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E05" w:rsidRPr="00BC78A7" w:rsidRDefault="00AE5E05" w:rsidP="00BC78A7">
      <w:pPr>
        <w:tabs>
          <w:tab w:val="left" w:pos="180"/>
        </w:tabs>
        <w:suppressAutoHyphens/>
        <w:jc w:val="center"/>
        <w:rPr>
          <w:b/>
          <w:bCs/>
          <w:sz w:val="24"/>
          <w:szCs w:val="24"/>
        </w:rPr>
      </w:pPr>
      <w:r w:rsidRPr="00BC78A7">
        <w:rPr>
          <w:b/>
          <w:bCs/>
          <w:sz w:val="24"/>
          <w:szCs w:val="24"/>
        </w:rPr>
        <w:t>ПУБЛИЧНОЕ АКЦИОНЕРНОЕ ОБЩЕСТВО «ШВЕЙНАЯ ФИРМА «АЙВЕНГО»</w:t>
      </w:r>
    </w:p>
    <w:p w:rsidR="00AE5E05" w:rsidRPr="00BC78A7" w:rsidRDefault="00AE5E05" w:rsidP="00BC78A7">
      <w:pPr>
        <w:tabs>
          <w:tab w:val="left" w:pos="180"/>
        </w:tabs>
        <w:suppressAutoHyphens/>
        <w:jc w:val="center"/>
        <w:rPr>
          <w:b/>
          <w:bCs/>
          <w:sz w:val="24"/>
          <w:szCs w:val="24"/>
        </w:rPr>
      </w:pPr>
    </w:p>
    <w:p w:rsidR="00AE5E05" w:rsidRPr="00BC78A7" w:rsidRDefault="00AE5E05" w:rsidP="00BC78A7">
      <w:pPr>
        <w:tabs>
          <w:tab w:val="left" w:pos="180"/>
        </w:tabs>
        <w:suppressAutoHyphens/>
        <w:jc w:val="center"/>
        <w:rPr>
          <w:sz w:val="24"/>
          <w:szCs w:val="24"/>
        </w:rPr>
      </w:pPr>
      <w:r w:rsidRPr="00BC78A7">
        <w:rPr>
          <w:b/>
          <w:bCs/>
          <w:sz w:val="24"/>
          <w:szCs w:val="24"/>
        </w:rPr>
        <w:t>П Р И К А З</w:t>
      </w:r>
    </w:p>
    <w:p w:rsidR="00AE5E05" w:rsidRPr="00BC78A7" w:rsidRDefault="00AE5E05" w:rsidP="00BC78A7">
      <w:pPr>
        <w:tabs>
          <w:tab w:val="left" w:pos="180"/>
        </w:tabs>
        <w:suppressAutoHyphens/>
        <w:jc w:val="center"/>
        <w:rPr>
          <w:sz w:val="24"/>
          <w:szCs w:val="24"/>
        </w:rPr>
      </w:pPr>
    </w:p>
    <w:p w:rsidR="00AE5E05" w:rsidRPr="00BC78A7" w:rsidRDefault="00AE5E05" w:rsidP="00BC78A7">
      <w:pPr>
        <w:tabs>
          <w:tab w:val="left" w:pos="180"/>
        </w:tabs>
        <w:suppressAutoHyphens/>
        <w:jc w:val="both"/>
        <w:rPr>
          <w:b/>
          <w:bCs/>
          <w:i/>
          <w:iCs/>
          <w:sz w:val="24"/>
          <w:szCs w:val="24"/>
        </w:rPr>
      </w:pPr>
      <w:r w:rsidRPr="00BC78A7">
        <w:rPr>
          <w:sz w:val="24"/>
          <w:szCs w:val="24"/>
        </w:rPr>
        <w:t xml:space="preserve">№ 1    </w:t>
      </w:r>
      <w:r w:rsidRPr="00BC78A7">
        <w:rPr>
          <w:sz w:val="24"/>
          <w:szCs w:val="24"/>
        </w:rPr>
        <w:tab/>
      </w:r>
      <w:r w:rsidRPr="00BC78A7">
        <w:rPr>
          <w:sz w:val="24"/>
          <w:szCs w:val="24"/>
        </w:rPr>
        <w:tab/>
      </w:r>
      <w:r w:rsidRPr="00BC78A7">
        <w:rPr>
          <w:sz w:val="24"/>
          <w:szCs w:val="24"/>
        </w:rPr>
        <w:tab/>
      </w:r>
      <w:r w:rsidRPr="00BC78A7">
        <w:rPr>
          <w:sz w:val="24"/>
          <w:szCs w:val="24"/>
        </w:rPr>
        <w:tab/>
      </w:r>
      <w:r w:rsidRPr="00BC78A7">
        <w:rPr>
          <w:sz w:val="24"/>
          <w:szCs w:val="24"/>
        </w:rPr>
        <w:tab/>
      </w:r>
      <w:r w:rsidRPr="00BC78A7">
        <w:rPr>
          <w:sz w:val="24"/>
          <w:szCs w:val="24"/>
        </w:rPr>
        <w:tab/>
      </w:r>
      <w:r w:rsidRPr="00BC78A7">
        <w:rPr>
          <w:sz w:val="24"/>
          <w:szCs w:val="24"/>
        </w:rPr>
        <w:tab/>
      </w:r>
      <w:r w:rsidRPr="00BC78A7">
        <w:rPr>
          <w:sz w:val="24"/>
          <w:szCs w:val="24"/>
        </w:rPr>
        <w:tab/>
      </w:r>
      <w:r w:rsidRPr="00BC78A7">
        <w:rPr>
          <w:sz w:val="24"/>
          <w:szCs w:val="24"/>
        </w:rPr>
        <w:tab/>
        <w:t xml:space="preserve">   «22»  августа 2023 г.</w:t>
      </w:r>
    </w:p>
    <w:p w:rsidR="00AE5E05" w:rsidRPr="00BC78A7" w:rsidRDefault="00AE5E05" w:rsidP="00BC78A7">
      <w:pPr>
        <w:tabs>
          <w:tab w:val="left" w:pos="180"/>
        </w:tabs>
        <w:suppressAutoHyphens/>
        <w:jc w:val="both"/>
        <w:rPr>
          <w:b/>
          <w:bCs/>
          <w:i/>
          <w:iCs/>
          <w:sz w:val="24"/>
          <w:szCs w:val="24"/>
        </w:rPr>
      </w:pPr>
    </w:p>
    <w:p w:rsidR="00AE5E05" w:rsidRPr="00BC78A7" w:rsidRDefault="00AE5E05" w:rsidP="00BC78A7">
      <w:pPr>
        <w:tabs>
          <w:tab w:val="left" w:pos="180"/>
        </w:tabs>
        <w:suppressAutoHyphens/>
        <w:jc w:val="center"/>
        <w:rPr>
          <w:sz w:val="24"/>
          <w:szCs w:val="24"/>
        </w:rPr>
      </w:pPr>
      <w:r w:rsidRPr="00BC78A7">
        <w:rPr>
          <w:b/>
          <w:bCs/>
          <w:i/>
          <w:iCs/>
          <w:sz w:val="24"/>
          <w:szCs w:val="24"/>
        </w:rPr>
        <w:t>г. Иваново</w:t>
      </w:r>
    </w:p>
    <w:p w:rsidR="00AE5E05" w:rsidRPr="00BC78A7" w:rsidRDefault="00AE5E05" w:rsidP="00BC78A7">
      <w:pPr>
        <w:tabs>
          <w:tab w:val="left" w:pos="180"/>
        </w:tabs>
        <w:suppressAutoHyphens/>
        <w:jc w:val="both"/>
        <w:rPr>
          <w:sz w:val="24"/>
          <w:szCs w:val="24"/>
        </w:rPr>
      </w:pPr>
    </w:p>
    <w:p w:rsidR="00AE5E05" w:rsidRPr="00BC78A7" w:rsidRDefault="00AE5E05" w:rsidP="00BC78A7">
      <w:pPr>
        <w:tabs>
          <w:tab w:val="left" w:pos="180"/>
        </w:tabs>
        <w:suppressAutoHyphens/>
        <w:jc w:val="both"/>
        <w:rPr>
          <w:b/>
          <w:bCs/>
          <w:sz w:val="24"/>
          <w:szCs w:val="24"/>
        </w:rPr>
      </w:pPr>
    </w:p>
    <w:p w:rsidR="00AE5E05" w:rsidRPr="00BC78A7" w:rsidRDefault="00AE5E05" w:rsidP="00BC78A7">
      <w:pPr>
        <w:tabs>
          <w:tab w:val="left" w:pos="180"/>
        </w:tabs>
        <w:suppressAutoHyphens/>
        <w:rPr>
          <w:b/>
          <w:bCs/>
          <w:i/>
          <w:iCs/>
          <w:sz w:val="24"/>
          <w:szCs w:val="24"/>
        </w:rPr>
      </w:pPr>
      <w:r w:rsidRPr="00BC78A7">
        <w:rPr>
          <w:b/>
          <w:bCs/>
          <w:i/>
          <w:iCs/>
          <w:sz w:val="24"/>
          <w:szCs w:val="24"/>
        </w:rPr>
        <w:t>О порядке проведения внеочередного</w:t>
      </w:r>
    </w:p>
    <w:p w:rsidR="00AE5E05" w:rsidRPr="00BC78A7" w:rsidRDefault="00AE5E05" w:rsidP="00BC78A7">
      <w:pPr>
        <w:tabs>
          <w:tab w:val="left" w:pos="180"/>
        </w:tabs>
        <w:suppressAutoHyphens/>
        <w:rPr>
          <w:b/>
          <w:bCs/>
          <w:i/>
          <w:iCs/>
          <w:sz w:val="24"/>
          <w:szCs w:val="24"/>
        </w:rPr>
      </w:pPr>
      <w:r w:rsidRPr="00BC78A7">
        <w:rPr>
          <w:b/>
          <w:bCs/>
          <w:i/>
          <w:iCs/>
          <w:sz w:val="24"/>
          <w:szCs w:val="24"/>
        </w:rPr>
        <w:t>собрания акционеров ПАО «Айвенго»,</w:t>
      </w:r>
    </w:p>
    <w:p w:rsidR="00AE5E05" w:rsidRPr="00BC78A7" w:rsidRDefault="00AE5E05" w:rsidP="00BC78A7">
      <w:pPr>
        <w:tabs>
          <w:tab w:val="left" w:pos="180"/>
        </w:tabs>
        <w:suppressAutoHyphens/>
        <w:rPr>
          <w:b/>
          <w:bCs/>
          <w:i/>
          <w:iCs/>
          <w:sz w:val="24"/>
          <w:szCs w:val="24"/>
        </w:rPr>
      </w:pPr>
      <w:r w:rsidRPr="00BC78A7">
        <w:rPr>
          <w:b/>
          <w:bCs/>
          <w:i/>
          <w:iCs/>
          <w:sz w:val="24"/>
          <w:szCs w:val="24"/>
        </w:rPr>
        <w:t>которое содержит вопрос повестки дня</w:t>
      </w:r>
    </w:p>
    <w:p w:rsidR="00AE5E05" w:rsidRPr="00BC78A7" w:rsidRDefault="00AE5E05" w:rsidP="00BC78A7">
      <w:pPr>
        <w:tabs>
          <w:tab w:val="left" w:pos="180"/>
        </w:tabs>
        <w:suppressAutoHyphens/>
        <w:rPr>
          <w:b/>
          <w:bCs/>
          <w:i/>
          <w:iCs/>
          <w:sz w:val="24"/>
          <w:szCs w:val="24"/>
        </w:rPr>
      </w:pPr>
      <w:r w:rsidRPr="00BC78A7">
        <w:rPr>
          <w:b/>
          <w:bCs/>
          <w:i/>
          <w:iCs/>
          <w:sz w:val="24"/>
          <w:szCs w:val="24"/>
        </w:rPr>
        <w:t xml:space="preserve">«об утверждении промежуточного </w:t>
      </w:r>
    </w:p>
    <w:p w:rsidR="00AE5E05" w:rsidRPr="00BC78A7" w:rsidRDefault="00AE5E05" w:rsidP="00BC78A7">
      <w:pPr>
        <w:tabs>
          <w:tab w:val="left" w:pos="180"/>
        </w:tabs>
        <w:suppressAutoHyphens/>
        <w:rPr>
          <w:b/>
          <w:bCs/>
          <w:i/>
          <w:iCs/>
          <w:sz w:val="24"/>
          <w:szCs w:val="24"/>
        </w:rPr>
      </w:pPr>
      <w:r w:rsidRPr="00BC78A7">
        <w:rPr>
          <w:b/>
          <w:bCs/>
          <w:i/>
          <w:iCs/>
          <w:sz w:val="24"/>
          <w:szCs w:val="24"/>
        </w:rPr>
        <w:t>ликвидационного баланса</w:t>
      </w:r>
    </w:p>
    <w:p w:rsidR="00AE5E05" w:rsidRPr="00BC78A7" w:rsidRDefault="00AE5E05" w:rsidP="00BC78A7">
      <w:pPr>
        <w:tabs>
          <w:tab w:val="left" w:pos="180"/>
        </w:tabs>
        <w:suppressAutoHyphens/>
        <w:rPr>
          <w:b/>
          <w:bCs/>
          <w:i/>
          <w:iCs/>
          <w:sz w:val="24"/>
          <w:szCs w:val="24"/>
        </w:rPr>
      </w:pPr>
    </w:p>
    <w:p w:rsidR="00AE5E05" w:rsidRPr="00BC78A7" w:rsidRDefault="00AE5E05" w:rsidP="00BC78A7">
      <w:pPr>
        <w:tabs>
          <w:tab w:val="left" w:pos="180"/>
        </w:tabs>
        <w:jc w:val="both"/>
        <w:rPr>
          <w:sz w:val="24"/>
          <w:szCs w:val="24"/>
          <w:lang w:eastAsia="ru-RU"/>
        </w:rPr>
      </w:pPr>
      <w:r w:rsidRPr="00BC78A7">
        <w:rPr>
          <w:sz w:val="24"/>
          <w:szCs w:val="24"/>
          <w:lang w:eastAsia="ru-RU"/>
        </w:rPr>
        <w:t xml:space="preserve">В целях соблюдения законодательства РФ и порядка проведения внеочередного собрания акционеров, </w:t>
      </w:r>
      <w:bookmarkStart w:id="0" w:name="_Hlk143590382"/>
      <w:r w:rsidRPr="00BC78A7">
        <w:rPr>
          <w:sz w:val="24"/>
          <w:szCs w:val="24"/>
          <w:lang w:eastAsia="ru-RU"/>
        </w:rPr>
        <w:t xml:space="preserve">которое содержит вопрос повестки дня «об утверждении промежуточного ликвидационного баланса </w:t>
      </w:r>
      <w:bookmarkEnd w:id="0"/>
      <w:r w:rsidRPr="00BC78A7">
        <w:rPr>
          <w:sz w:val="24"/>
          <w:szCs w:val="24"/>
          <w:lang w:eastAsia="ru-RU"/>
        </w:rPr>
        <w:t>ПАО «Айвенго»»</w:t>
      </w:r>
    </w:p>
    <w:p w:rsidR="00AE5E05" w:rsidRPr="00BC78A7" w:rsidRDefault="00AE5E05" w:rsidP="00BC78A7">
      <w:pPr>
        <w:tabs>
          <w:tab w:val="left" w:pos="180"/>
        </w:tabs>
        <w:jc w:val="both"/>
        <w:rPr>
          <w:sz w:val="24"/>
          <w:szCs w:val="24"/>
          <w:lang w:eastAsia="ru-RU"/>
        </w:rPr>
      </w:pPr>
    </w:p>
    <w:p w:rsidR="00AE5E05" w:rsidRPr="00BC78A7" w:rsidRDefault="00AE5E05" w:rsidP="00BC78A7">
      <w:pPr>
        <w:tabs>
          <w:tab w:val="left" w:pos="180"/>
        </w:tabs>
        <w:jc w:val="center"/>
        <w:rPr>
          <w:b/>
          <w:bCs/>
          <w:sz w:val="24"/>
          <w:szCs w:val="24"/>
          <w:lang w:eastAsia="ru-RU"/>
        </w:rPr>
      </w:pPr>
      <w:r w:rsidRPr="00BC78A7">
        <w:rPr>
          <w:b/>
          <w:bCs/>
          <w:sz w:val="24"/>
          <w:szCs w:val="24"/>
          <w:lang w:eastAsia="ru-RU"/>
        </w:rPr>
        <w:t>ПРИКАЗЫВАЮ:</w:t>
      </w:r>
    </w:p>
    <w:p w:rsidR="00AE5E05" w:rsidRPr="00BC78A7" w:rsidRDefault="00AE5E05" w:rsidP="00BC78A7">
      <w:pPr>
        <w:tabs>
          <w:tab w:val="left" w:pos="180"/>
        </w:tabs>
        <w:jc w:val="center"/>
        <w:rPr>
          <w:b/>
          <w:bCs/>
          <w:sz w:val="24"/>
          <w:szCs w:val="24"/>
          <w:lang w:eastAsia="ru-RU"/>
        </w:rPr>
      </w:pPr>
    </w:p>
    <w:p w:rsidR="00AE5E05" w:rsidRPr="00BC78A7" w:rsidRDefault="00AE5E05" w:rsidP="00BC78A7">
      <w:pPr>
        <w:numPr>
          <w:ilvl w:val="0"/>
          <w:numId w:val="6"/>
        </w:numPr>
        <w:tabs>
          <w:tab w:val="left" w:pos="180"/>
        </w:tabs>
        <w:suppressAutoHyphens/>
        <w:ind w:left="0" w:firstLine="0"/>
        <w:jc w:val="both"/>
        <w:rPr>
          <w:color w:val="000000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</w:t>
      </w:r>
      <w:r w:rsidRPr="00BC78A7">
        <w:rPr>
          <w:sz w:val="24"/>
          <w:szCs w:val="24"/>
          <w:lang w:eastAsia="ru-RU"/>
        </w:rPr>
        <w:t>Созвать внеочередное собрание акционеров для решения вопроса об утверждении промежуточного ликвидационного баланса</w:t>
      </w:r>
      <w:r w:rsidRPr="00BC78A7">
        <w:rPr>
          <w:color w:val="000000"/>
          <w:sz w:val="24"/>
          <w:szCs w:val="24"/>
          <w:lang w:eastAsia="ru-RU"/>
        </w:rPr>
        <w:t xml:space="preserve"> Публичного акционерного общества «Швейная фирма «Айвенго»</w:t>
      </w:r>
    </w:p>
    <w:p w:rsidR="00AE5E05" w:rsidRPr="00BC78A7" w:rsidRDefault="00AE5E05" w:rsidP="00BC78A7">
      <w:pPr>
        <w:numPr>
          <w:ilvl w:val="0"/>
          <w:numId w:val="6"/>
        </w:numPr>
        <w:tabs>
          <w:tab w:val="left" w:pos="180"/>
        </w:tabs>
        <w:suppressAutoHyphens/>
        <w:ind w:left="0"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BC78A7">
        <w:rPr>
          <w:color w:val="000000"/>
          <w:sz w:val="24"/>
          <w:szCs w:val="24"/>
        </w:rPr>
        <w:t xml:space="preserve">Установить: дату проведения </w:t>
      </w:r>
      <w:r w:rsidRPr="00BC78A7">
        <w:rPr>
          <w:sz w:val="24"/>
          <w:szCs w:val="24"/>
        </w:rPr>
        <w:t>внеочередного</w:t>
      </w:r>
      <w:r w:rsidRPr="00BC78A7">
        <w:rPr>
          <w:color w:val="000000"/>
          <w:sz w:val="24"/>
          <w:szCs w:val="24"/>
        </w:rPr>
        <w:t xml:space="preserve"> собрания акционеров – 22 сентября 2023 года; начало регистрации – 13 часов 15 мин. (время московское);</w:t>
      </w:r>
    </w:p>
    <w:p w:rsidR="00AE5E05" w:rsidRPr="00BC78A7" w:rsidRDefault="00AE5E05" w:rsidP="00BC78A7">
      <w:pPr>
        <w:tabs>
          <w:tab w:val="left" w:pos="180"/>
        </w:tabs>
        <w:suppressAutoHyphens/>
        <w:rPr>
          <w:color w:val="000000"/>
          <w:sz w:val="24"/>
          <w:szCs w:val="24"/>
        </w:rPr>
      </w:pPr>
      <w:r w:rsidRPr="00BC78A7">
        <w:rPr>
          <w:color w:val="000000"/>
          <w:sz w:val="24"/>
          <w:szCs w:val="24"/>
        </w:rPr>
        <w:t xml:space="preserve">начало собрания – 14-00 часов 00 мин. (время московское); </w:t>
      </w:r>
    </w:p>
    <w:p w:rsidR="00AE5E05" w:rsidRPr="00BC78A7" w:rsidRDefault="00AE5E05" w:rsidP="00BC78A7">
      <w:pPr>
        <w:tabs>
          <w:tab w:val="left" w:pos="180"/>
        </w:tabs>
        <w:suppressAutoHyphens/>
        <w:rPr>
          <w:color w:val="000000"/>
          <w:spacing w:val="-8"/>
          <w:sz w:val="24"/>
          <w:szCs w:val="24"/>
        </w:rPr>
      </w:pPr>
      <w:r w:rsidRPr="00BC78A7">
        <w:rPr>
          <w:color w:val="000000"/>
          <w:spacing w:val="-8"/>
          <w:sz w:val="24"/>
          <w:szCs w:val="24"/>
        </w:rPr>
        <w:t>место проведения – 153002, Россия, Ивановская область, город Иваново, улица Шестернина, дом 39А, кабине</w:t>
      </w:r>
      <w:r w:rsidRPr="00BC78A7">
        <w:rPr>
          <w:spacing w:val="-8"/>
          <w:sz w:val="24"/>
          <w:szCs w:val="24"/>
        </w:rPr>
        <w:t>т № 403.</w:t>
      </w:r>
    </w:p>
    <w:p w:rsidR="00AE5E05" w:rsidRPr="00BC78A7" w:rsidRDefault="00AE5E05" w:rsidP="00BC78A7">
      <w:pPr>
        <w:numPr>
          <w:ilvl w:val="0"/>
          <w:numId w:val="6"/>
        </w:numPr>
        <w:tabs>
          <w:tab w:val="left" w:pos="180"/>
        </w:tabs>
        <w:suppressAutoHyphens/>
        <w:ind w:left="0" w:firstLine="0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Pr="00BC78A7">
        <w:rPr>
          <w:color w:val="000000"/>
          <w:sz w:val="24"/>
          <w:szCs w:val="24"/>
          <w:lang w:eastAsia="ru-RU"/>
        </w:rPr>
        <w:t>Установить дату составления списка лиц, имеющих право на участие в Общем годовом собрании акционеров Общества по состоянию на 31 августа 2023 года.</w:t>
      </w:r>
    </w:p>
    <w:p w:rsidR="00AE5E05" w:rsidRPr="00BC78A7" w:rsidRDefault="00AE5E05" w:rsidP="00BC78A7">
      <w:pPr>
        <w:numPr>
          <w:ilvl w:val="0"/>
          <w:numId w:val="6"/>
        </w:numPr>
        <w:tabs>
          <w:tab w:val="left" w:pos="180"/>
        </w:tabs>
        <w:suppressAutoHyphens/>
        <w:ind w:left="0" w:firstLine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</w:t>
      </w:r>
      <w:r w:rsidRPr="00BC78A7">
        <w:rPr>
          <w:sz w:val="24"/>
          <w:szCs w:val="24"/>
          <w:lang w:eastAsia="ru-RU"/>
        </w:rPr>
        <w:t>Включить в перечень предоставляемых для ознакомления материалов и документов: Проекты решений и промежуточный ликвидационный баланс ПАО «Айвенго»</w:t>
      </w:r>
    </w:p>
    <w:p w:rsidR="00AE5E05" w:rsidRPr="00BC78A7" w:rsidRDefault="00AE5E05" w:rsidP="00BC78A7">
      <w:pPr>
        <w:numPr>
          <w:ilvl w:val="0"/>
          <w:numId w:val="6"/>
        </w:numPr>
        <w:tabs>
          <w:tab w:val="left" w:pos="180"/>
        </w:tabs>
        <w:suppressAutoHyphens/>
        <w:ind w:left="0" w:firstLine="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BC78A7">
        <w:rPr>
          <w:color w:val="000000"/>
          <w:sz w:val="24"/>
          <w:szCs w:val="24"/>
        </w:rPr>
        <w:t xml:space="preserve">Утвердить </w:t>
      </w:r>
      <w:r w:rsidRPr="00BC78A7">
        <w:rPr>
          <w:sz w:val="24"/>
          <w:szCs w:val="24"/>
        </w:rPr>
        <w:t>вопросы, для включения в повестку дня внеочередногособрания акционеров.</w:t>
      </w:r>
    </w:p>
    <w:p w:rsidR="00AE5E05" w:rsidRPr="00BC78A7" w:rsidRDefault="00AE5E05" w:rsidP="00BC78A7">
      <w:pPr>
        <w:tabs>
          <w:tab w:val="left" w:pos="180"/>
        </w:tabs>
        <w:suppressAutoHyphens/>
        <w:jc w:val="center"/>
        <w:rPr>
          <w:sz w:val="24"/>
          <w:szCs w:val="24"/>
        </w:rPr>
      </w:pPr>
      <w:r w:rsidRPr="00BC78A7">
        <w:rPr>
          <w:sz w:val="24"/>
          <w:szCs w:val="24"/>
          <w:u w:val="single"/>
        </w:rPr>
        <w:t>Повестка дня</w:t>
      </w:r>
      <w:r w:rsidRPr="00BC78A7">
        <w:rPr>
          <w:sz w:val="24"/>
          <w:szCs w:val="24"/>
        </w:rPr>
        <w:t>:</w:t>
      </w:r>
    </w:p>
    <w:p w:rsidR="00AE5E05" w:rsidRPr="00BC78A7" w:rsidRDefault="00AE5E05" w:rsidP="00BC78A7">
      <w:pPr>
        <w:numPr>
          <w:ilvl w:val="0"/>
          <w:numId w:val="4"/>
        </w:numPr>
        <w:tabs>
          <w:tab w:val="left" w:pos="180"/>
        </w:tabs>
        <w:suppressAutoHyphens/>
        <w:ind w:left="0" w:firstLine="0"/>
        <w:rPr>
          <w:sz w:val="24"/>
          <w:szCs w:val="24"/>
        </w:rPr>
      </w:pPr>
      <w:bookmarkStart w:id="1" w:name="_Hlk124865844"/>
      <w:r>
        <w:rPr>
          <w:sz w:val="24"/>
          <w:szCs w:val="24"/>
        </w:rPr>
        <w:t xml:space="preserve"> </w:t>
      </w:r>
      <w:r w:rsidRPr="00BC78A7">
        <w:rPr>
          <w:sz w:val="24"/>
          <w:szCs w:val="24"/>
        </w:rPr>
        <w:t xml:space="preserve">Об утверждении промежуточного ликвидационного баланса </w:t>
      </w:r>
      <w:r w:rsidRPr="00BC78A7">
        <w:rPr>
          <w:color w:val="000000"/>
          <w:sz w:val="24"/>
          <w:szCs w:val="24"/>
        </w:rPr>
        <w:t>Публичного акционерного общества «Швейная фирма «Айвенго» (ПАО «Айвенго»)</w:t>
      </w:r>
    </w:p>
    <w:p w:rsidR="00AE5E05" w:rsidRPr="00BC78A7" w:rsidRDefault="00AE5E05" w:rsidP="00BC78A7">
      <w:pPr>
        <w:tabs>
          <w:tab w:val="left" w:pos="180"/>
        </w:tabs>
        <w:suppressAutoHyphens/>
        <w:rPr>
          <w:sz w:val="24"/>
          <w:szCs w:val="24"/>
        </w:rPr>
      </w:pPr>
      <w:bookmarkStart w:id="2" w:name="_GoBack"/>
      <w:bookmarkEnd w:id="2"/>
    </w:p>
    <w:bookmarkEnd w:id="1"/>
    <w:p w:rsidR="00AE5E05" w:rsidRPr="00BC78A7" w:rsidRDefault="00AE5E05" w:rsidP="00BC78A7">
      <w:pPr>
        <w:numPr>
          <w:ilvl w:val="0"/>
          <w:numId w:val="6"/>
        </w:numPr>
        <w:tabs>
          <w:tab w:val="left" w:pos="180"/>
        </w:tabs>
        <w:suppressAutoHyphens/>
        <w:ind w:left="0" w:firstLine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</w:t>
      </w:r>
      <w:r w:rsidRPr="00BC78A7">
        <w:rPr>
          <w:sz w:val="24"/>
          <w:szCs w:val="24"/>
          <w:lang w:eastAsia="ru-RU"/>
        </w:rPr>
        <w:t>Утвердить форму и текст бюллетеней для голосования (формы бюллетеней прилагаются). Бюллетень для голосования должен быть направлен заказным письмом или вручен под роспись каждому лицу, зарегистрированному в реестре акционеров Общества и имеющему право на участие во внеочередном собрании акционеров, не позднее чем за 21 день до проведения внеочередного собрания акционеров.</w:t>
      </w:r>
    </w:p>
    <w:p w:rsidR="00AE5E05" w:rsidRPr="00BC78A7" w:rsidRDefault="00AE5E05" w:rsidP="00BC78A7">
      <w:pPr>
        <w:numPr>
          <w:ilvl w:val="0"/>
          <w:numId w:val="6"/>
        </w:numPr>
        <w:tabs>
          <w:tab w:val="left" w:pos="180"/>
        </w:tabs>
        <w:suppressAutoHyphens/>
        <w:ind w:left="0" w:firstLine="0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Pr="00BC78A7">
        <w:rPr>
          <w:color w:val="000000"/>
          <w:sz w:val="24"/>
          <w:szCs w:val="24"/>
          <w:lang w:eastAsia="ru-RU"/>
        </w:rPr>
        <w:t>Утвердить счетную комиссию собрания - реестродержателя филиал «Реестр-Иваново» (АО «РЕЕСТР»). Поручить исполнительному органу общества заключить договор с филиалом «Реестр-Иваново» (АО «РЕЕСТР») на осуществление функций счетной комиссии на общем внеочередном собрании ПАО «Айвенго».</w:t>
      </w:r>
    </w:p>
    <w:p w:rsidR="00AE5E05" w:rsidRPr="00BC78A7" w:rsidRDefault="00AE5E05" w:rsidP="00BC78A7">
      <w:pPr>
        <w:numPr>
          <w:ilvl w:val="0"/>
          <w:numId w:val="6"/>
        </w:numPr>
        <w:tabs>
          <w:tab w:val="left" w:pos="180"/>
        </w:tabs>
        <w:suppressAutoHyphens/>
        <w:ind w:left="0" w:firstLine="0"/>
        <w:jc w:val="both"/>
        <w:rPr>
          <w:sz w:val="24"/>
          <w:szCs w:val="24"/>
          <w:lang w:eastAsia="ru-RU"/>
        </w:rPr>
      </w:pPr>
      <w:r>
        <w:rPr>
          <w:spacing w:val="-2"/>
          <w:sz w:val="24"/>
          <w:szCs w:val="24"/>
          <w:lang w:eastAsia="ru-RU"/>
        </w:rPr>
        <w:t xml:space="preserve"> </w:t>
      </w:r>
      <w:r w:rsidRPr="00BC78A7">
        <w:rPr>
          <w:spacing w:val="-2"/>
          <w:sz w:val="24"/>
          <w:szCs w:val="24"/>
          <w:lang w:eastAsia="ru-RU"/>
        </w:rPr>
        <w:t>Контроль</w:t>
      </w:r>
      <w:r w:rsidRPr="00BC78A7">
        <w:rPr>
          <w:sz w:val="24"/>
          <w:szCs w:val="24"/>
          <w:lang w:eastAsia="ru-RU"/>
        </w:rPr>
        <w:t xml:space="preserve"> над исполнением настоящего приказа оставляю за собой.</w:t>
      </w:r>
    </w:p>
    <w:p w:rsidR="00AE5E05" w:rsidRPr="00BC78A7" w:rsidRDefault="00AE5E05" w:rsidP="00BC78A7">
      <w:pPr>
        <w:tabs>
          <w:tab w:val="left" w:pos="180"/>
        </w:tabs>
        <w:suppressAutoHyphens/>
        <w:ind w:left="720"/>
        <w:jc w:val="both"/>
        <w:rPr>
          <w:sz w:val="24"/>
          <w:szCs w:val="24"/>
          <w:lang w:eastAsia="ru-RU"/>
        </w:rPr>
      </w:pPr>
    </w:p>
    <w:p w:rsidR="00AE5E05" w:rsidRPr="00BC78A7" w:rsidRDefault="00AE5E05" w:rsidP="00BC78A7">
      <w:pPr>
        <w:tabs>
          <w:tab w:val="left" w:pos="180"/>
        </w:tabs>
        <w:suppressAutoHyphens/>
        <w:rPr>
          <w:sz w:val="24"/>
          <w:szCs w:val="24"/>
          <w:u w:val="single"/>
        </w:rPr>
      </w:pPr>
      <w:r w:rsidRPr="00BC78A7">
        <w:rPr>
          <w:sz w:val="24"/>
          <w:szCs w:val="24"/>
          <w:u w:val="single"/>
        </w:rPr>
        <w:t xml:space="preserve">Основание: </w:t>
      </w:r>
    </w:p>
    <w:p w:rsidR="00AE5E05" w:rsidRPr="00BC78A7" w:rsidRDefault="00AE5E05" w:rsidP="00BC78A7">
      <w:pPr>
        <w:numPr>
          <w:ilvl w:val="0"/>
          <w:numId w:val="5"/>
        </w:numPr>
        <w:tabs>
          <w:tab w:val="left" w:pos="180"/>
        </w:tabs>
        <w:suppressAutoHyphens/>
        <w:rPr>
          <w:sz w:val="24"/>
          <w:szCs w:val="24"/>
        </w:rPr>
      </w:pPr>
      <w:r w:rsidRPr="00BC78A7">
        <w:rPr>
          <w:sz w:val="24"/>
          <w:szCs w:val="24"/>
        </w:rPr>
        <w:t>Соблюдение закона об АО;</w:t>
      </w:r>
    </w:p>
    <w:p w:rsidR="00AE5E05" w:rsidRPr="00BC78A7" w:rsidRDefault="00AE5E05" w:rsidP="00BC78A7">
      <w:pPr>
        <w:numPr>
          <w:ilvl w:val="0"/>
          <w:numId w:val="5"/>
        </w:numPr>
        <w:tabs>
          <w:tab w:val="left" w:pos="180"/>
        </w:tabs>
        <w:suppressAutoHyphens/>
        <w:rPr>
          <w:sz w:val="24"/>
          <w:szCs w:val="24"/>
        </w:rPr>
      </w:pPr>
      <w:r w:rsidRPr="00BC78A7">
        <w:rPr>
          <w:sz w:val="24"/>
          <w:szCs w:val="24"/>
        </w:rPr>
        <w:t>производственная необходимость.</w:t>
      </w:r>
    </w:p>
    <w:p w:rsidR="00AE5E05" w:rsidRPr="00BC78A7" w:rsidRDefault="00AE5E05" w:rsidP="00BC78A7">
      <w:pPr>
        <w:tabs>
          <w:tab w:val="left" w:pos="180"/>
          <w:tab w:val="left" w:pos="1080"/>
        </w:tabs>
        <w:suppressAutoHyphens/>
        <w:jc w:val="both"/>
        <w:rPr>
          <w:b/>
          <w:bCs/>
          <w:sz w:val="24"/>
          <w:szCs w:val="24"/>
        </w:rPr>
      </w:pPr>
    </w:p>
    <w:p w:rsidR="00AE5E05" w:rsidRPr="00BC78A7" w:rsidRDefault="00AE5E05" w:rsidP="00BC78A7">
      <w:pPr>
        <w:tabs>
          <w:tab w:val="left" w:pos="180"/>
          <w:tab w:val="left" w:pos="1080"/>
        </w:tabs>
        <w:suppressAutoHyphens/>
        <w:jc w:val="both"/>
        <w:rPr>
          <w:b/>
          <w:bCs/>
          <w:sz w:val="24"/>
          <w:szCs w:val="24"/>
        </w:rPr>
      </w:pPr>
    </w:p>
    <w:p w:rsidR="00AE5E05" w:rsidRPr="00BC78A7" w:rsidRDefault="00AE5E05" w:rsidP="00BC78A7">
      <w:pPr>
        <w:tabs>
          <w:tab w:val="left" w:pos="180"/>
        </w:tabs>
        <w:suppressAutoHyphens/>
        <w:jc w:val="both"/>
        <w:rPr>
          <w:b/>
          <w:bCs/>
          <w:sz w:val="24"/>
          <w:szCs w:val="24"/>
        </w:rPr>
      </w:pPr>
      <w:r w:rsidRPr="00BC78A7">
        <w:rPr>
          <w:b/>
          <w:bCs/>
          <w:sz w:val="24"/>
          <w:szCs w:val="24"/>
        </w:rPr>
        <w:t>ЛИКВИДАТОР</w:t>
      </w:r>
      <w:r w:rsidRPr="00BC78A7">
        <w:rPr>
          <w:b/>
          <w:bCs/>
          <w:sz w:val="24"/>
          <w:szCs w:val="24"/>
        </w:rPr>
        <w:tab/>
      </w:r>
      <w:r w:rsidRPr="00BC78A7">
        <w:rPr>
          <w:b/>
          <w:bCs/>
          <w:sz w:val="24"/>
          <w:szCs w:val="24"/>
        </w:rPr>
        <w:tab/>
      </w:r>
      <w:r w:rsidRPr="00BC78A7">
        <w:rPr>
          <w:b/>
          <w:bCs/>
          <w:sz w:val="24"/>
          <w:szCs w:val="24"/>
        </w:rPr>
        <w:tab/>
        <w:t xml:space="preserve">                             Белова И.Г.</w:t>
      </w:r>
    </w:p>
    <w:sectPr w:rsidR="00AE5E05" w:rsidRPr="00BC78A7" w:rsidSect="00EB7D0B">
      <w:pgSz w:w="11906" w:h="16838"/>
      <w:pgMar w:top="567" w:right="851" w:bottom="680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/>
        <w:b w:val="0"/>
        <w:bCs w:val="0"/>
        <w:i w:val="0"/>
        <w:iCs w:val="0"/>
        <w:sz w:val="22"/>
        <w:szCs w:val="22"/>
        <w:u w:val="none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C6E093A"/>
    <w:multiLevelType w:val="hybridMultilevel"/>
    <w:tmpl w:val="650E4C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FB605B"/>
    <w:multiLevelType w:val="hybridMultilevel"/>
    <w:tmpl w:val="DC949F58"/>
    <w:lvl w:ilvl="0" w:tplc="8FD668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61734"/>
    <w:multiLevelType w:val="hybridMultilevel"/>
    <w:tmpl w:val="153C0B10"/>
    <w:lvl w:ilvl="0" w:tplc="0419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E32243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/>
        <w:b w:val="0"/>
        <w:bCs w:val="0"/>
        <w:i w:val="0"/>
        <w:iCs w:val="0"/>
        <w:sz w:val="22"/>
        <w:szCs w:val="22"/>
        <w:u w:val="no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41F5"/>
    <w:rsid w:val="00002C29"/>
    <w:rsid w:val="00181435"/>
    <w:rsid w:val="003B2CA1"/>
    <w:rsid w:val="00615126"/>
    <w:rsid w:val="007C2958"/>
    <w:rsid w:val="00846E7D"/>
    <w:rsid w:val="00977156"/>
    <w:rsid w:val="009D59E6"/>
    <w:rsid w:val="009E7B58"/>
    <w:rsid w:val="00A241F5"/>
    <w:rsid w:val="00AD3E21"/>
    <w:rsid w:val="00AE5E05"/>
    <w:rsid w:val="00B962ED"/>
    <w:rsid w:val="00BB64E9"/>
    <w:rsid w:val="00BC3AD4"/>
    <w:rsid w:val="00BC78A7"/>
    <w:rsid w:val="00C61451"/>
    <w:rsid w:val="00EB7D0B"/>
    <w:rsid w:val="00F27805"/>
    <w:rsid w:val="00F27D42"/>
    <w:rsid w:val="00F62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1F5"/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241F5"/>
    <w:pPr>
      <w:keepNext/>
      <w:numPr>
        <w:numId w:val="1"/>
      </w:numPr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241F5"/>
    <w:pPr>
      <w:keepNext/>
      <w:numPr>
        <w:ilvl w:val="1"/>
        <w:numId w:val="1"/>
      </w:numPr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241F5"/>
    <w:pPr>
      <w:keepNext/>
      <w:numPr>
        <w:ilvl w:val="2"/>
        <w:numId w:val="1"/>
      </w:numPr>
      <w:jc w:val="center"/>
      <w:outlineLvl w:val="2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241F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241F5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241F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A241F5"/>
    <w:pPr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41F5"/>
    <w:rPr>
      <w:rFonts w:ascii="Times New Roman" w:hAnsi="Times New Roman" w:cs="Times New Roman"/>
      <w:sz w:val="20"/>
      <w:szCs w:val="20"/>
      <w:lang w:eastAsia="ar-SA" w:bidi="ar-SA"/>
    </w:rPr>
  </w:style>
  <w:style w:type="paragraph" w:styleId="Title">
    <w:name w:val="Title"/>
    <w:basedOn w:val="Normal"/>
    <w:next w:val="Subtitle"/>
    <w:link w:val="TitleChar"/>
    <w:uiPriority w:val="99"/>
    <w:qFormat/>
    <w:rsid w:val="00A241F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A241F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A241F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241F5"/>
    <w:rPr>
      <w:rFonts w:ascii="Times New Roman" w:hAnsi="Times New Roman" w:cs="Times New Roman"/>
      <w:sz w:val="20"/>
      <w:szCs w:val="20"/>
      <w:lang w:eastAsia="ar-SA" w:bidi="ar-SA"/>
    </w:rPr>
  </w:style>
  <w:style w:type="paragraph" w:styleId="Subtitle">
    <w:name w:val="Subtitle"/>
    <w:basedOn w:val="Normal"/>
    <w:next w:val="Normal"/>
    <w:link w:val="SubtitleChar"/>
    <w:uiPriority w:val="99"/>
    <w:qFormat/>
    <w:rsid w:val="00A241F5"/>
    <w:pPr>
      <w:numPr>
        <w:ilvl w:val="1"/>
      </w:numPr>
      <w:spacing w:after="160"/>
    </w:pPr>
    <w:rPr>
      <w:rFonts w:ascii="Calibri" w:hAnsi="Calibri" w:cs="Calibri"/>
      <w:color w:val="5A5A5A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241F5"/>
    <w:rPr>
      <w:rFonts w:eastAsia="Times New Roman"/>
      <w:color w:val="5A5A5A"/>
      <w:spacing w:val="15"/>
      <w:lang w:eastAsia="ar-SA" w:bidi="ar-SA"/>
    </w:rPr>
  </w:style>
  <w:style w:type="paragraph" w:customStyle="1" w:styleId="LO-Normal">
    <w:name w:val="LO-Normal"/>
    <w:uiPriority w:val="99"/>
    <w:rsid w:val="00002C29"/>
    <w:pPr>
      <w:widowControl w:val="0"/>
      <w:suppressAutoHyphens/>
      <w:spacing w:before="20" w:after="40"/>
    </w:pPr>
    <w:rPr>
      <w:rFonts w:ascii="Times New Roman" w:eastAsia="Times New Roman" w:hAnsi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1</Pages>
  <Words>353</Words>
  <Characters>2016</Characters>
  <Application>Microsoft Office Outlook</Application>
  <DocSecurity>0</DocSecurity>
  <Lines>0</Lines>
  <Paragraphs>0</Paragraphs>
  <ScaleCrop>false</ScaleCrop>
  <Company>ООО ИТБ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Тимина Александра Игоревна</dc:creator>
  <cp:keywords/>
  <dc:description/>
  <cp:lastModifiedBy>ADM_TSN</cp:lastModifiedBy>
  <cp:revision>11</cp:revision>
  <dcterms:created xsi:type="dcterms:W3CDTF">2023-01-17T13:09:00Z</dcterms:created>
  <dcterms:modified xsi:type="dcterms:W3CDTF">2023-08-22T10:15:00Z</dcterms:modified>
</cp:coreProperties>
</file>