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2" w:rsidRPr="00667F22" w:rsidRDefault="00667F22" w:rsidP="00667F22">
      <w:pPr>
        <w:pStyle w:val="a4"/>
      </w:pPr>
      <w:r w:rsidRPr="00667F22">
        <w:t>Сообщение о существенном факте ПАО «БАНК СГБ»</w:t>
      </w:r>
    </w:p>
    <w:p w:rsidR="00667F22" w:rsidRPr="00667F22" w:rsidRDefault="00667F22" w:rsidP="00667F22">
      <w:pPr>
        <w:pStyle w:val="a4"/>
      </w:pPr>
      <w:r w:rsidRPr="00667F22">
        <w:t>Решения, принятые лицом, которому принадлежат все голосующие акции эмитента.</w:t>
      </w:r>
    </w:p>
    <w:p w:rsidR="00667F22" w:rsidRDefault="00667F22" w:rsidP="00667F22">
      <w:pPr>
        <w:pStyle w:val="a4"/>
      </w:pPr>
    </w:p>
    <w:p w:rsidR="00667F22" w:rsidRDefault="00667F22" w:rsidP="00667F22">
      <w:pPr>
        <w:pStyle w:val="a4"/>
      </w:pPr>
      <w:r>
        <w:t xml:space="preserve">1. Общие сведения </w:t>
      </w:r>
    </w:p>
    <w:p w:rsidR="00667F22" w:rsidRDefault="00667F22" w:rsidP="00667F22">
      <w:pPr>
        <w:pStyle w:val="a4"/>
      </w:pPr>
    </w:p>
    <w:p w:rsidR="00667F22" w:rsidRDefault="00667F22" w:rsidP="00667F22">
      <w:pPr>
        <w:pStyle w:val="a4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667F22" w:rsidRDefault="00667F22" w:rsidP="00667F22">
      <w:pPr>
        <w:pStyle w:val="a4"/>
      </w:pPr>
      <w:r>
        <w:t xml:space="preserve">1.2. Сокращенное  фирменное наименование  эмитента - ПАО «БАНК СГБ» </w:t>
      </w:r>
    </w:p>
    <w:p w:rsidR="00667F22" w:rsidRDefault="00667F22" w:rsidP="00667F22">
      <w:pPr>
        <w:pStyle w:val="a4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667F22" w:rsidRDefault="00667F22" w:rsidP="00667F22">
      <w:pPr>
        <w:pStyle w:val="a4"/>
      </w:pPr>
      <w:r>
        <w:t>1.4.  ИНН эмитента  – 3525023780</w:t>
      </w:r>
    </w:p>
    <w:p w:rsidR="00667F22" w:rsidRDefault="00667F22" w:rsidP="00667F22">
      <w:pPr>
        <w:pStyle w:val="a4"/>
      </w:pPr>
      <w:r>
        <w:t>1.5.  ОГРН эмитента  – 1023500000160</w:t>
      </w:r>
    </w:p>
    <w:p w:rsidR="00667F22" w:rsidRPr="00CF3D4E" w:rsidRDefault="00667F22" w:rsidP="00667F22">
      <w:pPr>
        <w:pStyle w:val="a4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667F22" w:rsidRDefault="00667F22" w:rsidP="00667F22">
      <w:pPr>
        <w:pStyle w:val="a4"/>
      </w:pPr>
    </w:p>
    <w:p w:rsidR="00667F22" w:rsidRDefault="00667F22" w:rsidP="00667F22">
      <w:pPr>
        <w:pStyle w:val="a4"/>
      </w:pPr>
    </w:p>
    <w:p w:rsidR="00667F22" w:rsidRPr="00667F22" w:rsidRDefault="00667F22" w:rsidP="00667F22">
      <w:pPr>
        <w:pStyle w:val="a4"/>
      </w:pPr>
      <w:r w:rsidRPr="00667F22">
        <w:t xml:space="preserve">2. Содержание сообщения </w:t>
      </w:r>
    </w:p>
    <w:p w:rsidR="00667F22" w:rsidRPr="00667F22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22">
        <w:rPr>
          <w:rFonts w:ascii="Times New Roman" w:hAnsi="Times New Roman"/>
          <w:sz w:val="24"/>
          <w:szCs w:val="24"/>
        </w:rPr>
        <w:t>2.1.</w:t>
      </w:r>
    </w:p>
    <w:p w:rsidR="00667F22" w:rsidRPr="00667F22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F22">
        <w:rPr>
          <w:rFonts w:ascii="Times New Roman" w:hAnsi="Times New Roman"/>
          <w:sz w:val="24"/>
          <w:szCs w:val="24"/>
          <w:lang w:eastAsia="ru-RU"/>
        </w:rPr>
        <w:t>Полное фирменное наименование единственного акционера:</w:t>
      </w:r>
    </w:p>
    <w:p w:rsidR="00667F22" w:rsidRPr="00ED5F38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F38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ED5F38">
        <w:rPr>
          <w:rFonts w:ascii="Times New Roman" w:hAnsi="Times New Roman"/>
          <w:sz w:val="24"/>
          <w:szCs w:val="24"/>
          <w:lang w:eastAsia="ru-RU"/>
        </w:rPr>
        <w:t>Нординвест</w:t>
      </w:r>
      <w:proofErr w:type="spellEnd"/>
      <w:r w:rsidRPr="00ED5F38">
        <w:rPr>
          <w:rFonts w:ascii="Times New Roman" w:hAnsi="Times New Roman"/>
          <w:sz w:val="24"/>
          <w:szCs w:val="24"/>
          <w:lang w:eastAsia="ru-RU"/>
        </w:rPr>
        <w:t>»</w:t>
      </w:r>
    </w:p>
    <w:p w:rsidR="00ED5F38" w:rsidRDefault="00ED5F38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proofErr w:type="gramStart"/>
      <w:r w:rsidRPr="00ED5F38">
        <w:rPr>
          <w:sz w:val="24"/>
          <w:szCs w:val="24"/>
        </w:rPr>
        <w:t>г</w:t>
      </w:r>
      <w:proofErr w:type="gramEnd"/>
      <w:r w:rsidRPr="00ED5F38">
        <w:rPr>
          <w:sz w:val="24"/>
          <w:szCs w:val="24"/>
        </w:rPr>
        <w:t>. Москва, ул. Сергея Макеева, д.13</w:t>
      </w:r>
    </w:p>
    <w:p w:rsidR="00667F22" w:rsidRPr="00ED5F38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F38">
        <w:rPr>
          <w:rFonts w:ascii="Times New Roman" w:hAnsi="Times New Roman"/>
          <w:sz w:val="24"/>
          <w:szCs w:val="24"/>
          <w:lang w:eastAsia="ru-RU"/>
        </w:rPr>
        <w:t>ИНН:</w:t>
      </w:r>
      <w:r w:rsidR="00ED5F38" w:rsidRPr="00ED5F38">
        <w:t xml:space="preserve"> </w:t>
      </w:r>
      <w:r w:rsidR="00ED5F38" w:rsidRPr="00ED5F38">
        <w:rPr>
          <w:rFonts w:ascii="Times New Roman" w:hAnsi="Times New Roman"/>
          <w:sz w:val="24"/>
          <w:szCs w:val="24"/>
          <w:lang w:eastAsia="ru-RU"/>
        </w:rPr>
        <w:t>7703752511</w:t>
      </w:r>
    </w:p>
    <w:p w:rsidR="00667F22" w:rsidRPr="00667F22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F38">
        <w:rPr>
          <w:rFonts w:ascii="Times New Roman" w:hAnsi="Times New Roman"/>
          <w:sz w:val="24"/>
          <w:szCs w:val="24"/>
          <w:lang w:eastAsia="ru-RU"/>
        </w:rPr>
        <w:t>ОГРН</w:t>
      </w:r>
      <w:r w:rsidR="00ED5F38" w:rsidRPr="00ED5F38">
        <w:rPr>
          <w:rFonts w:ascii="Times New Roman" w:hAnsi="Times New Roman"/>
          <w:sz w:val="24"/>
          <w:szCs w:val="24"/>
          <w:lang w:eastAsia="ru-RU"/>
        </w:rPr>
        <w:t>:</w:t>
      </w:r>
      <w:r w:rsidR="00ED5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5F38" w:rsidRPr="00ED5F38">
        <w:rPr>
          <w:rFonts w:ascii="Times New Roman" w:hAnsi="Times New Roman"/>
          <w:sz w:val="24"/>
          <w:szCs w:val="24"/>
          <w:lang w:eastAsia="ru-RU"/>
        </w:rPr>
        <w:t>1117746731882</w:t>
      </w:r>
    </w:p>
    <w:p w:rsidR="00ED5F38" w:rsidRPr="00667F22" w:rsidRDefault="00ED5F38" w:rsidP="00667F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667F22" w:rsidRPr="00ED5F38" w:rsidRDefault="00667F22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ED5F38">
        <w:rPr>
          <w:sz w:val="24"/>
          <w:szCs w:val="24"/>
        </w:rPr>
        <w:t xml:space="preserve">2.2 </w:t>
      </w:r>
      <w:r w:rsidR="00ED5F38" w:rsidRPr="00ED5F38">
        <w:rPr>
          <w:sz w:val="24"/>
          <w:szCs w:val="24"/>
        </w:rPr>
        <w:t>Ф</w:t>
      </w:r>
      <w:r w:rsidRPr="00ED5F38">
        <w:rPr>
          <w:sz w:val="24"/>
          <w:szCs w:val="24"/>
        </w:rPr>
        <w:t>ормулировки решений, принятых единолично одним участником (лицом, которому принадлежат все голосующие акции) эмитента:</w:t>
      </w:r>
    </w:p>
    <w:p w:rsidR="00667F22" w:rsidRPr="00ED5F38" w:rsidRDefault="00667F22" w:rsidP="00ED5F3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D5F38">
        <w:rPr>
          <w:rFonts w:ascii="Times New Roman" w:hAnsi="Times New Roman"/>
          <w:sz w:val="24"/>
          <w:szCs w:val="24"/>
          <w:u w:val="single"/>
        </w:rPr>
        <w:t>Вопрос 1</w:t>
      </w:r>
      <w:r w:rsidRPr="00ED5F38">
        <w:rPr>
          <w:rFonts w:ascii="Times New Roman" w:hAnsi="Times New Roman"/>
          <w:sz w:val="24"/>
          <w:szCs w:val="24"/>
        </w:rPr>
        <w:t xml:space="preserve">. </w:t>
      </w:r>
      <w:r w:rsidR="003A209A">
        <w:rPr>
          <w:rFonts w:ascii="Times New Roman" w:hAnsi="Times New Roman"/>
          <w:sz w:val="24"/>
          <w:szCs w:val="24"/>
        </w:rPr>
        <w:t>О проведении очного заседания Совета директоров.</w:t>
      </w:r>
    </w:p>
    <w:p w:rsidR="00667F22" w:rsidRDefault="003A209A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Провести в третьем квартале 2017 года очное заседание Совета директоров по местонахождению Общества в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ологде с повесткой дня, оп</w:t>
      </w:r>
      <w:r w:rsidR="007F7E7E">
        <w:rPr>
          <w:sz w:val="24"/>
          <w:szCs w:val="24"/>
        </w:rPr>
        <w:t>ределяемой председателем Совета</w:t>
      </w:r>
      <w:r>
        <w:rPr>
          <w:sz w:val="24"/>
          <w:szCs w:val="24"/>
        </w:rPr>
        <w:t xml:space="preserve"> директоров.</w:t>
      </w:r>
    </w:p>
    <w:p w:rsidR="003A209A" w:rsidRDefault="003A209A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по проведению заседания, оплате транспортных расходов, расходов на проживание и иных расходов, связанных с проведением заседания, для членов Совета директоров и привлеченных экспертов произвести за счет Общества.</w:t>
      </w:r>
    </w:p>
    <w:p w:rsidR="003A209A" w:rsidRPr="00ED5F38" w:rsidRDefault="003A209A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667F22" w:rsidRPr="00ED5F38" w:rsidRDefault="00667F22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ED5F38">
        <w:rPr>
          <w:sz w:val="24"/>
          <w:szCs w:val="24"/>
        </w:rPr>
        <w:t xml:space="preserve">2.3. дата единоличного принятия решений одним участником (лицом, которому принадлежат все голосующие акции) эмитента: </w:t>
      </w:r>
      <w:r w:rsidR="003A209A">
        <w:rPr>
          <w:sz w:val="24"/>
          <w:szCs w:val="24"/>
        </w:rPr>
        <w:t>01 августа</w:t>
      </w:r>
      <w:r w:rsidRPr="00ED5F38">
        <w:rPr>
          <w:sz w:val="24"/>
          <w:szCs w:val="24"/>
        </w:rPr>
        <w:t xml:space="preserve"> 2017 года.</w:t>
      </w:r>
    </w:p>
    <w:p w:rsidR="00667F22" w:rsidRPr="00ED5F38" w:rsidRDefault="00667F22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667F22" w:rsidRPr="00ED5F38" w:rsidRDefault="00667F22" w:rsidP="00ED5F38">
      <w:pPr>
        <w:pStyle w:val="a4"/>
      </w:pPr>
      <w:r w:rsidRPr="00ED5F38">
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</w:t>
      </w:r>
      <w:r w:rsidR="007F7E7E">
        <w:t xml:space="preserve">твенного акционера </w:t>
      </w:r>
      <w:r w:rsidR="003A209A">
        <w:t>№19</w:t>
      </w:r>
      <w:r w:rsidRPr="00ED5F38">
        <w:t xml:space="preserve"> от </w:t>
      </w:r>
      <w:r w:rsidR="003A209A">
        <w:t>01 августа</w:t>
      </w:r>
      <w:r w:rsidR="003A209A" w:rsidRPr="00ED5F38">
        <w:t xml:space="preserve"> </w:t>
      </w:r>
      <w:r w:rsidRPr="00ED5F38">
        <w:t>2017 года.</w:t>
      </w:r>
    </w:p>
    <w:p w:rsidR="00667F22" w:rsidRPr="00ED5F38" w:rsidRDefault="00667F22" w:rsidP="00ED5F38">
      <w:pPr>
        <w:pStyle w:val="a4"/>
      </w:pPr>
    </w:p>
    <w:p w:rsidR="00667F22" w:rsidRPr="00ED5F38" w:rsidRDefault="00667F22" w:rsidP="00ED5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F22" w:rsidRPr="00ED5F38" w:rsidRDefault="00667F22" w:rsidP="00ED5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7F22" w:rsidRPr="00ED5F38" w:rsidSect="00A160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E47"/>
    <w:multiLevelType w:val="hybridMultilevel"/>
    <w:tmpl w:val="679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747F"/>
    <w:multiLevelType w:val="hybridMultilevel"/>
    <w:tmpl w:val="AD705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04451"/>
    <w:multiLevelType w:val="hybridMultilevel"/>
    <w:tmpl w:val="DF5C4704"/>
    <w:lvl w:ilvl="0" w:tplc="D858323E">
      <w:start w:val="2"/>
      <w:numFmt w:val="bullet"/>
      <w:lvlText w:val="-"/>
      <w:lvlJc w:val="left"/>
      <w:pPr>
        <w:ind w:left="2700" w:hanging="360"/>
      </w:pPr>
      <w:rPr>
        <w:rFonts w:ascii="Calibri" w:eastAsia="Times New Roman" w:hAnsi="Calibri" w:cs="Times New Roman" w:hint="default"/>
        <w:color w:val="1F497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B7AA2"/>
    <w:multiLevelType w:val="hybridMultilevel"/>
    <w:tmpl w:val="5EFA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F77AB"/>
    <w:multiLevelType w:val="hybridMultilevel"/>
    <w:tmpl w:val="4C9E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22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A209A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25BF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67F22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7F7E7E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B7FF0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2DB0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5F38"/>
    <w:rsid w:val="00ED7BBE"/>
    <w:rsid w:val="00EE0140"/>
    <w:rsid w:val="00F01A5D"/>
    <w:rsid w:val="00F025B2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0816"/>
    <w:rsid w:val="00F94C5E"/>
    <w:rsid w:val="00F95E4B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67F22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F22"/>
    <w:rPr>
      <w:rFonts w:ascii="Arial" w:eastAsia="Times New Roman" w:hAnsi="Arial"/>
      <w:b/>
      <w:sz w:val="22"/>
    </w:rPr>
  </w:style>
  <w:style w:type="paragraph" w:styleId="a3">
    <w:name w:val="List Paragraph"/>
    <w:basedOn w:val="a"/>
    <w:uiPriority w:val="34"/>
    <w:qFormat/>
    <w:rsid w:val="00667F2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667F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67F22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667F22"/>
    <w:rPr>
      <w:rFonts w:ascii="Tahoma" w:hAnsi="Tahoma" w:cs="Tahoma" w:hint="default"/>
      <w:color w:val="000000"/>
    </w:rPr>
  </w:style>
  <w:style w:type="paragraph" w:customStyle="1" w:styleId="ConsPlusNormal">
    <w:name w:val="ConsPlusNormal"/>
    <w:rsid w:val="00667F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667F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F22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667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4</cp:revision>
  <dcterms:created xsi:type="dcterms:W3CDTF">2017-08-01T06:21:00Z</dcterms:created>
  <dcterms:modified xsi:type="dcterms:W3CDTF">2017-08-01T11:00:00Z</dcterms:modified>
</cp:coreProperties>
</file>