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B2A" w:rsidRDefault="00DC3988" w:rsidP="00DC3988">
      <w:pPr>
        <w:jc w:val="center"/>
        <w:rPr>
          <w:b/>
          <w:sz w:val="24"/>
        </w:rPr>
      </w:pPr>
      <w:r>
        <w:rPr>
          <w:b/>
          <w:sz w:val="24"/>
        </w:rPr>
        <w:t>ОТЧЕТ</w:t>
      </w:r>
    </w:p>
    <w:p w:rsidR="005E5336" w:rsidRDefault="00DC3988" w:rsidP="00DC398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 итогах голосования на годовом общем собрании акционеров</w:t>
      </w:r>
    </w:p>
    <w:p w:rsidR="00DC3988" w:rsidRDefault="00DC3988" w:rsidP="00DC398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АО «Совхоз Москворецкий»</w:t>
      </w:r>
    </w:p>
    <w:p w:rsidR="00DC3988" w:rsidRDefault="00DC3988" w:rsidP="00DC3988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Полное фирменное наименование и место нахождения общества:</w:t>
      </w:r>
    </w:p>
    <w:p w:rsidR="00DC3988" w:rsidRDefault="00DC3988" w:rsidP="00DC39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Акционерное общество «Совхоз Москворецкий».</w:t>
      </w:r>
    </w:p>
    <w:p w:rsidR="00DC3988" w:rsidRDefault="00DC3988" w:rsidP="00DC39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143057, Московская обл., </w:t>
      </w:r>
      <w:proofErr w:type="spellStart"/>
      <w:r>
        <w:rPr>
          <w:rFonts w:ascii="Times New Roman" w:hAnsi="Times New Roman" w:cs="Times New Roman"/>
          <w:sz w:val="24"/>
        </w:rPr>
        <w:t>г.о</w:t>
      </w:r>
      <w:proofErr w:type="spellEnd"/>
      <w:r>
        <w:rPr>
          <w:rFonts w:ascii="Times New Roman" w:hAnsi="Times New Roman" w:cs="Times New Roman"/>
          <w:sz w:val="24"/>
        </w:rPr>
        <w:t xml:space="preserve">. Одинцовский, с. </w:t>
      </w:r>
      <w:proofErr w:type="spellStart"/>
      <w:r>
        <w:rPr>
          <w:rFonts w:ascii="Times New Roman" w:hAnsi="Times New Roman" w:cs="Times New Roman"/>
          <w:sz w:val="24"/>
        </w:rPr>
        <w:t>Каринское</w:t>
      </w:r>
      <w:proofErr w:type="spellEnd"/>
      <w:r>
        <w:rPr>
          <w:rFonts w:ascii="Times New Roman" w:hAnsi="Times New Roman" w:cs="Times New Roman"/>
          <w:sz w:val="24"/>
        </w:rPr>
        <w:t>, д. 1В.</w:t>
      </w:r>
    </w:p>
    <w:p w:rsidR="00DC3988" w:rsidRDefault="00DC3988" w:rsidP="00DC39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Вид общего собрания (годовое или внеочередное): годовое.</w:t>
      </w:r>
    </w:p>
    <w:p w:rsidR="00DC3988" w:rsidRDefault="00DC3988" w:rsidP="00DC39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Форма проведения общего собрания (собрание или заочное голосование): собрание.</w:t>
      </w:r>
    </w:p>
    <w:p w:rsidR="00DC3988" w:rsidRDefault="00DC3988" w:rsidP="00DC39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Дата, на которую определяются (фиксируются) лица, имеющие право на участие в собрании:</w:t>
      </w:r>
      <w:r w:rsidRPr="00DC3988">
        <w:rPr>
          <w:rFonts w:ascii="Times New Roman" w:hAnsi="Times New Roman" w:cs="Times New Roman"/>
          <w:sz w:val="24"/>
        </w:rPr>
        <w:t xml:space="preserve"> 22 марта 2024 года.</w:t>
      </w:r>
    </w:p>
    <w:p w:rsidR="00DC3988" w:rsidRDefault="00DC3988" w:rsidP="00DC39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Дата проведения общего собрания:</w:t>
      </w:r>
      <w:r w:rsidRPr="00DC3988">
        <w:rPr>
          <w:rFonts w:ascii="Times New Roman" w:hAnsi="Times New Roman" w:cs="Times New Roman"/>
          <w:sz w:val="24"/>
        </w:rPr>
        <w:t xml:space="preserve"> 16 апреля 2024 года.</w:t>
      </w:r>
    </w:p>
    <w:p w:rsidR="00DC3988" w:rsidRDefault="00DC3988" w:rsidP="00DC39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Место проведения общего собрания, проведенного в форме собрания (адрес, по которому проводилось собрание):</w:t>
      </w:r>
      <w:r w:rsidRPr="00DC3988">
        <w:rPr>
          <w:rFonts w:ascii="Times New Roman" w:hAnsi="Times New Roman" w:cs="Times New Roman"/>
          <w:sz w:val="24"/>
        </w:rPr>
        <w:t xml:space="preserve"> Московская область, Одинцовский городской округ, поселок Горки-2, д.15.</w:t>
      </w:r>
    </w:p>
    <w:p w:rsidR="00DC3988" w:rsidRDefault="00DC3988" w:rsidP="00DC398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Повестка дня общего собрания: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Утверждение годового отчета Общества, годовой бухгалтерской отчетности, в том числе отчетов о финансовых результатах, распределение прибыли и убытков Общества по результатам финансового 2023 года.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Избрание членов Совета директоров Общества.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О выплате дивидендов за 2023 год.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Избрание Ревизионной комиссии Общества.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Число голосов, которыми обладали лица, имеющие право на участие в общем собрании, по каждому вопросу повестки дня общего собрания.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вопросам 1, 3, 4 - 11299 (одиннадцать тысяч двести девяносто девять) голосов.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2 повестки дня (1 голосующая акция = 5 голосов) - 56495 (пятьдесят шесть тысяч четыреста девяносто пять) кумулятивных голосов.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Число голосов, приходившихся на голосующие акции общества по каждому вопросу повестки дня общего собрания, определенное с учетом положений пункта 4.24 Положения об общих собраниях акционеров (утв. Банком России 16.11.2018 №660-П).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вопросам 1, 3 повестки дня - 11299 голосов.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вопросу 2 повестки дня - 56495 кумулятивных голосов.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вопросу 4 число голосов - 7194 голоса, с учетом вычета акций, принадлежащих членам совета директоров или лицам, занимающим должности в органах управления общества.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>Число голосов, которыми обладали лица, принявшие участие в общем собрании, по каждому вопросу повестки дня общего собрания с указанием, имелся ли кворум по каждому вопросу: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Общее количество участников собрания составило 3 лица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вопросам 1, 3 повестки дня число голосов, участвовавших в собрании, составило: 10755 или 95,19 %</w:t>
      </w:r>
      <w:r w:rsidRPr="00DC3988">
        <w:rPr>
          <w:rFonts w:ascii="Times New Roman" w:hAnsi="Times New Roman" w:cs="Times New Roman"/>
          <w:sz w:val="24"/>
        </w:rPr>
        <w:t>. Кворум имеется.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2 повестки дня число кумулятивных голосов, участвовавших в собрании, составило: 53775 или 95,19 %. Кворум имеется.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4 число голосов, за вычетом акций, принадлежащих членам совета директоров или лицам, занимающим должности в органах управления общества, участвовавших в собрании, составило: 6650 или 92,44 %. Кворум имеется.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ab/>
        <w:t xml:space="preserve">Число голосов, отданных за каждый из вариантов голосования ("за", "против" и "воздержался") по каждому вопросу повестки дня общего собрания, по которому имелся кворум: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1:</w:t>
      </w: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10755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2: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Голоса между кандидатами в Совет директоров распределились следующим образом:</w:t>
      </w:r>
    </w:p>
    <w:tbl>
      <w:tblPr>
        <w:tblStyle w:val="a3"/>
        <w:tblW w:w="4815" w:type="pct"/>
        <w:jc w:val="center"/>
        <w:tblLook w:val="04A0" w:firstRow="1" w:lastRow="0" w:firstColumn="1" w:lastColumn="0" w:noHBand="0" w:noVBand="1"/>
      </w:tblPr>
      <w:tblGrid>
        <w:gridCol w:w="998"/>
        <w:gridCol w:w="6001"/>
        <w:gridCol w:w="2000"/>
      </w:tblGrid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 кандидата в Совет директоров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Белоусов Кирилл Павлович   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11083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Клиновский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Тимофей Тимофеевич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10263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Клиновская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Галина Петровна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10262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Румянцев Дмитрий Михайлович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11084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Шубаев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Владислав Данилович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11083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Default="00DC3988" w:rsidP="00DC39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</w:tr>
      <w:tr w:rsidR="00DC3988" w:rsidTr="00DC3988">
        <w:trPr>
          <w:jc w:val="center"/>
        </w:trPr>
        <w:tc>
          <w:tcPr>
            <w:tcW w:w="555" w:type="pct"/>
          </w:tcPr>
          <w:p w:rsidR="00DC3988" w:rsidRDefault="00DC3988" w:rsidP="00DC398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34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11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3:</w:t>
      </w: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10755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4: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Результаты голосования: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Избрать Ревизионную комиссию Общества в следующем составе - Ткач Екатерина Николаевна</w:t>
      </w: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6650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DC3988" w:rsidTr="00DC3988">
        <w:trPr>
          <w:jc w:val="center"/>
        </w:trPr>
        <w:tc>
          <w:tcPr>
            <w:tcW w:w="2703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ind w:left="20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Формулировки решений, принятых общим собранием по каждому вопросу повестки дня: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1 принято решение:</w:t>
      </w:r>
      <w:r w:rsidRPr="00DC3988">
        <w:rPr>
          <w:rFonts w:ascii="Times New Roman" w:hAnsi="Times New Roman" w:cs="Times New Roman"/>
          <w:sz w:val="24"/>
        </w:rPr>
        <w:t xml:space="preserve"> Утвердить годовой отчет Общества, годовую бухгалтерскую отчетность, в том числе отчеты о финансовых результатах за 2023 финансовый год, убыток в размере 1 278 511 рублей 92 копейки.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2 принято решение:</w:t>
      </w:r>
      <w:r w:rsidRPr="00DC3988">
        <w:rPr>
          <w:rFonts w:ascii="Times New Roman" w:hAnsi="Times New Roman" w:cs="Times New Roman"/>
          <w:b/>
          <w:sz w:val="24"/>
        </w:rPr>
        <w:t xml:space="preserve"> Избрать Совет директоров АО "Совхоз Москворецкий" в следующем составе</w:t>
      </w:r>
    </w:p>
    <w:tbl>
      <w:tblPr>
        <w:tblStyle w:val="a3"/>
        <w:tblW w:w="3745" w:type="pct"/>
        <w:jc w:val="center"/>
        <w:tblLook w:val="04A0" w:firstRow="1" w:lastRow="0" w:firstColumn="1" w:lastColumn="0" w:noHBand="0" w:noVBand="1"/>
      </w:tblPr>
      <w:tblGrid>
        <w:gridCol w:w="999"/>
        <w:gridCol w:w="6000"/>
      </w:tblGrid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 кандидата в Совет директоров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Белоусов Кирилл Павлович   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Клиновский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Тимофей Тимофеевич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3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Клиновская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Галина Петровна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Румянцев Дмитрий Михайлович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Шубаев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Владислав Данилович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3 принято решение:</w:t>
      </w:r>
      <w:r w:rsidRPr="00DC3988">
        <w:rPr>
          <w:rFonts w:ascii="Times New Roman" w:hAnsi="Times New Roman" w:cs="Times New Roman"/>
          <w:sz w:val="24"/>
        </w:rPr>
        <w:t xml:space="preserve"> Дивиденды по обыкновенным и привилегированным акциям Общества по результатам 2023 финансового года не выплачивать.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4 принято решение:</w:t>
      </w:r>
      <w:r w:rsidRPr="00DC3988">
        <w:rPr>
          <w:rFonts w:ascii="Times New Roman" w:hAnsi="Times New Roman" w:cs="Times New Roman"/>
          <w:sz w:val="24"/>
        </w:rPr>
        <w:t xml:space="preserve"> Избрать Ревизионную комиссию Общества в следующем составе - Ткач Екатерина Николаевна</w:t>
      </w:r>
    </w:p>
    <w:tbl>
      <w:tblPr>
        <w:tblStyle w:val="a3"/>
        <w:tblW w:w="3745" w:type="pct"/>
        <w:jc w:val="center"/>
        <w:tblLook w:val="04A0" w:firstRow="1" w:lastRow="0" w:firstColumn="1" w:lastColumn="0" w:noHBand="0" w:noVBand="1"/>
      </w:tblPr>
      <w:tblGrid>
        <w:gridCol w:w="999"/>
        <w:gridCol w:w="6000"/>
      </w:tblGrid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</w:t>
            </w:r>
          </w:p>
        </w:tc>
      </w:tr>
      <w:tr w:rsidR="00DC3988" w:rsidTr="00DC3988">
        <w:trPr>
          <w:jc w:val="center"/>
        </w:trPr>
        <w:tc>
          <w:tcPr>
            <w:tcW w:w="714" w:type="pct"/>
          </w:tcPr>
          <w:p w:rsidR="00DC3988" w:rsidRPr="00DC3988" w:rsidRDefault="00DC3988" w:rsidP="00DC39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86" w:type="pct"/>
          </w:tcPr>
          <w:p w:rsidR="00DC3988" w:rsidRPr="00DC3988" w:rsidRDefault="00DC3988" w:rsidP="00DC398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Избрать Ревизионную комиссию Общества в следующем составе - Ткач Екатерина Николаевна</w:t>
            </w:r>
          </w:p>
        </w:tc>
      </w:tr>
    </w:tbl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Имена членов счетной комиссии, а в случае, если функции счетной комиссии выполнял регистратор, - полное фирменное наименование, место нахождения регистратора и имена уполномоченных им лиц: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Функции счетной комиссии собрания выполнял регистратор Общества - 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4"/>
        </w:rPr>
        <w:t>Оборонрегистр</w:t>
      </w:r>
      <w:proofErr w:type="spellEnd"/>
      <w:r>
        <w:rPr>
          <w:rFonts w:ascii="Times New Roman" w:hAnsi="Times New Roman" w:cs="Times New Roman"/>
          <w:sz w:val="24"/>
        </w:rPr>
        <w:t xml:space="preserve">» (105066, </w:t>
      </w:r>
      <w:proofErr w:type="spellStart"/>
      <w:r>
        <w:rPr>
          <w:rFonts w:ascii="Times New Roman" w:hAnsi="Times New Roman" w:cs="Times New Roman"/>
          <w:sz w:val="24"/>
        </w:rPr>
        <w:t>г.Москва</w:t>
      </w:r>
      <w:proofErr w:type="spellEnd"/>
      <w:r>
        <w:rPr>
          <w:rFonts w:ascii="Times New Roman" w:hAnsi="Times New Roman" w:cs="Times New Roman"/>
          <w:sz w:val="24"/>
        </w:rPr>
        <w:t xml:space="preserve">, ул. Старая </w:t>
      </w:r>
      <w:proofErr w:type="spellStart"/>
      <w:r>
        <w:rPr>
          <w:rFonts w:ascii="Times New Roman" w:hAnsi="Times New Roman" w:cs="Times New Roman"/>
          <w:sz w:val="24"/>
        </w:rPr>
        <w:t>Басманная</w:t>
      </w:r>
      <w:proofErr w:type="spellEnd"/>
      <w:r>
        <w:rPr>
          <w:rFonts w:ascii="Times New Roman" w:hAnsi="Times New Roman" w:cs="Times New Roman"/>
          <w:sz w:val="24"/>
        </w:rPr>
        <w:t xml:space="preserve">, д.19, стр. 12, комн. 22) в лице представителя </w:t>
      </w:r>
      <w:proofErr w:type="spellStart"/>
      <w:r>
        <w:rPr>
          <w:rFonts w:ascii="Times New Roman" w:hAnsi="Times New Roman" w:cs="Times New Roman"/>
          <w:sz w:val="24"/>
        </w:rPr>
        <w:t>Омельчука</w:t>
      </w:r>
      <w:proofErr w:type="spellEnd"/>
      <w:r>
        <w:rPr>
          <w:rFonts w:ascii="Times New Roman" w:hAnsi="Times New Roman" w:cs="Times New Roman"/>
          <w:sz w:val="24"/>
        </w:rPr>
        <w:t xml:space="preserve"> Сергея Анатольевича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Председатель собрания                              ___________________________</w:t>
      </w:r>
      <w:r w:rsidR="00AB3E15">
        <w:rPr>
          <w:rFonts w:ascii="Times New Roman" w:hAnsi="Times New Roman" w:cs="Times New Roman"/>
          <w:b/>
          <w:sz w:val="24"/>
        </w:rPr>
        <w:t xml:space="preserve"> Г.П. </w:t>
      </w:r>
      <w:proofErr w:type="spellStart"/>
      <w:r w:rsidR="00AB3E15">
        <w:rPr>
          <w:rFonts w:ascii="Times New Roman" w:hAnsi="Times New Roman" w:cs="Times New Roman"/>
          <w:b/>
          <w:sz w:val="24"/>
        </w:rPr>
        <w:t>Клиновская</w:t>
      </w:r>
      <w:proofErr w:type="spellEnd"/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DC3988" w:rsidRPr="00DC3988" w:rsidRDefault="00DC3988" w:rsidP="00DC398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Секретарь собрания                                </w:t>
      </w:r>
      <w:r w:rsidR="00AB3E15">
        <w:rPr>
          <w:rFonts w:ascii="Times New Roman" w:hAnsi="Times New Roman" w:cs="Times New Roman"/>
          <w:b/>
          <w:sz w:val="24"/>
        </w:rPr>
        <w:t xml:space="preserve"> __________________________</w:t>
      </w:r>
      <w:bookmarkStart w:id="0" w:name="_GoBack"/>
      <w:bookmarkEnd w:id="0"/>
      <w:r w:rsidR="00AB3E15">
        <w:rPr>
          <w:rFonts w:ascii="Times New Roman" w:hAnsi="Times New Roman" w:cs="Times New Roman"/>
          <w:b/>
          <w:sz w:val="24"/>
        </w:rPr>
        <w:t>_К.П. Белоусов</w:t>
      </w:r>
    </w:p>
    <w:sectPr w:rsidR="00DC3988" w:rsidRPr="00DC3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88"/>
    <w:rsid w:val="005E5336"/>
    <w:rsid w:val="00790B2A"/>
    <w:rsid w:val="00AB3E15"/>
    <w:rsid w:val="00DC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5F6A6"/>
  <w15:chartTrackingRefBased/>
  <w15:docId w15:val="{11AFF278-F2E2-47E3-8F5E-A04EE50C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Елена Колоскова</cp:lastModifiedBy>
  <cp:revision>2</cp:revision>
  <dcterms:created xsi:type="dcterms:W3CDTF">2024-04-16T13:19:00Z</dcterms:created>
  <dcterms:modified xsi:type="dcterms:W3CDTF">2024-04-16T13:19:00Z</dcterms:modified>
</cp:coreProperties>
</file>