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F8" w:rsidRDefault="00B427F8"/>
    <w:p w:rsidR="00B427F8" w:rsidRDefault="00B427F8"/>
    <w:p w:rsidR="00B427F8" w:rsidRDefault="00F952EB">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B427F8" w:rsidRDefault="00F952EB">
      <w:pPr>
        <w:spacing w:before="600"/>
        <w:jc w:val="center"/>
        <w:rPr>
          <w:b/>
          <w:bCs/>
          <w:i/>
          <w:iCs/>
          <w:sz w:val="32"/>
          <w:szCs w:val="32"/>
        </w:rPr>
      </w:pPr>
      <w:r>
        <w:rPr>
          <w:b/>
          <w:bCs/>
          <w:i/>
          <w:iCs/>
          <w:sz w:val="32"/>
          <w:szCs w:val="32"/>
        </w:rPr>
        <w:t xml:space="preserve"> </w:t>
      </w:r>
      <w:proofErr w:type="gramStart"/>
      <w:r>
        <w:rPr>
          <w:b/>
          <w:bCs/>
          <w:i/>
          <w:iCs/>
          <w:sz w:val="32"/>
          <w:szCs w:val="32"/>
        </w:rPr>
        <w:t>Акционерное  общество</w:t>
      </w:r>
      <w:proofErr w:type="gramEnd"/>
      <w:r>
        <w:rPr>
          <w:b/>
          <w:bCs/>
          <w:i/>
          <w:iCs/>
          <w:sz w:val="32"/>
          <w:szCs w:val="32"/>
        </w:rPr>
        <w:t xml:space="preserve"> "Завод "МАРС"</w:t>
      </w:r>
    </w:p>
    <w:p w:rsidR="00B427F8" w:rsidRDefault="00F952EB">
      <w:pPr>
        <w:spacing w:before="120"/>
        <w:jc w:val="center"/>
        <w:rPr>
          <w:b/>
          <w:bCs/>
          <w:i/>
          <w:iCs/>
          <w:sz w:val="28"/>
          <w:szCs w:val="28"/>
        </w:rPr>
      </w:pPr>
      <w:r>
        <w:rPr>
          <w:b/>
          <w:bCs/>
          <w:i/>
          <w:iCs/>
          <w:sz w:val="28"/>
          <w:szCs w:val="28"/>
        </w:rPr>
        <w:t>Код эмитента:</w:t>
      </w:r>
    </w:p>
    <w:p w:rsidR="00B427F8" w:rsidRDefault="00F952EB">
      <w:pPr>
        <w:spacing w:before="360"/>
        <w:jc w:val="center"/>
        <w:rPr>
          <w:b/>
          <w:bCs/>
          <w:sz w:val="32"/>
          <w:szCs w:val="32"/>
        </w:rPr>
      </w:pPr>
      <w:r>
        <w:rPr>
          <w:b/>
          <w:bCs/>
          <w:sz w:val="32"/>
          <w:szCs w:val="32"/>
        </w:rPr>
        <w:t>за 4 квартал 2019 г.</w:t>
      </w:r>
    </w:p>
    <w:p w:rsidR="00B427F8" w:rsidRDefault="00F952EB">
      <w:pPr>
        <w:spacing w:before="840"/>
        <w:rPr>
          <w:sz w:val="24"/>
          <w:szCs w:val="24"/>
        </w:rPr>
      </w:pPr>
      <w:r>
        <w:rPr>
          <w:sz w:val="24"/>
          <w:szCs w:val="24"/>
        </w:rPr>
        <w:t>Место нахождения эмитента:</w:t>
      </w:r>
      <w:r>
        <w:rPr>
          <w:b/>
          <w:bCs/>
          <w:sz w:val="24"/>
          <w:szCs w:val="24"/>
        </w:rPr>
        <w:t xml:space="preserve"> 172010 Россия, </w:t>
      </w:r>
      <w:proofErr w:type="gramStart"/>
      <w:r>
        <w:rPr>
          <w:b/>
          <w:bCs/>
          <w:sz w:val="24"/>
          <w:szCs w:val="24"/>
        </w:rPr>
        <w:t>Тверская  область</w:t>
      </w:r>
      <w:proofErr w:type="gramEnd"/>
      <w:r>
        <w:rPr>
          <w:b/>
          <w:bCs/>
          <w:sz w:val="24"/>
          <w:szCs w:val="24"/>
        </w:rPr>
        <w:t>,  город  Торжок, Луначарского 121</w:t>
      </w:r>
    </w:p>
    <w:p w:rsidR="00B427F8" w:rsidRDefault="00F952E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427F8" w:rsidRDefault="00B427F8"/>
    <w:tbl>
      <w:tblPr>
        <w:tblW w:w="0" w:type="auto"/>
        <w:tblLayout w:type="fixed"/>
        <w:tblCellMar>
          <w:left w:w="72" w:type="dxa"/>
          <w:right w:w="72" w:type="dxa"/>
        </w:tblCellMar>
        <w:tblLook w:val="0000" w:firstRow="0" w:lastRow="0" w:firstColumn="0" w:lastColumn="0" w:noHBand="0" w:noVBand="0"/>
      </w:tblPr>
      <w:tblGrid>
        <w:gridCol w:w="5572"/>
        <w:gridCol w:w="3680"/>
      </w:tblGrid>
      <w:tr w:rsidR="00B427F8" w:rsidRPr="001A7D93">
        <w:tc>
          <w:tcPr>
            <w:tcW w:w="5572" w:type="dxa"/>
            <w:tcBorders>
              <w:top w:val="single" w:sz="6" w:space="0" w:color="auto"/>
              <w:left w:val="single" w:sz="6" w:space="0" w:color="auto"/>
              <w:bottom w:val="nil"/>
              <w:right w:val="nil"/>
            </w:tcBorders>
          </w:tcPr>
          <w:p w:rsidR="00B427F8" w:rsidRPr="001A7D93" w:rsidRDefault="00B427F8">
            <w:pPr>
              <w:spacing w:before="120"/>
            </w:pPr>
          </w:p>
          <w:p w:rsidR="00B427F8" w:rsidRPr="001A7D93" w:rsidRDefault="00F952EB">
            <w:pPr>
              <w:spacing w:before="200"/>
            </w:pPr>
            <w:r w:rsidRPr="001A7D93">
              <w:t>Генеральный директор</w:t>
            </w:r>
          </w:p>
          <w:p w:rsidR="00B427F8" w:rsidRPr="001A7D93" w:rsidRDefault="00F952EB">
            <w:r w:rsidRPr="001A7D93">
              <w:t>Дата: 15 февраля 2020 г.</w:t>
            </w:r>
          </w:p>
        </w:tc>
        <w:tc>
          <w:tcPr>
            <w:tcW w:w="3680" w:type="dxa"/>
            <w:tcBorders>
              <w:top w:val="single" w:sz="6" w:space="0" w:color="auto"/>
              <w:left w:val="nil"/>
              <w:bottom w:val="nil"/>
              <w:right w:val="single" w:sz="6" w:space="0" w:color="auto"/>
            </w:tcBorders>
          </w:tcPr>
          <w:p w:rsidR="00B427F8" w:rsidRPr="001A7D93" w:rsidRDefault="00B427F8"/>
          <w:p w:rsidR="00B427F8" w:rsidRPr="001A7D93" w:rsidRDefault="00F952EB">
            <w:pPr>
              <w:spacing w:before="200" w:after="200"/>
              <w:jc w:val="center"/>
            </w:pPr>
            <w:r w:rsidRPr="001A7D93">
              <w:t>___________</w:t>
            </w:r>
            <w:proofErr w:type="gramStart"/>
            <w:r w:rsidRPr="001A7D93">
              <w:t xml:space="preserve">_  </w:t>
            </w:r>
            <w:proofErr w:type="spellStart"/>
            <w:r w:rsidRPr="001A7D93">
              <w:t>В.Н.Ключников</w:t>
            </w:r>
            <w:proofErr w:type="spellEnd"/>
            <w:proofErr w:type="gramEnd"/>
            <w:r w:rsidRPr="001A7D93">
              <w:br/>
            </w:r>
            <w:r w:rsidRPr="001A7D93">
              <w:tab/>
              <w:t>подпись</w:t>
            </w:r>
          </w:p>
        </w:tc>
      </w:tr>
      <w:tr w:rsidR="00B427F8" w:rsidRPr="001A7D93">
        <w:tc>
          <w:tcPr>
            <w:tcW w:w="5572" w:type="dxa"/>
            <w:tcBorders>
              <w:top w:val="nil"/>
              <w:left w:val="single" w:sz="6" w:space="0" w:color="auto"/>
              <w:bottom w:val="single" w:sz="6" w:space="0" w:color="auto"/>
              <w:right w:val="nil"/>
            </w:tcBorders>
          </w:tcPr>
          <w:p w:rsidR="00B427F8" w:rsidRPr="001A7D93" w:rsidRDefault="00B427F8">
            <w:pPr>
              <w:spacing w:before="120"/>
            </w:pPr>
          </w:p>
          <w:p w:rsidR="00B427F8" w:rsidRPr="001A7D93" w:rsidRDefault="00F952EB">
            <w:pPr>
              <w:spacing w:before="200"/>
            </w:pPr>
            <w:r w:rsidRPr="001A7D93">
              <w:t>Главный бухгалтер</w:t>
            </w:r>
          </w:p>
          <w:p w:rsidR="00B427F8" w:rsidRPr="001A7D93" w:rsidRDefault="00F952EB">
            <w:r w:rsidRPr="001A7D93">
              <w:t>Дата: 15 февраля 2020 г.</w:t>
            </w:r>
          </w:p>
        </w:tc>
        <w:tc>
          <w:tcPr>
            <w:tcW w:w="3680" w:type="dxa"/>
            <w:tcBorders>
              <w:top w:val="nil"/>
              <w:left w:val="nil"/>
              <w:bottom w:val="single" w:sz="6" w:space="0" w:color="auto"/>
              <w:right w:val="single" w:sz="6" w:space="0" w:color="auto"/>
            </w:tcBorders>
          </w:tcPr>
          <w:p w:rsidR="00B427F8" w:rsidRPr="001A7D93" w:rsidRDefault="00B427F8"/>
          <w:p w:rsidR="00B427F8" w:rsidRPr="001A7D93" w:rsidRDefault="00F952EB">
            <w:pPr>
              <w:spacing w:before="200" w:after="200"/>
              <w:jc w:val="center"/>
            </w:pPr>
            <w:r w:rsidRPr="001A7D93">
              <w:t xml:space="preserve">____________ </w:t>
            </w:r>
            <w:proofErr w:type="spellStart"/>
            <w:r w:rsidRPr="001A7D93">
              <w:t>М.В.Кудряшова</w:t>
            </w:r>
            <w:proofErr w:type="spellEnd"/>
            <w:r w:rsidRPr="001A7D93">
              <w:br/>
            </w:r>
            <w:r w:rsidRPr="001A7D93">
              <w:tab/>
              <w:t>подпись</w:t>
            </w:r>
          </w:p>
        </w:tc>
      </w:tr>
    </w:tbl>
    <w:p w:rsidR="00B427F8" w:rsidRDefault="00B427F8"/>
    <w:p w:rsidR="00B427F8" w:rsidRDefault="00B427F8"/>
    <w:tbl>
      <w:tblPr>
        <w:tblW w:w="0" w:type="auto"/>
        <w:tblLayout w:type="fixed"/>
        <w:tblCellMar>
          <w:left w:w="72" w:type="dxa"/>
          <w:right w:w="72" w:type="dxa"/>
        </w:tblCellMar>
        <w:tblLook w:val="0000" w:firstRow="0" w:lastRow="0" w:firstColumn="0" w:lastColumn="0" w:noHBand="0" w:noVBand="0"/>
      </w:tblPr>
      <w:tblGrid>
        <w:gridCol w:w="9252"/>
        <w:gridCol w:w="360"/>
      </w:tblGrid>
      <w:tr w:rsidR="00B427F8" w:rsidRPr="001A7D93">
        <w:tc>
          <w:tcPr>
            <w:tcW w:w="9252" w:type="dxa"/>
            <w:tcBorders>
              <w:top w:val="single" w:sz="6" w:space="0" w:color="auto"/>
              <w:left w:val="single" w:sz="6" w:space="0" w:color="auto"/>
              <w:bottom w:val="single" w:sz="6" w:space="0" w:color="auto"/>
              <w:right w:val="single" w:sz="6" w:space="0" w:color="auto"/>
            </w:tcBorders>
          </w:tcPr>
          <w:p w:rsidR="00B427F8" w:rsidRPr="001A7D93" w:rsidRDefault="00F952EB">
            <w:pPr>
              <w:spacing w:before="40"/>
            </w:pPr>
            <w:r w:rsidRPr="001A7D93">
              <w:t>Контактное лицо:</w:t>
            </w:r>
            <w:r w:rsidRPr="001A7D93">
              <w:rPr>
                <w:b/>
                <w:bCs/>
              </w:rPr>
              <w:t xml:space="preserve"> Муравьева Лидия Владимировна, экономист</w:t>
            </w:r>
          </w:p>
          <w:p w:rsidR="00B427F8" w:rsidRPr="00B95081" w:rsidRDefault="00F952EB">
            <w:pPr>
              <w:spacing w:before="40"/>
            </w:pPr>
            <w:r w:rsidRPr="001A7D93">
              <w:t>Телефон:</w:t>
            </w:r>
            <w:r w:rsidR="00166F2F">
              <w:rPr>
                <w:b/>
                <w:bCs/>
              </w:rPr>
              <w:t xml:space="preserve"> (48251) </w:t>
            </w:r>
            <w:r w:rsidR="00166F2F" w:rsidRPr="00B95081">
              <w:rPr>
                <w:b/>
                <w:bCs/>
              </w:rPr>
              <w:t>9</w:t>
            </w:r>
            <w:r w:rsidR="00166F2F">
              <w:rPr>
                <w:b/>
                <w:bCs/>
              </w:rPr>
              <w:t>-</w:t>
            </w:r>
            <w:r w:rsidR="00166F2F" w:rsidRPr="00B95081">
              <w:rPr>
                <w:b/>
                <w:bCs/>
              </w:rPr>
              <w:t>19</w:t>
            </w:r>
            <w:r w:rsidR="00166F2F">
              <w:rPr>
                <w:b/>
                <w:bCs/>
              </w:rPr>
              <w:t>-</w:t>
            </w:r>
            <w:r w:rsidR="00166F2F" w:rsidRPr="00B95081">
              <w:rPr>
                <w:b/>
                <w:bCs/>
              </w:rPr>
              <w:t>22</w:t>
            </w:r>
          </w:p>
          <w:p w:rsidR="00B427F8" w:rsidRPr="001A7D93" w:rsidRDefault="00F952EB">
            <w:pPr>
              <w:spacing w:before="40"/>
            </w:pPr>
            <w:r w:rsidRPr="001A7D93">
              <w:t>Факс:</w:t>
            </w:r>
            <w:r w:rsidR="00166F2F">
              <w:rPr>
                <w:b/>
                <w:bCs/>
              </w:rPr>
              <w:t xml:space="preserve"> (48251) </w:t>
            </w:r>
            <w:r w:rsidR="00166F2F" w:rsidRPr="00B95081">
              <w:rPr>
                <w:b/>
                <w:bCs/>
              </w:rPr>
              <w:t>9</w:t>
            </w:r>
            <w:r w:rsidR="00166F2F">
              <w:rPr>
                <w:b/>
                <w:bCs/>
              </w:rPr>
              <w:t>-</w:t>
            </w:r>
            <w:r w:rsidR="00166F2F" w:rsidRPr="00B95081">
              <w:rPr>
                <w:b/>
                <w:bCs/>
              </w:rPr>
              <w:t>29</w:t>
            </w:r>
            <w:r w:rsidR="00166F2F">
              <w:rPr>
                <w:b/>
                <w:bCs/>
              </w:rPr>
              <w:t>-</w:t>
            </w:r>
            <w:r w:rsidR="00166F2F" w:rsidRPr="00B95081">
              <w:rPr>
                <w:b/>
                <w:bCs/>
              </w:rPr>
              <w:t>4</w:t>
            </w:r>
            <w:r w:rsidRPr="001A7D93">
              <w:rPr>
                <w:b/>
                <w:bCs/>
              </w:rPr>
              <w:t>9</w:t>
            </w:r>
          </w:p>
          <w:p w:rsidR="00B427F8" w:rsidRPr="001A7D93" w:rsidRDefault="00F952EB">
            <w:pPr>
              <w:spacing w:before="40"/>
            </w:pPr>
            <w:r w:rsidRPr="001A7D93">
              <w:t xml:space="preserve">Адрес электронной </w:t>
            </w:r>
            <w:proofErr w:type="gramStart"/>
            <w:r w:rsidRPr="001A7D93">
              <w:t>почты:</w:t>
            </w:r>
            <w:r w:rsidRPr="001A7D93">
              <w:rPr>
                <w:b/>
                <w:bCs/>
              </w:rPr>
              <w:t xml:space="preserve">  </w:t>
            </w:r>
            <w:r w:rsidR="00F9328C">
              <w:rPr>
                <w:b/>
                <w:bCs/>
                <w:lang w:val="en-US"/>
              </w:rPr>
              <w:t>info</w:t>
            </w:r>
            <w:r w:rsidR="00F9328C" w:rsidRPr="00C40C0B">
              <w:rPr>
                <w:b/>
                <w:bCs/>
              </w:rPr>
              <w:t>@</w:t>
            </w:r>
            <w:proofErr w:type="spellStart"/>
            <w:r w:rsidR="00F9328C">
              <w:rPr>
                <w:b/>
                <w:bCs/>
              </w:rPr>
              <w:t>zmar</w:t>
            </w:r>
            <w:proofErr w:type="spellEnd"/>
            <w:r w:rsidR="00F9328C">
              <w:rPr>
                <w:b/>
                <w:bCs/>
                <w:lang w:val="en-US"/>
              </w:rPr>
              <w:t>s</w:t>
            </w:r>
            <w:r w:rsidRPr="001A7D93">
              <w:rPr>
                <w:b/>
                <w:bCs/>
              </w:rPr>
              <w:t>.</w:t>
            </w:r>
            <w:proofErr w:type="spellStart"/>
            <w:r w:rsidRPr="001A7D93">
              <w:rPr>
                <w:b/>
                <w:bCs/>
              </w:rPr>
              <w:t>ru</w:t>
            </w:r>
            <w:proofErr w:type="spellEnd"/>
            <w:proofErr w:type="gramEnd"/>
          </w:p>
          <w:p w:rsidR="00B427F8" w:rsidRPr="001A7D93" w:rsidRDefault="00F952EB">
            <w:pPr>
              <w:spacing w:before="40"/>
              <w:rPr>
                <w:b/>
                <w:bCs/>
              </w:rPr>
            </w:pPr>
            <w:r w:rsidRPr="001A7D93">
              <w:t>Адрес страницы (страниц) в сети Интернет, на которой раскрывается информация, содержащаяся в настоящем ежеквартальном отчете:</w:t>
            </w:r>
            <w:r w:rsidRPr="001A7D93">
              <w:rPr>
                <w:b/>
                <w:bCs/>
              </w:rPr>
              <w:t xml:space="preserve"> www.disclosure.ru/issuer/6915002325/index.shtm</w:t>
            </w:r>
          </w:p>
        </w:tc>
        <w:tc>
          <w:tcPr>
            <w:tcW w:w="360" w:type="dxa"/>
          </w:tcPr>
          <w:p w:rsidR="00B427F8" w:rsidRPr="001A7D93" w:rsidRDefault="00B427F8">
            <w:pPr>
              <w:spacing w:before="40"/>
            </w:pPr>
          </w:p>
        </w:tc>
      </w:tr>
    </w:tbl>
    <w:p w:rsidR="00B427F8" w:rsidRDefault="00F952EB">
      <w:pPr>
        <w:pStyle w:val="1"/>
      </w:pPr>
      <w:r>
        <w:br w:type="page"/>
      </w:r>
      <w:r>
        <w:lastRenderedPageBreak/>
        <w:t>Оглавление</w:t>
      </w:r>
    </w:p>
    <w:p w:rsidR="00B427F8" w:rsidRDefault="00F952EB">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427F8" w:rsidRDefault="00F952EB">
      <w:r>
        <w:t xml:space="preserve">1.1. </w:t>
      </w:r>
      <w:r>
        <w:br/>
        <w:t>Лица, входящие в состав органов управления эмитента</w:t>
      </w:r>
    </w:p>
    <w:p w:rsidR="00B427F8" w:rsidRDefault="00F952EB">
      <w:r>
        <w:t xml:space="preserve">1.2. </w:t>
      </w:r>
      <w:r>
        <w:br/>
        <w:t>Сведения о банковских счетах эмитента</w:t>
      </w:r>
    </w:p>
    <w:p w:rsidR="00B427F8" w:rsidRDefault="00F952EB">
      <w:r>
        <w:t xml:space="preserve">1.3. </w:t>
      </w:r>
      <w:r>
        <w:br/>
        <w:t>Сведения об аудиторе (аудиторах) эмитента</w:t>
      </w:r>
    </w:p>
    <w:p w:rsidR="00B427F8" w:rsidRDefault="00F952EB">
      <w:r>
        <w:t xml:space="preserve">1.4. </w:t>
      </w:r>
      <w:r>
        <w:br/>
        <w:t>Сведения об оценщике эмитента</w:t>
      </w:r>
    </w:p>
    <w:p w:rsidR="00B427F8" w:rsidRDefault="00F952EB">
      <w:r>
        <w:t xml:space="preserve">1.5. </w:t>
      </w:r>
      <w:r>
        <w:br/>
        <w:t>Сведения о консультантах эмитента</w:t>
      </w:r>
    </w:p>
    <w:p w:rsidR="00B427F8" w:rsidRDefault="00F952EB">
      <w:r>
        <w:t xml:space="preserve">1.6. </w:t>
      </w:r>
      <w:r>
        <w:br/>
        <w:t>Сведения об иных лицах, подписавших ежеквартальный отчет</w:t>
      </w:r>
    </w:p>
    <w:p w:rsidR="00B427F8" w:rsidRDefault="00F952EB">
      <w:r>
        <w:t>II. Основная информация о финансово-экономическом состоянии эмитента</w:t>
      </w:r>
    </w:p>
    <w:p w:rsidR="00B427F8" w:rsidRDefault="00F952EB">
      <w:r>
        <w:t xml:space="preserve">2.3. </w:t>
      </w:r>
      <w:r>
        <w:br/>
        <w:t>Обязательства эмитента</w:t>
      </w:r>
    </w:p>
    <w:p w:rsidR="00B427F8" w:rsidRDefault="00F952EB">
      <w:r>
        <w:t xml:space="preserve">2.3.2. </w:t>
      </w:r>
      <w:r>
        <w:br/>
        <w:t>Кредитная история эмитента</w:t>
      </w:r>
    </w:p>
    <w:p w:rsidR="00B427F8" w:rsidRDefault="00F952EB">
      <w:r>
        <w:t xml:space="preserve">2.3.3. </w:t>
      </w:r>
      <w:r>
        <w:br/>
        <w:t>Обязательства эмитента из обеспечения, предоставленного третьим лицам</w:t>
      </w:r>
    </w:p>
    <w:p w:rsidR="00B427F8" w:rsidRDefault="00F952EB">
      <w:r>
        <w:t xml:space="preserve">2.3.4. </w:t>
      </w:r>
      <w:r>
        <w:br/>
        <w:t>Прочие обязательства эмитента</w:t>
      </w:r>
    </w:p>
    <w:p w:rsidR="00B427F8" w:rsidRDefault="00F952EB">
      <w:r>
        <w:t xml:space="preserve">2.4. </w:t>
      </w:r>
      <w:r>
        <w:br/>
        <w:t>Риски, связанные с приобретением размещаемых (размещенных) эмиссионных ценных бумаг</w:t>
      </w:r>
    </w:p>
    <w:p w:rsidR="00B427F8" w:rsidRDefault="00F952EB">
      <w:r>
        <w:t>III. Подробная информация об эмитенте</w:t>
      </w:r>
    </w:p>
    <w:p w:rsidR="00B427F8" w:rsidRDefault="00F952EB">
      <w:r>
        <w:t xml:space="preserve">3.1. </w:t>
      </w:r>
      <w:r>
        <w:br/>
        <w:t>История создания и развитие эмитента</w:t>
      </w:r>
    </w:p>
    <w:p w:rsidR="00B427F8" w:rsidRDefault="00F952EB">
      <w:r>
        <w:t xml:space="preserve">3.1.1. </w:t>
      </w:r>
      <w:r>
        <w:br/>
        <w:t>Данные о фирменном наименовании (наименовании) эмитента</w:t>
      </w:r>
    </w:p>
    <w:p w:rsidR="00B427F8" w:rsidRDefault="00F952EB">
      <w:r>
        <w:t xml:space="preserve">3.1.2. </w:t>
      </w:r>
      <w:r>
        <w:br/>
        <w:t>Сведения о государственной регистрации эмитента</w:t>
      </w:r>
    </w:p>
    <w:p w:rsidR="00B427F8" w:rsidRDefault="00F952EB">
      <w:r>
        <w:t xml:space="preserve">3.1.3. </w:t>
      </w:r>
      <w:r>
        <w:br/>
        <w:t>Сведения о создании и развитии эмитента</w:t>
      </w:r>
    </w:p>
    <w:p w:rsidR="00B427F8" w:rsidRDefault="00F952EB">
      <w:r>
        <w:t xml:space="preserve">3.1.4. </w:t>
      </w:r>
      <w:r>
        <w:br/>
        <w:t>Контактная информация</w:t>
      </w:r>
    </w:p>
    <w:p w:rsidR="00B427F8" w:rsidRDefault="00F952EB">
      <w:r>
        <w:t xml:space="preserve">3.1.5. </w:t>
      </w:r>
      <w:r>
        <w:br/>
        <w:t>Идентификационный номер налогоплательщика</w:t>
      </w:r>
    </w:p>
    <w:p w:rsidR="00B427F8" w:rsidRDefault="00F952EB">
      <w:r>
        <w:t xml:space="preserve">3.2. </w:t>
      </w:r>
      <w:r>
        <w:br/>
        <w:t>Основная хозяйственная деятельность эмитента</w:t>
      </w:r>
    </w:p>
    <w:p w:rsidR="00B427F8" w:rsidRDefault="00F952EB">
      <w:r>
        <w:t xml:space="preserve">3.2.1. </w:t>
      </w:r>
      <w:r>
        <w:br/>
        <w:t>Отраслевая принадлежность эмитента</w:t>
      </w:r>
    </w:p>
    <w:p w:rsidR="00B427F8" w:rsidRDefault="00F952EB">
      <w:r>
        <w:t xml:space="preserve">3.2.4. </w:t>
      </w:r>
      <w:r>
        <w:br/>
        <w:t>Рынки сбыта продукции (работ, услуг) эмитента</w:t>
      </w:r>
    </w:p>
    <w:p w:rsidR="00B427F8" w:rsidRDefault="00F952EB">
      <w:r>
        <w:t xml:space="preserve">3.2.5. </w:t>
      </w:r>
      <w:r>
        <w:br/>
        <w:t>Сведения о наличии у эмитента разрешений (лицензий) или допусков к отдельным видам работ</w:t>
      </w:r>
    </w:p>
    <w:p w:rsidR="00B427F8" w:rsidRDefault="00F952EB">
      <w:r>
        <w:t xml:space="preserve">3.2.6. </w:t>
      </w:r>
      <w:r>
        <w:br/>
        <w:t>Сведения о деятельности отдельных категорий эмитентов эмиссионных ценных бумаг</w:t>
      </w:r>
    </w:p>
    <w:p w:rsidR="00B427F8" w:rsidRDefault="00F952EB">
      <w:r>
        <w:t xml:space="preserve">3.3. </w:t>
      </w:r>
      <w:r>
        <w:br/>
        <w:t>Планы будущей деятельности эмитента</w:t>
      </w:r>
    </w:p>
    <w:p w:rsidR="00B427F8" w:rsidRDefault="00F952EB">
      <w:r>
        <w:t xml:space="preserve">3.4. </w:t>
      </w:r>
      <w:r>
        <w:br/>
        <w:t>Участие эмитента в банковских группах, банковских холдингах, холдингах и ассоциациях</w:t>
      </w:r>
    </w:p>
    <w:p w:rsidR="00B427F8" w:rsidRDefault="00F952EB">
      <w:r>
        <w:lastRenderedPageBreak/>
        <w:t xml:space="preserve">3.5. </w:t>
      </w:r>
      <w:r>
        <w:br/>
        <w:t>Подконтрольные эмитенту организации, имеющие для него существенное значение</w:t>
      </w:r>
    </w:p>
    <w:p w:rsidR="00B427F8" w:rsidRDefault="00F952EB">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427F8" w:rsidRDefault="00F952EB">
      <w:r>
        <w:t>IV. Сведения о финансово-хозяйственной деятельности эмитента</w:t>
      </w:r>
    </w:p>
    <w:p w:rsidR="00B427F8" w:rsidRDefault="00F952EB">
      <w:r>
        <w:t xml:space="preserve">4.6. </w:t>
      </w:r>
      <w:r>
        <w:br/>
        <w:t>Анализ тенденций развития в сфере основной деятельности эмитента</w:t>
      </w:r>
    </w:p>
    <w:p w:rsidR="00B427F8" w:rsidRDefault="00F952EB">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427F8" w:rsidRDefault="00F952EB">
      <w:r>
        <w:t xml:space="preserve">5.1. </w:t>
      </w:r>
      <w:r>
        <w:br/>
        <w:t>Сведения о структуре и компетенции органов управления эмитента</w:t>
      </w:r>
    </w:p>
    <w:p w:rsidR="00B427F8" w:rsidRDefault="00F952EB">
      <w:r>
        <w:t xml:space="preserve">5.2. </w:t>
      </w:r>
      <w:r>
        <w:br/>
        <w:t>Информация о лицах, входящих в состав органов управления эмитента</w:t>
      </w:r>
    </w:p>
    <w:p w:rsidR="00B427F8" w:rsidRDefault="00F952EB">
      <w:r>
        <w:t xml:space="preserve">5.2.1. </w:t>
      </w:r>
      <w:r>
        <w:br/>
        <w:t>Состав совета директоров (наблюдательного совета) эмитента</w:t>
      </w:r>
    </w:p>
    <w:p w:rsidR="00B427F8" w:rsidRDefault="00F952EB">
      <w:r>
        <w:t xml:space="preserve">5.2.2. </w:t>
      </w:r>
      <w:r>
        <w:br/>
        <w:t>Информация о единоличном исполнительном органе эмитента</w:t>
      </w:r>
    </w:p>
    <w:p w:rsidR="00B427F8" w:rsidRDefault="00F952EB">
      <w:r>
        <w:t xml:space="preserve">5.2.3. </w:t>
      </w:r>
      <w:r>
        <w:br/>
        <w:t>Состав коллегиального исполнительного органа эмитента</w:t>
      </w:r>
    </w:p>
    <w:p w:rsidR="00B427F8" w:rsidRDefault="00F952EB">
      <w:r>
        <w:t xml:space="preserve">5.3. </w:t>
      </w:r>
      <w:r>
        <w:br/>
        <w:t>Сведения о размере вознаграждения, льгот и/или компенсации расходов по каждому органу управления эмитента</w:t>
      </w:r>
    </w:p>
    <w:p w:rsidR="00B427F8" w:rsidRDefault="00F952EB">
      <w:r>
        <w:t xml:space="preserve">5.4. </w:t>
      </w:r>
      <w:r>
        <w:br/>
        <w:t>Сведения о структуре и компетенции органов контроля за финансово-хозяйственной деятельностью эмитента</w:t>
      </w:r>
    </w:p>
    <w:p w:rsidR="00B427F8" w:rsidRDefault="00F952EB">
      <w:r>
        <w:t xml:space="preserve">5.5. </w:t>
      </w:r>
      <w:r>
        <w:br/>
        <w:t>Информация о лицах, входящих в состав органов контроля за финансово-хозяйственной деятельностью эмитента</w:t>
      </w:r>
    </w:p>
    <w:p w:rsidR="00B427F8" w:rsidRDefault="00F952EB">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B427F8" w:rsidRDefault="00F952EB">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427F8" w:rsidRDefault="00F952EB">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427F8" w:rsidRDefault="00F952EB">
      <w:r>
        <w:t>VI. Сведения об участниках (акционерах) эмитента и о совершенных эмитентом сделках, в совершении которых имелась заинтересованность</w:t>
      </w:r>
    </w:p>
    <w:p w:rsidR="00B427F8" w:rsidRDefault="00F952EB">
      <w:r>
        <w:t xml:space="preserve">6.1-6.2. </w:t>
      </w:r>
      <w:r>
        <w:br/>
        <w:t>Акционеры</w:t>
      </w:r>
    </w:p>
    <w:p w:rsidR="00B427F8" w:rsidRDefault="00F952EB">
      <w:r>
        <w:t xml:space="preserve">6.1. </w:t>
      </w:r>
      <w:r>
        <w:br/>
        <w:t>Сведения об общем количестве акционеров (участников) эмитента</w:t>
      </w:r>
    </w:p>
    <w:p w:rsidR="00B427F8" w:rsidRDefault="00F952EB">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427F8" w:rsidRDefault="00F952EB">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427F8" w:rsidRDefault="00F952EB">
      <w:r>
        <w:t xml:space="preserve">6.4. </w:t>
      </w:r>
      <w:r>
        <w:br/>
        <w:t>Сведения об ограничениях на участие в уставном (складочном) капитале (паевом фонде) эмитента</w:t>
      </w:r>
    </w:p>
    <w:p w:rsidR="00B427F8" w:rsidRDefault="00F952EB">
      <w:r>
        <w:t xml:space="preserve">6.5. </w:t>
      </w:r>
      <w:r>
        <w:br/>
      </w:r>
      <w:r>
        <w:lastRenderedPageBreak/>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427F8" w:rsidRDefault="00F952EB">
      <w:r>
        <w:t xml:space="preserve">6.6. </w:t>
      </w:r>
      <w:r>
        <w:br/>
        <w:t>Сведения о совершенных эмитентом сделках, в совершении которых имелась заинтересованность</w:t>
      </w:r>
    </w:p>
    <w:p w:rsidR="00B427F8" w:rsidRDefault="00F952EB">
      <w:r>
        <w:t>VII. Бухгалтерская(финансовая) отчетность эмитента и иная финансовая информация</w:t>
      </w:r>
    </w:p>
    <w:p w:rsidR="00B427F8" w:rsidRDefault="00F952EB">
      <w:r>
        <w:t xml:space="preserve">7.1. </w:t>
      </w:r>
      <w:r>
        <w:br/>
        <w:t>Годовая бухгалтерская(финансовая) отчетность эмитента</w:t>
      </w:r>
    </w:p>
    <w:p w:rsidR="00B427F8" w:rsidRDefault="00F952EB">
      <w:r>
        <w:t xml:space="preserve">7.2. </w:t>
      </w:r>
      <w:r>
        <w:br/>
        <w:t>Квартальная бухгалтерская (финансовая) отчетность эмитента</w:t>
      </w:r>
    </w:p>
    <w:p w:rsidR="00B427F8" w:rsidRDefault="00F952EB">
      <w:r>
        <w:t xml:space="preserve">7.3. </w:t>
      </w:r>
      <w:r>
        <w:br/>
        <w:t>Сводная бухгалтерская (консолидированная финансовая) отчетность эмитента</w:t>
      </w:r>
    </w:p>
    <w:p w:rsidR="00B427F8" w:rsidRDefault="00F952EB">
      <w:r>
        <w:t xml:space="preserve">7.4. </w:t>
      </w:r>
      <w:r>
        <w:br/>
        <w:t>Сведения об учетной политике эмитента</w:t>
      </w:r>
    </w:p>
    <w:p w:rsidR="00B427F8" w:rsidRDefault="00F952EB">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427F8" w:rsidRDefault="00F952EB">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427F8" w:rsidRDefault="00F952EB">
      <w:r>
        <w:t>VIII. Дополнительные сведения об эмитенте и о размещенных им эмиссионных ценных бумагах</w:t>
      </w:r>
    </w:p>
    <w:p w:rsidR="00B427F8" w:rsidRDefault="00F952EB">
      <w:r>
        <w:t xml:space="preserve">8.1. </w:t>
      </w:r>
      <w:r>
        <w:br/>
        <w:t>Дополнительные сведения об эмитенте</w:t>
      </w:r>
    </w:p>
    <w:p w:rsidR="00B427F8" w:rsidRDefault="00F952EB">
      <w:r>
        <w:t xml:space="preserve">8.1.1. </w:t>
      </w:r>
      <w:r>
        <w:br/>
        <w:t>Сведения о размере, структуре уставного (складочного) капитала (паевого фонда) эмитента</w:t>
      </w:r>
    </w:p>
    <w:p w:rsidR="00B427F8" w:rsidRDefault="00F952EB">
      <w:r>
        <w:t xml:space="preserve">8.1.2. </w:t>
      </w:r>
      <w:r>
        <w:br/>
        <w:t>Сведения об изменении размера уставного (складочного) капитала (паевого фонда) эмитента</w:t>
      </w:r>
    </w:p>
    <w:p w:rsidR="00B427F8" w:rsidRDefault="00F952EB">
      <w:r>
        <w:t xml:space="preserve">8.1.3. </w:t>
      </w:r>
      <w:r>
        <w:br/>
        <w:t>Сведения о порядке созыва и проведения собрания (заседания) высшего органа управления эмитента</w:t>
      </w:r>
    </w:p>
    <w:p w:rsidR="00B427F8" w:rsidRDefault="00F952EB">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427F8" w:rsidRDefault="00F952EB">
      <w:r>
        <w:t xml:space="preserve">8.1.5. </w:t>
      </w:r>
      <w:r>
        <w:br/>
        <w:t>Сведения о существенных сделках, совершенных эмитентом</w:t>
      </w:r>
    </w:p>
    <w:p w:rsidR="00B427F8" w:rsidRDefault="00F952EB">
      <w:r>
        <w:t xml:space="preserve">8.1.6. </w:t>
      </w:r>
      <w:r>
        <w:br/>
        <w:t>Сведения о кредитных рейтингах эмитента</w:t>
      </w:r>
    </w:p>
    <w:p w:rsidR="00B427F8" w:rsidRDefault="00F952EB">
      <w:r>
        <w:t xml:space="preserve">8.2. </w:t>
      </w:r>
      <w:r>
        <w:br/>
        <w:t>Сведения о каждой категории (типе) акций эмитента</w:t>
      </w:r>
    </w:p>
    <w:p w:rsidR="00B427F8" w:rsidRDefault="00F952EB">
      <w:r>
        <w:t xml:space="preserve">8.3. </w:t>
      </w:r>
      <w:r>
        <w:br/>
        <w:t>Сведения о предыдущих выпусках эмиссионных ценных бумаг эмитента, за исключением акций эмитента</w:t>
      </w:r>
    </w:p>
    <w:p w:rsidR="00B427F8" w:rsidRDefault="00F952EB">
      <w:r>
        <w:t xml:space="preserve">8.3.1. </w:t>
      </w:r>
      <w:r>
        <w:br/>
        <w:t>Сведения о выпусках, все ценные бумаги которых погашены</w:t>
      </w:r>
    </w:p>
    <w:p w:rsidR="00B427F8" w:rsidRDefault="00F952EB">
      <w:r>
        <w:t xml:space="preserve">8.3.2. </w:t>
      </w:r>
      <w:r>
        <w:br/>
        <w:t>Сведения о выпусках, ценные бумаги которых не являются погашенными</w:t>
      </w:r>
    </w:p>
    <w:p w:rsidR="00B427F8" w:rsidRDefault="00F952EB">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427F8" w:rsidRDefault="00F952EB">
      <w:r>
        <w:t xml:space="preserve">8.4.1. </w:t>
      </w:r>
      <w:r>
        <w:br/>
        <w:t>Условия обеспечения исполнения обязательств по облигациям с ипотечным покрытием</w:t>
      </w:r>
    </w:p>
    <w:p w:rsidR="00B427F8" w:rsidRDefault="00F952EB">
      <w:r>
        <w:t xml:space="preserve">8.5. </w:t>
      </w:r>
      <w:r>
        <w:br/>
        <w:t>Сведения об организациях, осуществляющих учет прав на эмиссионные ценные бумаги эмитента</w:t>
      </w:r>
    </w:p>
    <w:p w:rsidR="00B427F8" w:rsidRDefault="00F952EB">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427F8" w:rsidRDefault="00F952EB">
      <w:r>
        <w:lastRenderedPageBreak/>
        <w:t xml:space="preserve">8.7. </w:t>
      </w:r>
      <w:r>
        <w:br/>
        <w:t>Описание порядка налогообложения доходов по размещенным и размещаемым эмиссионным ценным бумагам эмитента</w:t>
      </w:r>
    </w:p>
    <w:p w:rsidR="00B427F8" w:rsidRDefault="00F952EB">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B427F8" w:rsidRDefault="00F952EB">
      <w:r>
        <w:t xml:space="preserve">8.8.1. </w:t>
      </w:r>
      <w:r>
        <w:br/>
        <w:t>Сведения об объявленных и выплаченных дивидендах по акциям эмитента</w:t>
      </w:r>
    </w:p>
    <w:p w:rsidR="00B427F8" w:rsidRDefault="00F952EB">
      <w:r>
        <w:t xml:space="preserve">8.8.2. </w:t>
      </w:r>
      <w:r>
        <w:br/>
        <w:t>Сведения о начисленных и выплаченных доходах по облигациям эмитента</w:t>
      </w:r>
    </w:p>
    <w:p w:rsidR="00B427F8" w:rsidRDefault="00F952EB">
      <w:r>
        <w:t xml:space="preserve">8.9. </w:t>
      </w:r>
      <w:r>
        <w:br/>
        <w:t>Иные сведения</w:t>
      </w:r>
    </w:p>
    <w:p w:rsidR="00B427F8" w:rsidRDefault="00F952EB">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427F8" w:rsidRDefault="00F952EB">
      <w:pPr>
        <w:pStyle w:val="1"/>
      </w:pPr>
      <w:r>
        <w:fldChar w:fldCharType="end"/>
      </w:r>
      <w:r>
        <w:br w:type="page"/>
      </w:r>
      <w:r>
        <w:lastRenderedPageBreak/>
        <w:t>Введение</w:t>
      </w:r>
    </w:p>
    <w:p w:rsidR="00B427F8" w:rsidRDefault="00F952EB">
      <w:pPr>
        <w:pStyle w:val="SubHeading"/>
      </w:pPr>
      <w:r>
        <w:t>Основания возникновения у эмитента обязанности осуществлять раскрытие информации в форме ежеквартального отчета</w:t>
      </w:r>
    </w:p>
    <w:p w:rsidR="00B427F8" w:rsidRDefault="00B427F8">
      <w:pPr>
        <w:ind w:left="200"/>
      </w:pPr>
    </w:p>
    <w:p w:rsidR="00B427F8" w:rsidRDefault="00B427F8">
      <w:pPr>
        <w:ind w:left="200"/>
      </w:pPr>
    </w:p>
    <w:p w:rsidR="00B427F8" w:rsidRPr="00332C89" w:rsidRDefault="00F952EB">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332C89" w:rsidRPr="00332C89">
        <w:rPr>
          <w:rStyle w:val="Subst"/>
        </w:rPr>
        <w:t>.</w:t>
      </w:r>
    </w:p>
    <w:p w:rsidR="00B427F8" w:rsidRDefault="00B427F8">
      <w:pPr>
        <w:ind w:left="200"/>
      </w:pPr>
    </w:p>
    <w:p w:rsidR="00B427F8" w:rsidRDefault="00B427F8">
      <w:pPr>
        <w:ind w:left="200"/>
      </w:pPr>
    </w:p>
    <w:p w:rsidR="00B427F8" w:rsidRDefault="00B427F8">
      <w:pPr>
        <w:pStyle w:val="ThinDelim"/>
      </w:pPr>
    </w:p>
    <w:p w:rsidR="00B427F8" w:rsidRDefault="00B427F8">
      <w:pPr>
        <w:pStyle w:val="ThinDelim"/>
      </w:pPr>
    </w:p>
    <w:p w:rsidR="00B427F8" w:rsidRDefault="00F952E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427F8" w:rsidRDefault="00F952EB">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427F8" w:rsidRDefault="00F952EB">
      <w:pPr>
        <w:pStyle w:val="2"/>
      </w:pPr>
      <w:r>
        <w:t>1.1. Лица, входящие в состав органов управления эмитента</w:t>
      </w:r>
    </w:p>
    <w:p w:rsidR="00B427F8" w:rsidRDefault="00F952EB">
      <w:pPr>
        <w:pStyle w:val="SubHeading"/>
        <w:ind w:left="200"/>
      </w:pPr>
      <w:r>
        <w:t>Состав совета директоров (наблюдательного совета) эмитента</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427F8" w:rsidRPr="001A7D93">
        <w:tc>
          <w:tcPr>
            <w:tcW w:w="775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ФИО</w:t>
            </w:r>
          </w:p>
        </w:tc>
        <w:tc>
          <w:tcPr>
            <w:tcW w:w="150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Год рождения</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Ключников Валерий Николаевич</w:t>
            </w:r>
          </w:p>
        </w:tc>
        <w:tc>
          <w:tcPr>
            <w:tcW w:w="1500" w:type="dxa"/>
            <w:tcBorders>
              <w:top w:val="single" w:sz="6" w:space="0" w:color="auto"/>
              <w:left w:val="single" w:sz="6" w:space="0" w:color="auto"/>
              <w:bottom w:val="single" w:sz="6" w:space="0" w:color="auto"/>
              <w:right w:val="double" w:sz="6" w:space="0" w:color="auto"/>
            </w:tcBorders>
          </w:tcPr>
          <w:p w:rsidR="00B427F8" w:rsidRPr="001A7D93" w:rsidRDefault="00F952EB">
            <w:pPr>
              <w:jc w:val="center"/>
            </w:pPr>
            <w:r w:rsidRPr="001A7D93">
              <w:t>1953</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332C89">
            <w:pPr>
              <w:rPr>
                <w:lang w:val="en-US"/>
              </w:rPr>
            </w:pPr>
            <w:r w:rsidRPr="001A7D93">
              <w:t xml:space="preserve">Кудряшова Марина Валерьевна </w:t>
            </w:r>
          </w:p>
        </w:tc>
        <w:tc>
          <w:tcPr>
            <w:tcW w:w="1500" w:type="dxa"/>
            <w:tcBorders>
              <w:top w:val="single" w:sz="6" w:space="0" w:color="auto"/>
              <w:left w:val="single" w:sz="6" w:space="0" w:color="auto"/>
              <w:bottom w:val="single" w:sz="6" w:space="0" w:color="auto"/>
              <w:right w:val="double" w:sz="6" w:space="0" w:color="auto"/>
            </w:tcBorders>
          </w:tcPr>
          <w:p w:rsidR="00B427F8" w:rsidRPr="000865F5" w:rsidRDefault="000865F5">
            <w:pPr>
              <w:rPr>
                <w:lang w:val="en-US"/>
              </w:rPr>
            </w:pPr>
            <w:r>
              <w:rPr>
                <w:lang w:val="en-US"/>
              </w:rPr>
              <w:t xml:space="preserve">          1973</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r w:rsidRPr="001A7D93">
              <w:t xml:space="preserve">Киселев Александр Викторович </w:t>
            </w:r>
          </w:p>
        </w:tc>
        <w:tc>
          <w:tcPr>
            <w:tcW w:w="1500" w:type="dxa"/>
            <w:tcBorders>
              <w:top w:val="single" w:sz="6" w:space="0" w:color="auto"/>
              <w:left w:val="single" w:sz="6" w:space="0" w:color="auto"/>
              <w:bottom w:val="single" w:sz="6" w:space="0" w:color="auto"/>
              <w:right w:val="double" w:sz="6" w:space="0" w:color="auto"/>
            </w:tcBorders>
          </w:tcPr>
          <w:p w:rsidR="00B427F8" w:rsidRPr="000865F5" w:rsidRDefault="000865F5" w:rsidP="000865F5">
            <w:pPr>
              <w:rPr>
                <w:lang w:val="en-US"/>
              </w:rPr>
            </w:pPr>
            <w:r>
              <w:rPr>
                <w:lang w:val="en-US"/>
              </w:rPr>
              <w:t xml:space="preserve">          1962</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r w:rsidRPr="001A7D93">
              <w:t xml:space="preserve">Наумов Сергей </w:t>
            </w:r>
            <w:proofErr w:type="spellStart"/>
            <w:r w:rsidRPr="001A7D93">
              <w:t>Васильвич</w:t>
            </w:r>
            <w:proofErr w:type="spellEnd"/>
          </w:p>
        </w:tc>
        <w:tc>
          <w:tcPr>
            <w:tcW w:w="1500" w:type="dxa"/>
            <w:tcBorders>
              <w:top w:val="single" w:sz="6" w:space="0" w:color="auto"/>
              <w:left w:val="single" w:sz="6" w:space="0" w:color="auto"/>
              <w:bottom w:val="single" w:sz="6" w:space="0" w:color="auto"/>
              <w:right w:val="double" w:sz="6" w:space="0" w:color="auto"/>
            </w:tcBorders>
          </w:tcPr>
          <w:p w:rsidR="00B427F8" w:rsidRPr="000865F5" w:rsidRDefault="000865F5">
            <w:pPr>
              <w:rPr>
                <w:lang w:val="en-US"/>
              </w:rPr>
            </w:pPr>
            <w:r w:rsidRPr="000865F5">
              <w:t xml:space="preserve">          </w:t>
            </w:r>
            <w:r>
              <w:rPr>
                <w:lang w:val="en-US"/>
              </w:rPr>
              <w:t>1960</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r w:rsidRPr="001A7D93">
              <w:t xml:space="preserve">Зотов Валерий Юрьевич </w:t>
            </w:r>
          </w:p>
        </w:tc>
        <w:tc>
          <w:tcPr>
            <w:tcW w:w="1500" w:type="dxa"/>
            <w:tcBorders>
              <w:top w:val="single" w:sz="6" w:space="0" w:color="auto"/>
              <w:left w:val="single" w:sz="6" w:space="0" w:color="auto"/>
              <w:bottom w:val="single" w:sz="6" w:space="0" w:color="auto"/>
              <w:right w:val="double" w:sz="6" w:space="0" w:color="auto"/>
            </w:tcBorders>
          </w:tcPr>
          <w:p w:rsidR="00B427F8" w:rsidRPr="00B30FC5" w:rsidRDefault="00B30FC5">
            <w:pPr>
              <w:jc w:val="center"/>
            </w:pPr>
            <w:r>
              <w:t>1960</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r w:rsidRPr="001A7D93">
              <w:t xml:space="preserve">Студитских Виталий Алексеевич </w:t>
            </w:r>
          </w:p>
        </w:tc>
        <w:tc>
          <w:tcPr>
            <w:tcW w:w="1500" w:type="dxa"/>
            <w:tcBorders>
              <w:top w:val="single" w:sz="6" w:space="0" w:color="auto"/>
              <w:left w:val="single" w:sz="6" w:space="0" w:color="auto"/>
              <w:bottom w:val="single" w:sz="6" w:space="0" w:color="auto"/>
              <w:right w:val="double" w:sz="6" w:space="0" w:color="auto"/>
            </w:tcBorders>
          </w:tcPr>
          <w:p w:rsidR="00B427F8" w:rsidRPr="001A7D93" w:rsidRDefault="00DB6268" w:rsidP="00B30FC5">
            <w:pPr>
              <w:jc w:val="center"/>
            </w:pPr>
            <w:r>
              <w:t>1976</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proofErr w:type="spellStart"/>
            <w:r w:rsidRPr="001A7D93">
              <w:t>Палунин</w:t>
            </w:r>
            <w:proofErr w:type="spellEnd"/>
            <w:r w:rsidRPr="001A7D93">
              <w:t xml:space="preserve"> Дмитрий Николаевич </w:t>
            </w:r>
          </w:p>
        </w:tc>
        <w:tc>
          <w:tcPr>
            <w:tcW w:w="1500" w:type="dxa"/>
            <w:tcBorders>
              <w:top w:val="single" w:sz="6" w:space="0" w:color="auto"/>
              <w:left w:val="single" w:sz="6" w:space="0" w:color="auto"/>
              <w:bottom w:val="single" w:sz="6" w:space="0" w:color="auto"/>
              <w:right w:val="double" w:sz="6" w:space="0" w:color="auto"/>
            </w:tcBorders>
          </w:tcPr>
          <w:p w:rsidR="00B427F8" w:rsidRPr="00B30FC5" w:rsidRDefault="00B30FC5">
            <w:pPr>
              <w:jc w:val="center"/>
            </w:pPr>
            <w:r>
              <w:t>1969</w:t>
            </w:r>
          </w:p>
        </w:tc>
      </w:tr>
      <w:tr w:rsidR="00B427F8" w:rsidRPr="001A7D93">
        <w:tc>
          <w:tcPr>
            <w:tcW w:w="7752" w:type="dxa"/>
            <w:tcBorders>
              <w:top w:val="single" w:sz="6" w:space="0" w:color="auto"/>
              <w:left w:val="double" w:sz="6" w:space="0" w:color="auto"/>
              <w:bottom w:val="single" w:sz="6" w:space="0" w:color="auto"/>
              <w:right w:val="single" w:sz="6" w:space="0" w:color="auto"/>
            </w:tcBorders>
          </w:tcPr>
          <w:p w:rsidR="00B427F8" w:rsidRPr="000865F5" w:rsidRDefault="000865F5">
            <w:pPr>
              <w:rPr>
                <w:lang w:val="en-US"/>
              </w:rPr>
            </w:pPr>
            <w:proofErr w:type="spellStart"/>
            <w:r w:rsidRPr="001A7D93">
              <w:t>Хасьянова</w:t>
            </w:r>
            <w:proofErr w:type="spellEnd"/>
            <w:r w:rsidRPr="001A7D93">
              <w:t xml:space="preserve"> </w:t>
            </w:r>
            <w:proofErr w:type="spellStart"/>
            <w:r w:rsidRPr="001A7D93">
              <w:t>Гюльнара</w:t>
            </w:r>
            <w:proofErr w:type="spellEnd"/>
            <w:r w:rsidRPr="001A7D93">
              <w:t xml:space="preserve"> </w:t>
            </w:r>
            <w:proofErr w:type="spellStart"/>
            <w:r w:rsidRPr="001A7D93">
              <w:t>Шамильевна</w:t>
            </w:r>
            <w:proofErr w:type="spellEnd"/>
            <w:r w:rsidRPr="001A7D93">
              <w:t xml:space="preserve"> </w:t>
            </w:r>
          </w:p>
        </w:tc>
        <w:tc>
          <w:tcPr>
            <w:tcW w:w="1500" w:type="dxa"/>
            <w:tcBorders>
              <w:top w:val="single" w:sz="6" w:space="0" w:color="auto"/>
              <w:left w:val="single" w:sz="6" w:space="0" w:color="auto"/>
              <w:bottom w:val="single" w:sz="6" w:space="0" w:color="auto"/>
              <w:right w:val="double" w:sz="6" w:space="0" w:color="auto"/>
            </w:tcBorders>
          </w:tcPr>
          <w:p w:rsidR="00B427F8" w:rsidRPr="001A7D93" w:rsidRDefault="00DB6268" w:rsidP="00DB6268">
            <w:pPr>
              <w:jc w:val="center"/>
            </w:pPr>
            <w:r>
              <w:t>1970</w:t>
            </w:r>
          </w:p>
        </w:tc>
      </w:tr>
      <w:tr w:rsidR="00B427F8" w:rsidRPr="001A7D93">
        <w:tc>
          <w:tcPr>
            <w:tcW w:w="7752" w:type="dxa"/>
            <w:tcBorders>
              <w:top w:val="single" w:sz="6" w:space="0" w:color="auto"/>
              <w:left w:val="double" w:sz="6" w:space="0" w:color="auto"/>
              <w:bottom w:val="double" w:sz="6" w:space="0" w:color="auto"/>
              <w:right w:val="single" w:sz="6" w:space="0" w:color="auto"/>
            </w:tcBorders>
          </w:tcPr>
          <w:p w:rsidR="00B427F8" w:rsidRPr="000865F5" w:rsidRDefault="000865F5">
            <w:pPr>
              <w:rPr>
                <w:lang w:val="en-US"/>
              </w:rPr>
            </w:pPr>
            <w:r w:rsidRPr="001A7D93">
              <w:t xml:space="preserve">Иванцов Илья Геннадьевич </w:t>
            </w:r>
          </w:p>
        </w:tc>
        <w:tc>
          <w:tcPr>
            <w:tcW w:w="1500" w:type="dxa"/>
            <w:tcBorders>
              <w:top w:val="single" w:sz="6" w:space="0" w:color="auto"/>
              <w:left w:val="single" w:sz="6" w:space="0" w:color="auto"/>
              <w:bottom w:val="double" w:sz="6" w:space="0" w:color="auto"/>
              <w:right w:val="double" w:sz="6" w:space="0" w:color="auto"/>
            </w:tcBorders>
          </w:tcPr>
          <w:p w:rsidR="00B427F8" w:rsidRPr="00B30FC5" w:rsidRDefault="00B30FC5">
            <w:pPr>
              <w:jc w:val="center"/>
            </w:pPr>
            <w:r>
              <w:t>1981</w:t>
            </w:r>
          </w:p>
        </w:tc>
      </w:tr>
    </w:tbl>
    <w:p w:rsidR="00B427F8" w:rsidRDefault="00B427F8"/>
    <w:p w:rsidR="00B427F8" w:rsidRDefault="00F952EB">
      <w:pPr>
        <w:pStyle w:val="SubHeading"/>
        <w:ind w:left="200"/>
      </w:pPr>
      <w:r>
        <w:t>Единоличный исполнительный орган эмитента</w:t>
      </w:r>
    </w:p>
    <w:p w:rsidR="00B427F8" w:rsidRDefault="00B427F8">
      <w:pPr>
        <w:ind w:left="400"/>
      </w:pPr>
    </w:p>
    <w:p w:rsidR="00B427F8" w:rsidRDefault="00B427F8">
      <w:pPr>
        <w:ind w:left="400"/>
      </w:pP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427F8" w:rsidRPr="001A7D93">
        <w:tc>
          <w:tcPr>
            <w:tcW w:w="775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ФИО</w:t>
            </w:r>
          </w:p>
        </w:tc>
        <w:tc>
          <w:tcPr>
            <w:tcW w:w="150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Год рождения</w:t>
            </w:r>
          </w:p>
        </w:tc>
      </w:tr>
      <w:tr w:rsidR="00B427F8" w:rsidRPr="001A7D93">
        <w:tc>
          <w:tcPr>
            <w:tcW w:w="775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Ключников Валерий Николаевич</w:t>
            </w:r>
          </w:p>
        </w:tc>
        <w:tc>
          <w:tcPr>
            <w:tcW w:w="1500" w:type="dxa"/>
            <w:tcBorders>
              <w:top w:val="single" w:sz="6" w:space="0" w:color="auto"/>
              <w:left w:val="single" w:sz="6" w:space="0" w:color="auto"/>
              <w:bottom w:val="double" w:sz="6" w:space="0" w:color="auto"/>
              <w:right w:val="double" w:sz="6" w:space="0" w:color="auto"/>
            </w:tcBorders>
          </w:tcPr>
          <w:p w:rsidR="00B427F8" w:rsidRPr="001A7D93" w:rsidRDefault="00F952EB">
            <w:pPr>
              <w:jc w:val="center"/>
            </w:pPr>
            <w:r w:rsidRPr="001A7D93">
              <w:t>1953</w:t>
            </w:r>
          </w:p>
        </w:tc>
      </w:tr>
    </w:tbl>
    <w:p w:rsidR="00B427F8" w:rsidRDefault="00B427F8"/>
    <w:p w:rsidR="00B427F8" w:rsidRDefault="00F952EB">
      <w:pPr>
        <w:pStyle w:val="SubHeading"/>
        <w:ind w:left="200"/>
      </w:pPr>
      <w:r>
        <w:t>Состав коллегиального исполнительного органа эмитента</w:t>
      </w:r>
    </w:p>
    <w:p w:rsidR="00B427F8" w:rsidRDefault="00F952EB">
      <w:pPr>
        <w:ind w:left="400"/>
      </w:pPr>
      <w:r>
        <w:rPr>
          <w:rStyle w:val="Subst"/>
        </w:rPr>
        <w:t>Коллегиальный исполнительный орган не предусмотрен</w:t>
      </w:r>
    </w:p>
    <w:p w:rsidR="00B427F8" w:rsidRDefault="00F952EB">
      <w:pPr>
        <w:pStyle w:val="2"/>
      </w:pPr>
      <w:r>
        <w:t>1.2. Сведения о банковских счетах эмитента</w:t>
      </w:r>
    </w:p>
    <w:p w:rsidR="00B427F8" w:rsidRDefault="00F952EB">
      <w:pPr>
        <w:pStyle w:val="SubHeading"/>
        <w:ind w:left="200"/>
      </w:pPr>
      <w:r>
        <w:t>Сведения о кредитной организации</w:t>
      </w:r>
    </w:p>
    <w:p w:rsidR="00B427F8" w:rsidRDefault="00F952EB">
      <w:pPr>
        <w:ind w:left="400"/>
      </w:pPr>
      <w:r>
        <w:t>Полное фирменное наименование:</w:t>
      </w:r>
      <w:r>
        <w:rPr>
          <w:rStyle w:val="Subst"/>
        </w:rPr>
        <w:t xml:space="preserve"> Публичное акционерное общество Сбербанк России</w:t>
      </w:r>
    </w:p>
    <w:p w:rsidR="00B427F8" w:rsidRDefault="00F952EB">
      <w:pPr>
        <w:ind w:left="400"/>
      </w:pPr>
      <w:r>
        <w:t>Сокращенное фирменное наименование:</w:t>
      </w:r>
      <w:r>
        <w:rPr>
          <w:rStyle w:val="Subst"/>
        </w:rPr>
        <w:t xml:space="preserve"> ПАО Сбербанк России</w:t>
      </w:r>
    </w:p>
    <w:p w:rsidR="00B427F8" w:rsidRDefault="00F952EB">
      <w:pPr>
        <w:ind w:left="400"/>
      </w:pPr>
      <w:r>
        <w:t>Место нахождения:</w:t>
      </w:r>
      <w:r>
        <w:rPr>
          <w:rStyle w:val="Subst"/>
        </w:rPr>
        <w:t xml:space="preserve"> г. Тверь</w:t>
      </w:r>
    </w:p>
    <w:p w:rsidR="00B427F8" w:rsidRDefault="00F952EB">
      <w:pPr>
        <w:ind w:left="400"/>
      </w:pPr>
      <w:r>
        <w:t>ИНН:</w:t>
      </w:r>
      <w:r>
        <w:rPr>
          <w:rStyle w:val="Subst"/>
        </w:rPr>
        <w:t xml:space="preserve"> 7707083893</w:t>
      </w:r>
    </w:p>
    <w:p w:rsidR="00B427F8" w:rsidRDefault="00F952EB">
      <w:pPr>
        <w:ind w:left="400"/>
      </w:pPr>
      <w:r>
        <w:t>БИК:</w:t>
      </w:r>
      <w:r>
        <w:rPr>
          <w:rStyle w:val="Subst"/>
        </w:rPr>
        <w:t xml:space="preserve"> 042809679</w:t>
      </w:r>
    </w:p>
    <w:p w:rsidR="00B427F8" w:rsidRDefault="00F952EB">
      <w:pPr>
        <w:ind w:left="200"/>
      </w:pPr>
      <w:r>
        <w:t>Номер счета:</w:t>
      </w:r>
      <w:r>
        <w:rPr>
          <w:rStyle w:val="Subst"/>
        </w:rPr>
        <w:t xml:space="preserve"> 40702810263000001961</w:t>
      </w:r>
    </w:p>
    <w:p w:rsidR="00B427F8" w:rsidRDefault="00F952EB">
      <w:pPr>
        <w:ind w:left="200"/>
      </w:pPr>
      <w:r>
        <w:t xml:space="preserve">Корр. </w:t>
      </w:r>
      <w:r w:rsidR="00B30FC5">
        <w:t>С</w:t>
      </w:r>
      <w:r>
        <w:t>чет:</w:t>
      </w:r>
      <w:r>
        <w:rPr>
          <w:rStyle w:val="Subst"/>
        </w:rPr>
        <w:t xml:space="preserve"> 301018107000000000679</w:t>
      </w:r>
    </w:p>
    <w:p w:rsidR="00B427F8" w:rsidRDefault="00F952EB">
      <w:pPr>
        <w:ind w:left="200"/>
      </w:pPr>
      <w:r>
        <w:t>Тип счета:</w:t>
      </w:r>
      <w:r>
        <w:rPr>
          <w:rStyle w:val="Subst"/>
        </w:rPr>
        <w:t xml:space="preserve"> расчетный</w:t>
      </w:r>
    </w:p>
    <w:p w:rsidR="00B427F8" w:rsidRDefault="00B427F8">
      <w:pPr>
        <w:ind w:left="200"/>
      </w:pPr>
    </w:p>
    <w:p w:rsidR="00B427F8" w:rsidRDefault="00F952EB">
      <w:pPr>
        <w:pStyle w:val="2"/>
      </w:pPr>
      <w:r>
        <w:t>1.3. Сведения об аудиторе (аудиторах) эмитента</w:t>
      </w:r>
    </w:p>
    <w:p w:rsidR="00B427F8" w:rsidRDefault="00F952EB">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w:t>
      </w:r>
      <w:r>
        <w:lastRenderedPageBreak/>
        <w:t>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C40C0B" w:rsidRDefault="00C40C0B" w:rsidP="00C40C0B">
      <w:pPr>
        <w:ind w:left="200"/>
      </w:pPr>
      <w:r>
        <w:t>Полное фирменное наименование:</w:t>
      </w:r>
      <w:r>
        <w:rPr>
          <w:rStyle w:val="Subst"/>
        </w:rPr>
        <w:t xml:space="preserve"> Общество с ограниченной ответственностью «ПРИМА аудит. Группа ПРАУД»</w:t>
      </w:r>
    </w:p>
    <w:p w:rsidR="00C40C0B" w:rsidRDefault="00C40C0B" w:rsidP="00C40C0B">
      <w:pPr>
        <w:ind w:left="200"/>
      </w:pPr>
      <w:r>
        <w:t xml:space="preserve">Сокращенное фирменное наименование: </w:t>
      </w:r>
      <w:r>
        <w:rPr>
          <w:rStyle w:val="Subst"/>
        </w:rPr>
        <w:t>ООО «ПРИМА аудит. Группа ПРАУД»</w:t>
      </w:r>
    </w:p>
    <w:p w:rsidR="00C40C0B" w:rsidRDefault="00C40C0B" w:rsidP="00C40C0B">
      <w:pPr>
        <w:ind w:left="200"/>
      </w:pPr>
      <w:r>
        <w:t>Место нахождения:</w:t>
      </w:r>
      <w:r w:rsidRPr="003F77A3">
        <w:t xml:space="preserve"> </w:t>
      </w:r>
      <w:r>
        <w:t xml:space="preserve">192007, г. Санкт-Петербург, </w:t>
      </w:r>
      <w:proofErr w:type="gramStart"/>
      <w:r>
        <w:t>Лиговский  проспект</w:t>
      </w:r>
      <w:proofErr w:type="gramEnd"/>
      <w:r>
        <w:t>, д.150</w:t>
      </w:r>
    </w:p>
    <w:p w:rsidR="00C40C0B" w:rsidRDefault="00C40C0B" w:rsidP="00C40C0B">
      <w:pPr>
        <w:ind w:left="200"/>
      </w:pPr>
      <w:r>
        <w:t>ИНН:</w:t>
      </w:r>
      <w:r>
        <w:rPr>
          <w:rStyle w:val="Subst"/>
        </w:rPr>
        <w:t xml:space="preserve"> 7816009025</w:t>
      </w:r>
    </w:p>
    <w:p w:rsidR="00C40C0B" w:rsidRDefault="00C40C0B" w:rsidP="00C40C0B">
      <w:pPr>
        <w:ind w:left="200"/>
      </w:pPr>
      <w:r>
        <w:t>Телефон:</w:t>
      </w:r>
      <w:r w:rsidRPr="003F77A3">
        <w:t xml:space="preserve"> </w:t>
      </w:r>
      <w:r>
        <w:t>(812) 329-40-04</w:t>
      </w:r>
    </w:p>
    <w:p w:rsidR="00C40C0B" w:rsidRDefault="00C40C0B" w:rsidP="00C40C0B">
      <w:pPr>
        <w:ind w:left="200"/>
      </w:pPr>
      <w:r>
        <w:t>Факс:</w:t>
      </w:r>
      <w:r w:rsidRPr="003F77A3">
        <w:t xml:space="preserve"> </w:t>
      </w:r>
      <w:r>
        <w:t>(812) 329-40-04</w:t>
      </w:r>
    </w:p>
    <w:p w:rsidR="00C40C0B" w:rsidRDefault="00C40C0B" w:rsidP="00C40C0B">
      <w:pPr>
        <w:ind w:left="200"/>
      </w:pPr>
      <w:r>
        <w:t>Адрес электронной почты:</w:t>
      </w:r>
    </w:p>
    <w:p w:rsidR="00C40C0B" w:rsidRDefault="00C40C0B" w:rsidP="00C40C0B">
      <w:pPr>
        <w:pStyle w:val="SubHeading"/>
        <w:ind w:left="200"/>
      </w:pPr>
      <w:r>
        <w:t>Данные о членстве аудитора в саморегулируемых организациях аудиторов:</w:t>
      </w:r>
    </w:p>
    <w:p w:rsidR="00C40C0B" w:rsidRDefault="00C40C0B" w:rsidP="00C40C0B">
      <w:pPr>
        <w:ind w:left="400"/>
      </w:pPr>
      <w:r>
        <w:t>Полное наименование:</w:t>
      </w:r>
      <w:r>
        <w:rPr>
          <w:rStyle w:val="Subst"/>
        </w:rPr>
        <w:t xml:space="preserve"> </w:t>
      </w:r>
      <w:r w:rsidR="00B30FC5">
        <w:rPr>
          <w:rStyle w:val="Subst"/>
        </w:rPr>
        <w:t>«</w:t>
      </w:r>
      <w:r>
        <w:rPr>
          <w:rStyle w:val="Subst"/>
        </w:rPr>
        <w:t>Российский Союз аудиторов</w:t>
      </w:r>
      <w:r w:rsidR="00B30FC5">
        <w:rPr>
          <w:rStyle w:val="Subst"/>
        </w:rPr>
        <w:t>»</w:t>
      </w:r>
    </w:p>
    <w:p w:rsidR="00C40C0B" w:rsidRDefault="00C40C0B" w:rsidP="00C40C0B">
      <w:pPr>
        <w:pStyle w:val="SubHeading"/>
        <w:ind w:left="400"/>
      </w:pPr>
      <w:r>
        <w:t>Место нахождения:</w:t>
      </w:r>
    </w:p>
    <w:p w:rsidR="00C40C0B" w:rsidRDefault="00C40C0B" w:rsidP="00C40C0B">
      <w:pPr>
        <w:ind w:left="600"/>
      </w:pPr>
      <w:r>
        <w:rPr>
          <w:rStyle w:val="Subst"/>
        </w:rPr>
        <w:t>107031 Россия, г. Москва, Петровский пр-т 8 стр. 2</w:t>
      </w:r>
    </w:p>
    <w:p w:rsidR="00B427F8" w:rsidRDefault="00B427F8">
      <w:pPr>
        <w:ind w:left="400"/>
      </w:pPr>
    </w:p>
    <w:p w:rsidR="00B427F8" w:rsidRDefault="00F952E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B427F8" w:rsidRPr="001A7D93">
        <w:tc>
          <w:tcPr>
            <w:tcW w:w="25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Консолидированная финансовая отчетность, Год</w:t>
            </w:r>
          </w:p>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2014</w:t>
            </w:r>
          </w:p>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2015</w:t>
            </w:r>
          </w:p>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2016</w:t>
            </w:r>
          </w:p>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2017</w:t>
            </w:r>
          </w:p>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2018</w:t>
            </w:r>
          </w:p>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2592" w:type="dxa"/>
            <w:tcBorders>
              <w:top w:val="single" w:sz="6" w:space="0" w:color="auto"/>
              <w:left w:val="double" w:sz="6" w:space="0" w:color="auto"/>
              <w:bottom w:val="doub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double" w:sz="6" w:space="0" w:color="auto"/>
              <w:right w:val="single" w:sz="6" w:space="0" w:color="auto"/>
            </w:tcBorders>
          </w:tcPr>
          <w:p w:rsidR="00B427F8" w:rsidRPr="001A7D93" w:rsidRDefault="00B427F8"/>
        </w:tc>
        <w:tc>
          <w:tcPr>
            <w:tcW w:w="2520" w:type="dxa"/>
            <w:tcBorders>
              <w:top w:val="single" w:sz="6" w:space="0" w:color="auto"/>
              <w:left w:val="single" w:sz="6" w:space="0" w:color="auto"/>
              <w:bottom w:val="double" w:sz="6" w:space="0" w:color="auto"/>
              <w:right w:val="double" w:sz="6" w:space="0" w:color="auto"/>
            </w:tcBorders>
          </w:tcPr>
          <w:p w:rsidR="00B427F8" w:rsidRPr="001A7D93" w:rsidRDefault="00B427F8"/>
        </w:tc>
      </w:tr>
    </w:tbl>
    <w:p w:rsidR="00B427F8" w:rsidRDefault="00B427F8"/>
    <w:p w:rsidR="00B427F8" w:rsidRDefault="00F952E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B427F8" w:rsidRDefault="00F952EB">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B427F8" w:rsidRDefault="00F952EB">
      <w:pPr>
        <w:pStyle w:val="SubHeading"/>
        <w:ind w:left="200"/>
      </w:pPr>
      <w:r>
        <w:t>Порядок выбора аудитора эмитента</w:t>
      </w:r>
    </w:p>
    <w:p w:rsidR="00B427F8" w:rsidRDefault="00F952EB">
      <w:pPr>
        <w:ind w:left="400"/>
      </w:pPr>
      <w:r>
        <w:t xml:space="preserve">Наличие процедуры тендера, связанного с выбором аудитора, и его основные </w:t>
      </w:r>
      <w:proofErr w:type="gramStart"/>
      <w:r>
        <w:t>условия:</w:t>
      </w:r>
      <w:r>
        <w:br/>
      </w:r>
      <w:r>
        <w:rPr>
          <w:rStyle w:val="Subst"/>
        </w:rPr>
        <w:t>Эмитент</w:t>
      </w:r>
      <w:proofErr w:type="gramEnd"/>
      <w:r>
        <w:rPr>
          <w:rStyle w:val="Subst"/>
        </w:rPr>
        <w:t>, как предприятие,  имеющий государственную собственность, согласно законодательству, проводит конкурсный отбор аудитора, для утверждения собранием акционеров.</w:t>
      </w:r>
    </w:p>
    <w:p w:rsidR="00B427F8" w:rsidRDefault="00F952EB">
      <w:pPr>
        <w:ind w:left="400"/>
      </w:pPr>
      <w:r>
        <w:t xml:space="preserve">Процедура выдвижения кандидатуры аудитора для утверждения собранием акционеров </w:t>
      </w:r>
      <w:r>
        <w:lastRenderedPageBreak/>
        <w:t xml:space="preserve">(участников), в том числе орган управления, принимающий соответствующее </w:t>
      </w:r>
      <w:proofErr w:type="gramStart"/>
      <w:r>
        <w:t>решение:</w:t>
      </w:r>
      <w:r>
        <w:br/>
      </w:r>
      <w:r>
        <w:rPr>
          <w:rStyle w:val="Subst"/>
        </w:rPr>
        <w:t>Аудиторская</w:t>
      </w:r>
      <w:proofErr w:type="gramEnd"/>
      <w:r>
        <w:rPr>
          <w:rStyle w:val="Subst"/>
        </w:rPr>
        <w:t xml:space="preserve"> фирма,</w:t>
      </w:r>
      <w:r w:rsidR="00E722F6" w:rsidRPr="00E722F6">
        <w:rPr>
          <w:rStyle w:val="Subst"/>
        </w:rPr>
        <w:t xml:space="preserve"> </w:t>
      </w:r>
      <w:r>
        <w:rPr>
          <w:rStyle w:val="Subst"/>
        </w:rPr>
        <w:t>выигравшая конкурс,</w:t>
      </w:r>
      <w:r w:rsidR="00E722F6" w:rsidRPr="00E722F6">
        <w:rPr>
          <w:rStyle w:val="Subst"/>
        </w:rPr>
        <w:t xml:space="preserve"> </w:t>
      </w:r>
      <w:r>
        <w:rPr>
          <w:rStyle w:val="Subst"/>
        </w:rPr>
        <w:t xml:space="preserve"> утверждается на Общем собрании акционеров.</w:t>
      </w:r>
    </w:p>
    <w:p w:rsidR="00B427F8" w:rsidRDefault="00F952EB">
      <w:pPr>
        <w:ind w:left="200"/>
      </w:pPr>
      <w:r>
        <w:t xml:space="preserve">Указывается информация о работах, проводимых аудитором в рамках специальных аудиторских </w:t>
      </w:r>
      <w:proofErr w:type="gramStart"/>
      <w:r>
        <w:t>заданий:</w:t>
      </w:r>
      <w:r>
        <w:br/>
      </w:r>
      <w:r>
        <w:rPr>
          <w:rStyle w:val="Subst"/>
        </w:rPr>
        <w:t>Информации</w:t>
      </w:r>
      <w:proofErr w:type="gramEnd"/>
      <w:r>
        <w:rPr>
          <w:rStyle w:val="Subst"/>
        </w:rPr>
        <w:t xml:space="preserve">  нет.</w:t>
      </w:r>
    </w:p>
    <w:p w:rsidR="00B427F8" w:rsidRDefault="00F952E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 xml:space="preserve">Порядок </w:t>
      </w:r>
      <w:r w:rsidR="009D6EB3">
        <w:rPr>
          <w:rStyle w:val="Subst"/>
        </w:rPr>
        <w:t>оплаты услуг аудитора определен</w:t>
      </w:r>
      <w:r>
        <w:rPr>
          <w:rStyle w:val="Subst"/>
        </w:rPr>
        <w:t xml:space="preserve"> при проведении конку</w:t>
      </w:r>
      <w:r w:rsidR="009D6EB3">
        <w:rPr>
          <w:rStyle w:val="Subst"/>
        </w:rPr>
        <w:t>р</w:t>
      </w:r>
      <w:r>
        <w:rPr>
          <w:rStyle w:val="Subst"/>
        </w:rPr>
        <w:t>сного отбора и отражается при заключе</w:t>
      </w:r>
      <w:r w:rsidR="009D6EB3">
        <w:rPr>
          <w:rStyle w:val="Subst"/>
        </w:rPr>
        <w:t>нии договора в тексте договора.</w:t>
      </w:r>
    </w:p>
    <w:p w:rsidR="00B427F8" w:rsidRDefault="00F952EB">
      <w:pPr>
        <w:ind w:left="200"/>
      </w:pPr>
      <w:r>
        <w:t xml:space="preserve">Приводится информация о наличии отсроченных и просроченных платежей за оказанные аудитором </w:t>
      </w:r>
      <w:proofErr w:type="gramStart"/>
      <w:r>
        <w:t>услуги:</w:t>
      </w:r>
      <w:r>
        <w:br/>
      </w:r>
      <w:r>
        <w:rPr>
          <w:rStyle w:val="Subst"/>
        </w:rPr>
        <w:t>Отсроченных</w:t>
      </w:r>
      <w:proofErr w:type="gramEnd"/>
      <w:r>
        <w:rPr>
          <w:rStyle w:val="Subst"/>
        </w:rPr>
        <w:t xml:space="preserve">  и  просроченных  платежей  нет.</w:t>
      </w:r>
    </w:p>
    <w:p w:rsidR="00B427F8" w:rsidRDefault="00B427F8">
      <w:pPr>
        <w:ind w:left="200"/>
      </w:pPr>
    </w:p>
    <w:p w:rsidR="00B427F8" w:rsidRDefault="00B427F8">
      <w:pPr>
        <w:ind w:left="200"/>
      </w:pPr>
    </w:p>
    <w:p w:rsidR="00B427F8" w:rsidRDefault="00F952EB">
      <w:pPr>
        <w:pStyle w:val="2"/>
      </w:pPr>
      <w:r>
        <w:t>1.4. Сведения об оценщике эмитента</w:t>
      </w:r>
    </w:p>
    <w:p w:rsidR="00B427F8" w:rsidRDefault="00F952EB">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B427F8" w:rsidRDefault="00F952EB">
      <w:pPr>
        <w:pStyle w:val="2"/>
      </w:pPr>
      <w:r>
        <w:t>1.5. Сведения о консультантах эмитента</w:t>
      </w:r>
    </w:p>
    <w:p w:rsidR="00B427F8" w:rsidRDefault="00F952EB">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427F8" w:rsidRDefault="00F952EB">
      <w:pPr>
        <w:pStyle w:val="2"/>
      </w:pPr>
      <w:r>
        <w:t>1.6. Сведения об иных лицах, подписавших ежеквартальный отчет</w:t>
      </w:r>
    </w:p>
    <w:p w:rsidR="00B427F8" w:rsidRDefault="00F952EB">
      <w:pPr>
        <w:ind w:left="200"/>
      </w:pPr>
      <w:r>
        <w:rPr>
          <w:rStyle w:val="Subst"/>
        </w:rPr>
        <w:t>Иных подписей нет</w:t>
      </w:r>
    </w:p>
    <w:p w:rsidR="00B427F8" w:rsidRDefault="00F952EB">
      <w:pPr>
        <w:pStyle w:val="1"/>
      </w:pPr>
      <w:r>
        <w:t>II. Основная информация о финансово-экономическом состоянии эмитента</w:t>
      </w:r>
    </w:p>
    <w:p w:rsidR="00B427F8" w:rsidRDefault="00F952EB">
      <w:pPr>
        <w:pStyle w:val="2"/>
      </w:pPr>
      <w:r>
        <w:t>2.1. Показатели финансово-экономической деятельности эмитента</w:t>
      </w:r>
    </w:p>
    <w:p w:rsidR="00B427F8" w:rsidRDefault="00F952EB">
      <w:pPr>
        <w:ind w:left="200"/>
      </w:pPr>
      <w:r>
        <w:t>Не указывается в отчете за 4 квартал</w:t>
      </w:r>
    </w:p>
    <w:p w:rsidR="00B427F8" w:rsidRDefault="00F952EB">
      <w:pPr>
        <w:pStyle w:val="2"/>
      </w:pPr>
      <w:r>
        <w:t>2.2. Рыночная капитализация эмитента</w:t>
      </w:r>
    </w:p>
    <w:p w:rsidR="00B427F8" w:rsidRDefault="00F952EB">
      <w:pPr>
        <w:ind w:left="200"/>
      </w:pPr>
      <w:r>
        <w:t>Не указывается эмитентами, обыкновенные именные акции которых не допущены к обращению организатором торговли</w:t>
      </w:r>
    </w:p>
    <w:p w:rsidR="00B427F8" w:rsidRDefault="00F952EB">
      <w:pPr>
        <w:pStyle w:val="2"/>
      </w:pPr>
      <w:r>
        <w:t>2.3. Обязательства эмитента</w:t>
      </w:r>
    </w:p>
    <w:p w:rsidR="00B427F8" w:rsidRDefault="00F952EB">
      <w:pPr>
        <w:pStyle w:val="2"/>
      </w:pPr>
      <w:r>
        <w:t>2.3.1. Кредиторская задолженность</w:t>
      </w:r>
    </w:p>
    <w:p w:rsidR="00B427F8" w:rsidRDefault="00F952EB">
      <w:pPr>
        <w:ind w:left="200"/>
      </w:pPr>
      <w:r>
        <w:t>Не указывается в отчете за 4 квартал</w:t>
      </w:r>
    </w:p>
    <w:p w:rsidR="00B427F8" w:rsidRDefault="00F952EB">
      <w:pPr>
        <w:pStyle w:val="2"/>
      </w:pPr>
      <w:r>
        <w:t>2.3.2. Кредитная история эмитента</w:t>
      </w:r>
    </w:p>
    <w:p w:rsidR="00B427F8" w:rsidRDefault="00F952EB">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B427F8" w:rsidRDefault="00F952EB">
      <w:pPr>
        <w:ind w:left="200"/>
      </w:pPr>
      <w:r>
        <w:rPr>
          <w:rStyle w:val="Subst"/>
        </w:rPr>
        <w:t>Эмитент не имел указанных обязательств</w:t>
      </w:r>
    </w:p>
    <w:p w:rsidR="00B427F8" w:rsidRDefault="00B427F8">
      <w:pPr>
        <w:ind w:left="200"/>
      </w:pPr>
    </w:p>
    <w:p w:rsidR="00B427F8" w:rsidRDefault="00F952EB">
      <w:pPr>
        <w:pStyle w:val="2"/>
      </w:pPr>
      <w:r>
        <w:lastRenderedPageBreak/>
        <w:t>2.3.3. Обязательства эмитента из обеспечения, предоставленного третьим лицам</w:t>
      </w:r>
    </w:p>
    <w:p w:rsidR="00B427F8" w:rsidRDefault="00F952EB">
      <w:pPr>
        <w:ind w:left="200"/>
      </w:pPr>
      <w:r>
        <w:rPr>
          <w:rStyle w:val="Subst"/>
        </w:rPr>
        <w:t>Указанные обязательства отсутствуют</w:t>
      </w:r>
    </w:p>
    <w:p w:rsidR="00B427F8" w:rsidRDefault="00F952EB">
      <w:pPr>
        <w:pStyle w:val="2"/>
      </w:pPr>
      <w:r>
        <w:t>2.3.4. Прочие обязательства эмитента</w:t>
      </w:r>
    </w:p>
    <w:p w:rsidR="00B427F8" w:rsidRDefault="00F952EB">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427F8" w:rsidRDefault="00F952EB">
      <w:pPr>
        <w:pStyle w:val="2"/>
      </w:pPr>
      <w:r>
        <w:t>2.4. Риски, связанные с приобретением размещаемых (размещенных) эмиссионных ценных бумаг</w:t>
      </w:r>
    </w:p>
    <w:p w:rsidR="00B427F8" w:rsidRDefault="00F952EB">
      <w:pPr>
        <w:ind w:left="200"/>
      </w:pPr>
      <w:r>
        <w:t xml:space="preserve">Политика эмитента в области управления </w:t>
      </w:r>
      <w:proofErr w:type="gramStart"/>
      <w:r>
        <w:t>рисками:</w:t>
      </w:r>
      <w:r>
        <w:br/>
      </w:r>
      <w:r>
        <w:rPr>
          <w:rStyle w:val="Subst"/>
        </w:rPr>
        <w:t>нет</w:t>
      </w:r>
      <w:proofErr w:type="gramEnd"/>
    </w:p>
    <w:p w:rsidR="00B427F8" w:rsidRDefault="00F952EB">
      <w:pPr>
        <w:pStyle w:val="2"/>
      </w:pPr>
      <w:r>
        <w:t>2.4.1. Отраслевые риски</w:t>
      </w:r>
    </w:p>
    <w:p w:rsidR="00B427F8" w:rsidRDefault="00F952EB">
      <w:pPr>
        <w:ind w:left="200"/>
      </w:pPr>
      <w:r>
        <w:rPr>
          <w:rStyle w:val="Subst"/>
        </w:rPr>
        <w:t xml:space="preserve">В своей </w:t>
      </w:r>
      <w:proofErr w:type="gramStart"/>
      <w:r>
        <w:rPr>
          <w:rStyle w:val="Subst"/>
        </w:rPr>
        <w:t>отрасли  АО</w:t>
      </w:r>
      <w:proofErr w:type="gramEnd"/>
      <w:r>
        <w:rPr>
          <w:rStyle w:val="Subst"/>
        </w:rPr>
        <w:t xml:space="preserve"> </w:t>
      </w:r>
      <w:r w:rsidR="00CD0B4D">
        <w:rPr>
          <w:rStyle w:val="Subst"/>
        </w:rPr>
        <w:t>является корпусным предприятием</w:t>
      </w:r>
      <w:r>
        <w:rPr>
          <w:rStyle w:val="Subst"/>
        </w:rPr>
        <w:t>,</w:t>
      </w:r>
      <w:r w:rsidR="00CD0B4D">
        <w:rPr>
          <w:rStyle w:val="Subst"/>
        </w:rPr>
        <w:t xml:space="preserve"> </w:t>
      </w:r>
      <w:r>
        <w:rPr>
          <w:rStyle w:val="Subst"/>
        </w:rPr>
        <w:t>т.е. готового прибора не имеет, и поэтому объём заказов полностью зависит от потребителей. АО «Завод «</w:t>
      </w:r>
      <w:proofErr w:type="gramStart"/>
      <w:r>
        <w:rPr>
          <w:rStyle w:val="Subst"/>
        </w:rPr>
        <w:t>Марс»  изначально</w:t>
      </w:r>
      <w:proofErr w:type="gramEnd"/>
      <w:r>
        <w:rPr>
          <w:rStyle w:val="Subst"/>
        </w:rPr>
        <w:t xml:space="preserve"> был создан для изготовления комплектующих изделий.</w:t>
      </w:r>
    </w:p>
    <w:p w:rsidR="00B427F8" w:rsidRDefault="00F952EB">
      <w:pPr>
        <w:pStyle w:val="2"/>
      </w:pPr>
      <w:r>
        <w:t xml:space="preserve">2.4.2. </w:t>
      </w:r>
      <w:proofErr w:type="spellStart"/>
      <w:r>
        <w:t>Страновые</w:t>
      </w:r>
      <w:proofErr w:type="spellEnd"/>
      <w:r>
        <w:t xml:space="preserve"> и региональные риски</w:t>
      </w:r>
    </w:p>
    <w:p w:rsidR="00B427F8" w:rsidRDefault="00F952EB">
      <w:pPr>
        <w:ind w:left="200"/>
      </w:pPr>
      <w:r>
        <w:rPr>
          <w:rStyle w:val="Subst"/>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       Кризис финансово-банковской системы в РФ</w:t>
      </w:r>
      <w:r>
        <w:rPr>
          <w:rStyle w:val="Subst"/>
        </w:rPr>
        <w:br/>
        <w:t>Причина:</w:t>
      </w:r>
      <w:r>
        <w:rPr>
          <w:rStyle w:val="Subst"/>
        </w:rPr>
        <w:br/>
        <w:t>•</w:t>
      </w:r>
      <w:r>
        <w:rPr>
          <w:rStyle w:val="Subst"/>
        </w:rPr>
        <w:tab/>
        <w:t>зависимость от пути развития экономики в странах Евросоюза;</w:t>
      </w:r>
      <w:r>
        <w:rPr>
          <w:rStyle w:val="Subst"/>
        </w:rPr>
        <w:br/>
        <w:t>•</w:t>
      </w:r>
      <w:r>
        <w:rPr>
          <w:rStyle w:val="Subst"/>
        </w:rPr>
        <w:tab/>
        <w:t xml:space="preserve">сложные условия для возможности восстановления экономики от последствий колебаний экономической системы. </w:t>
      </w:r>
      <w:r>
        <w:rPr>
          <w:rStyle w:val="Subst"/>
        </w:rPr>
        <w:br/>
        <w:t>Последствия:</w:t>
      </w:r>
      <w:r>
        <w:rPr>
          <w:rStyle w:val="Subst"/>
        </w:rPr>
        <w:br/>
        <w:t>•</w:t>
      </w:r>
      <w:r>
        <w:rPr>
          <w:rStyle w:val="Subst"/>
        </w:rPr>
        <w:tab/>
        <w:t>ослабление российской валюты;</w:t>
      </w:r>
      <w:r>
        <w:rPr>
          <w:rStyle w:val="Subst"/>
        </w:rPr>
        <w:br/>
        <w:t>•</w:t>
      </w:r>
      <w:r>
        <w:rPr>
          <w:rStyle w:val="Subst"/>
        </w:rPr>
        <w:tab/>
        <w:t>переформирование финансово-банковской системы.</w:t>
      </w:r>
      <w:r>
        <w:rPr>
          <w:rStyle w:val="Subst"/>
        </w:rPr>
        <w:br/>
        <w:t xml:space="preserve">Влияние на бизнес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w:t>
      </w:r>
      <w:r>
        <w:rPr>
          <w:rStyle w:val="Subst"/>
        </w:rPr>
        <w:br/>
        <w:t>•</w:t>
      </w:r>
      <w:r>
        <w:rPr>
          <w:rStyle w:val="Subst"/>
        </w:rPr>
        <w:tab/>
        <w:t>снижение продаж продукции эмитента по результатам влияния финансового кризиса: отсутствие собственных средств у покупателей, а кредиты либо не выдаются, либо дорожают;</w:t>
      </w:r>
      <w:r>
        <w:rPr>
          <w:rStyle w:val="Subst"/>
        </w:rPr>
        <w:br/>
        <w:t>•</w:t>
      </w:r>
      <w:r>
        <w:rPr>
          <w:rStyle w:val="Subst"/>
        </w:rPr>
        <w:tab/>
        <w:t xml:space="preserve">увеличение ценового давления со стороны импорта в случае ослабления российской валюты и грамотной </w:t>
      </w:r>
      <w:proofErr w:type="spellStart"/>
      <w:r>
        <w:rPr>
          <w:rStyle w:val="Subst"/>
        </w:rPr>
        <w:t>маркетингово</w:t>
      </w:r>
      <w:proofErr w:type="spellEnd"/>
      <w:r>
        <w:rPr>
          <w:rStyle w:val="Subst"/>
        </w:rPr>
        <w:t>-ценовой политики иностранных производителей в момент финансового кризиса (демпинговая ценовая политика).</w:t>
      </w:r>
      <w:r>
        <w:rPr>
          <w:rStyle w:val="Subst"/>
        </w:rPr>
        <w:br/>
        <w:t>Вероятность данного риска можно оценить как высокую т.к.:</w:t>
      </w:r>
      <w:r>
        <w:rPr>
          <w:rStyle w:val="Subst"/>
        </w:rPr>
        <w:br/>
        <w:t>•</w:t>
      </w:r>
      <w:r>
        <w:rPr>
          <w:rStyle w:val="Subst"/>
        </w:rPr>
        <w:tab/>
        <w:t>на данный момент наблюдается серьезная сложная ситуация в кредитной сфере;</w:t>
      </w:r>
      <w:r>
        <w:rPr>
          <w:rStyle w:val="Subst"/>
        </w:rPr>
        <w:br/>
        <w:t>•</w:t>
      </w:r>
      <w:r>
        <w:rPr>
          <w:rStyle w:val="Subst"/>
        </w:rPr>
        <w:tab/>
        <w:t xml:space="preserve">политика снижения цен по импортным производителям отрицательно сказывается на финансовых показателях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w:t>
      </w:r>
      <w:r>
        <w:rPr>
          <w:rStyle w:val="Subst"/>
        </w:rPr>
        <w:br/>
        <w:t>Рекомендации по снижению риска:</w:t>
      </w:r>
      <w:r>
        <w:rPr>
          <w:rStyle w:val="Subst"/>
        </w:rPr>
        <w:br/>
        <w:t>•</w:t>
      </w:r>
      <w:r>
        <w:rPr>
          <w:rStyle w:val="Subst"/>
        </w:rPr>
        <w:tab/>
        <w:t>пересмотр ценовой политики и адаптация ее к условиям финансово-экономического кризиса.</w:t>
      </w:r>
      <w:r>
        <w:rPr>
          <w:rStyle w:val="Subst"/>
        </w:rPr>
        <w:br/>
      </w:r>
      <w:r>
        <w:rPr>
          <w:rStyle w:val="Subst"/>
        </w:rPr>
        <w:tab/>
        <w:t>Снижение роста объема ВВП</w:t>
      </w:r>
      <w:r>
        <w:rPr>
          <w:rStyle w:val="Subst"/>
        </w:rPr>
        <w:br/>
        <w:t>Причина:</w:t>
      </w:r>
      <w:r>
        <w:rPr>
          <w:rStyle w:val="Subst"/>
        </w:rPr>
        <w:br/>
        <w:t>•</w:t>
      </w:r>
      <w:r>
        <w:rPr>
          <w:rStyle w:val="Subst"/>
        </w:rPr>
        <w:tab/>
        <w:t>замедление роста развития ведущих отраслей экономики;</w:t>
      </w:r>
      <w:r>
        <w:rPr>
          <w:rStyle w:val="Subst"/>
        </w:rPr>
        <w:br/>
        <w:t>•</w:t>
      </w:r>
      <w:r>
        <w:rPr>
          <w:rStyle w:val="Subst"/>
        </w:rPr>
        <w:tab/>
        <w:t>снижение мировых цен на нефть.</w:t>
      </w:r>
      <w:r>
        <w:rPr>
          <w:rStyle w:val="Subst"/>
        </w:rPr>
        <w:br/>
        <w:t>Последствия:</w:t>
      </w:r>
      <w:r>
        <w:rPr>
          <w:rStyle w:val="Subst"/>
        </w:rPr>
        <w:br/>
        <w:t>•</w:t>
      </w:r>
      <w:r>
        <w:rPr>
          <w:rStyle w:val="Subst"/>
        </w:rPr>
        <w:tab/>
        <w:t>снижение  роста  инвестиций в экономику;</w:t>
      </w:r>
      <w:r>
        <w:rPr>
          <w:rStyle w:val="Subst"/>
        </w:rPr>
        <w:br/>
        <w:t>•</w:t>
      </w:r>
      <w:r>
        <w:rPr>
          <w:rStyle w:val="Subst"/>
        </w:rPr>
        <w:tab/>
        <w:t>снижение реальных доходов населения за счет инфляции и отсутствия индексирования зарплаты;</w:t>
      </w:r>
      <w:r>
        <w:rPr>
          <w:rStyle w:val="Subst"/>
        </w:rPr>
        <w:br/>
        <w:t>•</w:t>
      </w:r>
      <w:r>
        <w:rPr>
          <w:rStyle w:val="Subst"/>
        </w:rPr>
        <w:tab/>
        <w:t>приостановка развития промышленности.</w:t>
      </w:r>
      <w:r>
        <w:rPr>
          <w:rStyle w:val="Subst"/>
        </w:rPr>
        <w:br/>
        <w:t>Влияние на бизнес:</w:t>
      </w:r>
      <w:r>
        <w:rPr>
          <w:rStyle w:val="Subst"/>
        </w:rPr>
        <w:br/>
        <w:t>•</w:t>
      </w:r>
      <w:r>
        <w:rPr>
          <w:rStyle w:val="Subst"/>
        </w:rPr>
        <w:tab/>
        <w:t>значительное сужение рынка за счет неблагоприятных потребительских предпочтений (в том числе в сторону импорта);</w:t>
      </w:r>
      <w:r>
        <w:rPr>
          <w:rStyle w:val="Subst"/>
        </w:rPr>
        <w:br/>
      </w:r>
      <w:r>
        <w:rPr>
          <w:rStyle w:val="Subst"/>
        </w:rPr>
        <w:lastRenderedPageBreak/>
        <w:t>•</w:t>
      </w:r>
      <w:r>
        <w:rPr>
          <w:rStyle w:val="Subst"/>
        </w:rPr>
        <w:tab/>
        <w:t>сокращение потребности в инвестициях для расширения производства.</w:t>
      </w:r>
      <w:r>
        <w:rPr>
          <w:rStyle w:val="Subst"/>
        </w:rPr>
        <w:br/>
        <w:t>Вероятность данного риска можно оценить как высокую т.к.:</w:t>
      </w:r>
      <w:r>
        <w:rPr>
          <w:rStyle w:val="Subst"/>
        </w:rPr>
        <w:br/>
        <w:t>•</w:t>
      </w:r>
      <w:r>
        <w:rPr>
          <w:rStyle w:val="Subst"/>
        </w:rPr>
        <w:tab/>
        <w:t>экономическая практика большинства стран говорит о невозможности быстрого затухания роста ВВП (если только нет дефолта) из-за инерционности системы;</w:t>
      </w:r>
      <w:r>
        <w:rPr>
          <w:rStyle w:val="Subst"/>
        </w:rPr>
        <w:br/>
        <w:t>•</w:t>
      </w:r>
      <w:r>
        <w:rPr>
          <w:rStyle w:val="Subst"/>
        </w:rPr>
        <w:tab/>
        <w:t>экономическая система России имеет большие резервы (Резервный фонд и фонд национального благосостояния).</w:t>
      </w:r>
      <w:r>
        <w:rPr>
          <w:rStyle w:val="Subst"/>
        </w:rPr>
        <w:br/>
        <w:t>Рекомендации по снижению риска:</w:t>
      </w:r>
      <w:r>
        <w:rPr>
          <w:rStyle w:val="Subst"/>
        </w:rPr>
        <w:br/>
        <w:t>•</w:t>
      </w:r>
      <w:r>
        <w:rPr>
          <w:rStyle w:val="Subst"/>
        </w:rPr>
        <w:tab/>
        <w:t>пересмотр комплектации существующих изделий с целью максимального удешевления, отказ от дорогих материалов и комплектующих;</w:t>
      </w:r>
      <w:r>
        <w:rPr>
          <w:rStyle w:val="Subst"/>
        </w:rPr>
        <w:br/>
        <w:t>•</w:t>
      </w:r>
      <w:r>
        <w:rPr>
          <w:rStyle w:val="Subst"/>
        </w:rPr>
        <w:tab/>
        <w:t>максимальная реализация экспортного потенциала продукции эмитента;</w:t>
      </w:r>
      <w:r>
        <w:rPr>
          <w:rStyle w:val="Subst"/>
        </w:rPr>
        <w:br/>
        <w:t>•</w:t>
      </w:r>
      <w:r>
        <w:rPr>
          <w:rStyle w:val="Subst"/>
        </w:rPr>
        <w:tab/>
        <w:t>эффективное использование господдержки.</w:t>
      </w:r>
      <w:r>
        <w:rPr>
          <w:rStyle w:val="Subst"/>
        </w:rPr>
        <w:br/>
        <w:t>Риски, связанные с политической и экономической ситуацией в регионе.</w:t>
      </w:r>
      <w:r>
        <w:rPr>
          <w:rStyle w:val="Subst"/>
        </w:rPr>
        <w:br/>
        <w:t>Риск техногенных катастроф</w:t>
      </w:r>
      <w:r>
        <w:rPr>
          <w:rStyle w:val="Subst"/>
        </w:rPr>
        <w:br/>
        <w:t>Причина:</w:t>
      </w:r>
      <w:r>
        <w:rPr>
          <w:rStyle w:val="Subst"/>
        </w:rPr>
        <w:br/>
        <w:t>•</w:t>
      </w:r>
      <w:r>
        <w:rPr>
          <w:rStyle w:val="Subst"/>
        </w:rPr>
        <w:tab/>
        <w:t>значительная изношенность технологического оборудования.</w:t>
      </w:r>
      <w:r>
        <w:rPr>
          <w:rStyle w:val="Subst"/>
        </w:rPr>
        <w:br/>
        <w:t>Последствия:</w:t>
      </w:r>
      <w:r>
        <w:rPr>
          <w:rStyle w:val="Subst"/>
        </w:rPr>
        <w:br/>
        <w:t>•</w:t>
      </w:r>
      <w:r>
        <w:rPr>
          <w:rStyle w:val="Subst"/>
        </w:rPr>
        <w:tab/>
        <w:t xml:space="preserve">снижение продаж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w:t>
      </w:r>
      <w:r>
        <w:rPr>
          <w:rStyle w:val="Subst"/>
        </w:rPr>
        <w:br/>
        <w:t xml:space="preserve">Влияние на бизнес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w:t>
      </w:r>
      <w:r>
        <w:rPr>
          <w:rStyle w:val="Subst"/>
        </w:rPr>
        <w:br/>
        <w:t>•</w:t>
      </w:r>
      <w:r>
        <w:rPr>
          <w:rStyle w:val="Subst"/>
        </w:rPr>
        <w:tab/>
        <w:t>задержка поставок комплектующих;</w:t>
      </w:r>
      <w:r>
        <w:rPr>
          <w:rStyle w:val="Subst"/>
        </w:rPr>
        <w:br/>
        <w:t>•</w:t>
      </w:r>
      <w:r>
        <w:rPr>
          <w:rStyle w:val="Subst"/>
        </w:rPr>
        <w:tab/>
        <w:t xml:space="preserve">остановка производства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w:t>
      </w:r>
      <w:r>
        <w:rPr>
          <w:rStyle w:val="Subst"/>
        </w:rPr>
        <w:br/>
        <w:t>Вероятность данного риска можно оценить как высокую т.к.:</w:t>
      </w:r>
      <w:r>
        <w:rPr>
          <w:rStyle w:val="Subst"/>
        </w:rPr>
        <w:br/>
        <w:t>•</w:t>
      </w:r>
      <w:r>
        <w:rPr>
          <w:rStyle w:val="Subst"/>
        </w:rPr>
        <w:tab/>
        <w:t>недостаток финансирования для обновления основных мощностей;</w:t>
      </w:r>
      <w:r>
        <w:rPr>
          <w:rStyle w:val="Subst"/>
        </w:rPr>
        <w:br/>
        <w:t>•</w:t>
      </w:r>
      <w:r>
        <w:rPr>
          <w:rStyle w:val="Subst"/>
        </w:rPr>
        <w:tab/>
        <w:t>использование технологического оборудования по истечения срока эксплуатации.</w:t>
      </w:r>
      <w:r>
        <w:rPr>
          <w:rStyle w:val="Subst"/>
        </w:rPr>
        <w:br/>
        <w:t>Рекомендации по снижению риска:</w:t>
      </w:r>
      <w:r>
        <w:rPr>
          <w:rStyle w:val="Subst"/>
        </w:rPr>
        <w:br/>
        <w:t>•</w:t>
      </w:r>
      <w:r>
        <w:rPr>
          <w:rStyle w:val="Subst"/>
        </w:rPr>
        <w:tab/>
        <w:t>постепенное обновление парка технологического оборудования;</w:t>
      </w:r>
      <w:r>
        <w:rPr>
          <w:rStyle w:val="Subst"/>
        </w:rPr>
        <w:br/>
        <w:t>•</w:t>
      </w:r>
      <w:r>
        <w:rPr>
          <w:rStyle w:val="Subst"/>
        </w:rPr>
        <w:tab/>
        <w:t>своевременные капитальный и текущий ремонт оборудования.</w:t>
      </w:r>
      <w:r>
        <w:rPr>
          <w:rStyle w:val="Subst"/>
        </w:rPr>
        <w:br/>
        <w:t xml:space="preserve">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r>
      <w:r>
        <w:rPr>
          <w:rStyle w:val="Subst"/>
        </w:rPr>
        <w:tab/>
        <w:t xml:space="preserve">С точки зрения Эмитента, </w:t>
      </w:r>
      <w:proofErr w:type="gramStart"/>
      <w:r>
        <w:rPr>
          <w:rStyle w:val="Subst"/>
        </w:rPr>
        <w:t>риски</w:t>
      </w:r>
      <w:proofErr w:type="gramEnd"/>
      <w:r>
        <w:rPr>
          <w:rStyle w:val="Subst"/>
        </w:rPr>
        <w:t xml:space="preserve"> связанные с изменением общей политической ситуацией в государстве, являются не значительными и не смогут повлиять на финансовое состояние эмитента. Риски, связанные с возможными военными конфликтами, введением чрезвычайного положения и забастовками в РФ и регионе минимальны.</w:t>
      </w:r>
      <w:r>
        <w:rPr>
          <w:rStyle w:val="Subst"/>
        </w:rPr>
        <w:br/>
        <w:t xml:space="preserve">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w:t>
      </w:r>
      <w:proofErr w:type="spellStart"/>
      <w:r>
        <w:rPr>
          <w:rStyle w:val="Subst"/>
        </w:rPr>
        <w:t>прекраще-ние</w:t>
      </w:r>
      <w:proofErr w:type="spellEnd"/>
      <w:r>
        <w:rPr>
          <w:rStyle w:val="Subst"/>
        </w:rPr>
        <w:t xml:space="preserve"> транспортного сообщения в связи с удаленностью и/или труднодоступностью и т.п.</w:t>
      </w:r>
      <w:r>
        <w:rPr>
          <w:rStyle w:val="Subst"/>
        </w:rPr>
        <w:br/>
        <w:t>Географические особенности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эмитента.</w:t>
      </w:r>
      <w:r>
        <w:rPr>
          <w:rStyle w:val="Subst"/>
        </w:rPr>
        <w:br/>
      </w:r>
    </w:p>
    <w:p w:rsidR="00B427F8" w:rsidRDefault="00F952EB">
      <w:pPr>
        <w:pStyle w:val="2"/>
      </w:pPr>
      <w:r>
        <w:t>2.4.3. Финансовые риски</w:t>
      </w:r>
    </w:p>
    <w:p w:rsidR="00B427F8" w:rsidRDefault="00F952EB">
      <w:pPr>
        <w:ind w:left="200"/>
      </w:pPr>
      <w:r>
        <w:rPr>
          <w:rStyle w:val="Subst"/>
        </w:rPr>
        <w:t xml:space="preserve">На </w:t>
      </w:r>
      <w:proofErr w:type="gramStart"/>
      <w:r>
        <w:rPr>
          <w:rStyle w:val="Subst"/>
        </w:rPr>
        <w:t>деятельность  АО</w:t>
      </w:r>
      <w:proofErr w:type="gramEnd"/>
      <w:r>
        <w:rPr>
          <w:rStyle w:val="Subst"/>
        </w:rPr>
        <w:t xml:space="preserve">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 xml:space="preserve">  практически не скажется влияние риска, связанного с изменением курса обмена иностранных валют (выручка от продаж и основной объем краткосрочных обязательств выражены в российских рублях). В процессе своей производственно-</w:t>
      </w:r>
      <w:proofErr w:type="gramStart"/>
      <w:r>
        <w:rPr>
          <w:rStyle w:val="Subst"/>
        </w:rPr>
        <w:t>хозяйственной  деятельности</w:t>
      </w:r>
      <w:proofErr w:type="gramEnd"/>
      <w:r>
        <w:rPr>
          <w:rStyle w:val="Subst"/>
        </w:rPr>
        <w:t xml:space="preserve">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 xml:space="preserve">  подвержено риску инфляции (рост переменных издержек производства – рост цен на сырье, материалы и энергию).</w:t>
      </w:r>
      <w:r>
        <w:rPr>
          <w:rStyle w:val="Subst"/>
        </w:rPr>
        <w:br/>
        <w:t>Степень возникновения указанного р</w:t>
      </w:r>
      <w:r w:rsidR="00342D08">
        <w:rPr>
          <w:rStyle w:val="Subst"/>
        </w:rPr>
        <w:t>иска (инфляционный риск) в  2019</w:t>
      </w:r>
      <w:r>
        <w:rPr>
          <w:rStyle w:val="Subst"/>
        </w:rPr>
        <w:t xml:space="preserve">г. оценивается как высокий. Риск, связанный с повышением общего уровня процентных ставок в стране неблагоприятно сказался на </w:t>
      </w:r>
      <w:proofErr w:type="gramStart"/>
      <w:r>
        <w:rPr>
          <w:rStyle w:val="Subst"/>
        </w:rPr>
        <w:t>деятельности  АО</w:t>
      </w:r>
      <w:proofErr w:type="gramEnd"/>
      <w:r>
        <w:rPr>
          <w:rStyle w:val="Subst"/>
        </w:rPr>
        <w:t xml:space="preserve">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 xml:space="preserve">. </w:t>
      </w:r>
      <w:proofErr w:type="gramStart"/>
      <w:r>
        <w:rPr>
          <w:rStyle w:val="Subst"/>
        </w:rPr>
        <w:t>В  настоящее</w:t>
      </w:r>
      <w:proofErr w:type="gramEnd"/>
      <w:r>
        <w:rPr>
          <w:rStyle w:val="Subst"/>
        </w:rPr>
        <w:t xml:space="preserve"> время на мировых финансовых рынках и на российском финансовом рынке наблюдается тенденция увеличения  процентных ставок, что снижает спрос на продукцию Эмитента.</w:t>
      </w:r>
      <w:r>
        <w:rPr>
          <w:rStyle w:val="Subst"/>
        </w:rPr>
        <w:br/>
        <w:t xml:space="preserve">   Критическим для </w:t>
      </w:r>
      <w:proofErr w:type="gramStart"/>
      <w:r>
        <w:rPr>
          <w:rStyle w:val="Subst"/>
        </w:rPr>
        <w:t>деятельности  АО</w:t>
      </w:r>
      <w:proofErr w:type="gramEnd"/>
      <w:r>
        <w:rPr>
          <w:rStyle w:val="Subst"/>
        </w:rPr>
        <w:t xml:space="preserve">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r>
        <w:rPr>
          <w:rStyle w:val="Subst"/>
        </w:rPr>
        <w:t xml:space="preserve"> является уровень инфляции на товары промышленного потребления, сырье и энергию на уровне 20-25%, это повлечет за собой рост производственной себестоимости продукции общества за пределы рентабельности и, таким образом, падение валовой прибыли. </w:t>
      </w:r>
      <w:r>
        <w:rPr>
          <w:rStyle w:val="Subst"/>
        </w:rPr>
        <w:br/>
        <w:t xml:space="preserve">Для </w:t>
      </w:r>
      <w:proofErr w:type="spellStart"/>
      <w:r>
        <w:rPr>
          <w:rStyle w:val="Subst"/>
        </w:rPr>
        <w:t>избежания</w:t>
      </w:r>
      <w:proofErr w:type="spellEnd"/>
      <w:r>
        <w:rPr>
          <w:rStyle w:val="Subst"/>
        </w:rPr>
        <w:t xml:space="preserve"> увеличения остатков готовой продукции необходимы будут уменьшение цен реализации, либо либерализация условий продаж, что в конечном итоге скажется в потере рентабельности.</w:t>
      </w:r>
      <w:r>
        <w:rPr>
          <w:rStyle w:val="Subst"/>
        </w:rPr>
        <w:br/>
        <w:t xml:space="preserve"> Разделы финансовой отчетности Эмитента, наиболее подверженные изменению в результате </w:t>
      </w:r>
      <w:r>
        <w:rPr>
          <w:rStyle w:val="Subst"/>
        </w:rPr>
        <w:lastRenderedPageBreak/>
        <w:t>влияний указанных рисков: разделы кредиторской и дебиторской задолженности в балансе, отчёт о прибылях и убытках.</w:t>
      </w:r>
      <w:r>
        <w:rPr>
          <w:rStyle w:val="Subst"/>
        </w:rPr>
        <w:br/>
      </w:r>
    </w:p>
    <w:p w:rsidR="00B427F8" w:rsidRDefault="00F952EB">
      <w:pPr>
        <w:pStyle w:val="2"/>
      </w:pPr>
      <w:r>
        <w:t>2.4.4. Правовые риски</w:t>
      </w:r>
    </w:p>
    <w:p w:rsidR="00B427F8" w:rsidRDefault="00F952EB">
      <w:pPr>
        <w:ind w:left="200"/>
      </w:pPr>
      <w:r>
        <w:rPr>
          <w:rStyle w:val="Subst"/>
        </w:rPr>
        <w:t xml:space="preserve">Правовые риски, связанные с деятельностью </w:t>
      </w:r>
      <w:proofErr w:type="gramStart"/>
      <w:r>
        <w:rPr>
          <w:rStyle w:val="Subst"/>
        </w:rPr>
        <w:t>Эмитента:</w:t>
      </w:r>
      <w:r>
        <w:rPr>
          <w:rStyle w:val="Subst"/>
        </w:rPr>
        <w:tab/>
      </w:r>
      <w:proofErr w:type="gramEnd"/>
      <w:r>
        <w:rPr>
          <w:rStyle w:val="Subst"/>
        </w:rPr>
        <w:br/>
        <w:t>Внутренний рынок:</w:t>
      </w:r>
      <w:r>
        <w:rPr>
          <w:rStyle w:val="Subst"/>
        </w:rPr>
        <w:br/>
        <w:t xml:space="preserve">          Изменение валютного регулирования: Риск изменения валютного регулирования на внутреннем рынке не оказывает существенного влияния на деятельность Эмитента.</w:t>
      </w:r>
      <w:r>
        <w:rPr>
          <w:rStyle w:val="Subst"/>
        </w:rPr>
        <w:br/>
        <w:t xml:space="preserve">          Изменение налогового законодательства: В настоящ</w:t>
      </w:r>
      <w:r w:rsidR="00B236B6">
        <w:rPr>
          <w:rStyle w:val="Subst"/>
        </w:rPr>
        <w:t>ее время Правительство РФ прово</w:t>
      </w:r>
      <w:r>
        <w:rPr>
          <w:rStyle w:val="Subst"/>
        </w:rPr>
        <w:t>дит политику снижения налогового бремени на российских налогоплательщиков, в связи с чем, в ближайшее время, не ожидается внесение изменений в налоговое законодательство в части увеличения налоговых ставок. Данный риск рассматривается как незначительный.</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на внутреннем рынке, отсутствуют.</w:t>
      </w:r>
      <w:r>
        <w:rPr>
          <w:rStyle w:val="Subst"/>
        </w:rPr>
        <w:br/>
        <w:t xml:space="preserve">          Изменение требований </w:t>
      </w:r>
      <w:proofErr w:type="gramStart"/>
      <w:r>
        <w:rPr>
          <w:rStyle w:val="Subst"/>
        </w:rPr>
        <w:t>по  лицензированию</w:t>
      </w:r>
      <w:proofErr w:type="gramEnd"/>
      <w:r>
        <w:rPr>
          <w:rStyle w:val="Subst"/>
        </w:rPr>
        <w:t xml:space="preserve">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основной деятельности Эмитента рассматривается как незначительная.</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Эмитента.</w:t>
      </w:r>
      <w:r>
        <w:rPr>
          <w:rStyle w:val="Subst"/>
        </w:rPr>
        <w:br/>
        <w:t xml:space="preserve">          Внешний </w:t>
      </w:r>
      <w:proofErr w:type="gramStart"/>
      <w:r>
        <w:rPr>
          <w:rStyle w:val="Subst"/>
        </w:rPr>
        <w:t>рынок:</w:t>
      </w:r>
      <w:r>
        <w:rPr>
          <w:rStyle w:val="Subst"/>
        </w:rPr>
        <w:br/>
        <w:t xml:space="preserve">   </w:t>
      </w:r>
      <w:proofErr w:type="gramEnd"/>
      <w:r>
        <w:rPr>
          <w:rStyle w:val="Subst"/>
        </w:rPr>
        <w:t xml:space="preserve">    </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незначительные. Эмитент не ведет внешнеэкономическую деятельность.</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Эмитентом рассматривается как незначительная т.к. эмитент осуществляет не лицензированный основной вид деятельности.</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w:t>
      </w:r>
      <w:r>
        <w:rPr>
          <w:rStyle w:val="Subst"/>
        </w:rPr>
        <w:br/>
      </w:r>
    </w:p>
    <w:p w:rsidR="00B427F8" w:rsidRDefault="00F952EB">
      <w:pPr>
        <w:pStyle w:val="2"/>
      </w:pPr>
      <w:r>
        <w:t>2.4.5. Риски, связанные с деятельностью эмитента</w:t>
      </w:r>
    </w:p>
    <w:p w:rsidR="00B427F8" w:rsidRDefault="00F952EB">
      <w:pPr>
        <w:ind w:left="200"/>
      </w:pPr>
      <w:r>
        <w:rPr>
          <w:rStyle w:val="Subst"/>
        </w:rPr>
        <w:t xml:space="preserve">а) Риски, связанные с текущими судебными процессами, в которых участвует </w:t>
      </w:r>
      <w:proofErr w:type="gramStart"/>
      <w:r>
        <w:rPr>
          <w:rStyle w:val="Subst"/>
        </w:rPr>
        <w:t>Эмитент:</w:t>
      </w:r>
      <w:r>
        <w:rPr>
          <w:rStyle w:val="Subst"/>
        </w:rPr>
        <w:br/>
        <w:t>Текущих</w:t>
      </w:r>
      <w:proofErr w:type="gramEnd"/>
      <w:r>
        <w:rPr>
          <w:rStyle w:val="Subst"/>
        </w:rPr>
        <w:t xml:space="preserve">  судебных  споров  у  эмитента  нет.</w:t>
      </w:r>
      <w:r>
        <w:rPr>
          <w:rStyle w:val="Subst"/>
        </w:rPr>
        <w:br/>
        <w:t>б) Отсутствие возможности продлить действие лицензий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Если Эмитент не сможет получить/продлить лицензии, необходимые ему для дальнейшей деятельности, то это весьма негативно отразится на деятельности Эмитента. Вероятность подобных событий невелика.</w:t>
      </w:r>
      <w:r>
        <w:rPr>
          <w:rStyle w:val="Subst"/>
        </w:rPr>
        <w:br/>
        <w:t>в) Ответственность Эмитента по долгам третьих лиц, в том числе по долгам дочерних обществ.</w:t>
      </w:r>
      <w:r>
        <w:rPr>
          <w:rStyle w:val="Subst"/>
        </w:rPr>
        <w:br/>
        <w:t xml:space="preserve">Риски, связанные с возможной ответственностью Эмитента по долгам третьих лиц, в том числе дочерних обществ Эмитента, в настоящий момент не усматриваются. </w:t>
      </w:r>
      <w:r>
        <w:rPr>
          <w:rStyle w:val="Subst"/>
        </w:rPr>
        <w:br/>
        <w:t>Такие показатели  данного вида риска как: риск утраты продукции при поставке, снижения уровня продаж, не реализации программы повышения качества выпускаемой продукции, не проведения мероприятий в рамках модернизации производства и как следствие недостаточной надёжности существующих технологий характеризуются как  средние.</w:t>
      </w:r>
      <w:r>
        <w:rPr>
          <w:rStyle w:val="Subst"/>
        </w:rPr>
        <w:br/>
      </w:r>
    </w:p>
    <w:p w:rsidR="00B427F8" w:rsidRDefault="00F952EB">
      <w:pPr>
        <w:pStyle w:val="1"/>
      </w:pPr>
      <w:r>
        <w:lastRenderedPageBreak/>
        <w:t>III. Подробная информация об эмитенте</w:t>
      </w:r>
    </w:p>
    <w:p w:rsidR="00B427F8" w:rsidRDefault="00F952EB">
      <w:pPr>
        <w:pStyle w:val="2"/>
      </w:pPr>
      <w:r>
        <w:t>3.1. История создания и развитие эмитента</w:t>
      </w:r>
    </w:p>
    <w:p w:rsidR="00B427F8" w:rsidRDefault="00F952EB">
      <w:pPr>
        <w:pStyle w:val="2"/>
      </w:pPr>
      <w:r>
        <w:t>3.1.1. Данные о фирменном наименовании (наименовании) эмитента</w:t>
      </w:r>
    </w:p>
    <w:p w:rsidR="00B427F8" w:rsidRDefault="00F952EB">
      <w:pPr>
        <w:ind w:left="200"/>
      </w:pPr>
      <w:r>
        <w:t xml:space="preserve">Полное фирменное наименование </w:t>
      </w:r>
      <w:proofErr w:type="gramStart"/>
      <w:r>
        <w:t>эмитента:</w:t>
      </w:r>
      <w:r>
        <w:rPr>
          <w:rStyle w:val="Subst"/>
        </w:rPr>
        <w:t xml:space="preserve">  Акционерное</w:t>
      </w:r>
      <w:proofErr w:type="gramEnd"/>
      <w:r>
        <w:rPr>
          <w:rStyle w:val="Subst"/>
        </w:rPr>
        <w:t xml:space="preserve">  общество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p>
    <w:p w:rsidR="00B427F8" w:rsidRDefault="00F952EB">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25.06.1996</w:t>
      </w:r>
    </w:p>
    <w:p w:rsidR="00B427F8" w:rsidRDefault="00F952EB">
      <w:pPr>
        <w:ind w:left="200"/>
      </w:pPr>
      <w:r>
        <w:t>Сокращенное фирменное наименование эмитента:</w:t>
      </w:r>
      <w:r>
        <w:rPr>
          <w:rStyle w:val="Subst"/>
        </w:rPr>
        <w:t xml:space="preserve"> АО </w:t>
      </w:r>
      <w:r w:rsidR="00B30FC5">
        <w:rPr>
          <w:rStyle w:val="Subst"/>
        </w:rPr>
        <w:t>«</w:t>
      </w:r>
      <w:r>
        <w:rPr>
          <w:rStyle w:val="Subst"/>
        </w:rPr>
        <w:t xml:space="preserve">Завод </w:t>
      </w:r>
      <w:r w:rsidR="00B30FC5">
        <w:rPr>
          <w:rStyle w:val="Subst"/>
        </w:rPr>
        <w:t>«</w:t>
      </w:r>
      <w:r>
        <w:rPr>
          <w:rStyle w:val="Subst"/>
        </w:rPr>
        <w:t>МАРС</w:t>
      </w:r>
      <w:r w:rsidR="00B30FC5">
        <w:rPr>
          <w:rStyle w:val="Subst"/>
        </w:rPr>
        <w:t>»</w:t>
      </w:r>
    </w:p>
    <w:p w:rsidR="00B427F8" w:rsidRDefault="00F952EB">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25.06.1996</w:t>
      </w:r>
    </w:p>
    <w:p w:rsidR="00B427F8" w:rsidRDefault="00B427F8">
      <w:pPr>
        <w:ind w:left="200"/>
      </w:pPr>
    </w:p>
    <w:p w:rsidR="00B427F8" w:rsidRDefault="00B427F8">
      <w:pPr>
        <w:ind w:left="200"/>
      </w:pPr>
    </w:p>
    <w:p w:rsidR="00B427F8" w:rsidRDefault="00B427F8">
      <w:pPr>
        <w:ind w:left="200"/>
      </w:pPr>
    </w:p>
    <w:p w:rsidR="00B427F8" w:rsidRDefault="00F952EB">
      <w:pPr>
        <w:pStyle w:val="SubHeading"/>
        <w:ind w:left="200"/>
      </w:pPr>
      <w:r>
        <w:t>Все предшествующие наименования эмитента в течение времени его существования</w:t>
      </w:r>
    </w:p>
    <w:p w:rsidR="00B427F8" w:rsidRDefault="00F952EB">
      <w:pPr>
        <w:ind w:left="400"/>
      </w:pPr>
      <w:r>
        <w:rPr>
          <w:rStyle w:val="Subst"/>
        </w:rPr>
        <w:t>Наименование эмитента в течение времени его существования не менялось</w:t>
      </w:r>
    </w:p>
    <w:p w:rsidR="00B427F8" w:rsidRDefault="00F952EB">
      <w:pPr>
        <w:pStyle w:val="2"/>
      </w:pPr>
      <w:r>
        <w:t>3.1.2. Сведения о государственной регистрации эмитента</w:t>
      </w:r>
    </w:p>
    <w:p w:rsidR="00B427F8" w:rsidRDefault="00F952EB">
      <w:pPr>
        <w:pStyle w:val="SubHeading"/>
        <w:ind w:left="200"/>
      </w:pPr>
      <w:r>
        <w:t>Данные о первичной государственной регистрации</w:t>
      </w:r>
    </w:p>
    <w:p w:rsidR="00B427F8" w:rsidRDefault="00F952EB">
      <w:pPr>
        <w:ind w:left="400"/>
      </w:pPr>
      <w:r>
        <w:t>Номер государственной регистрации:</w:t>
      </w:r>
      <w:r>
        <w:rPr>
          <w:rStyle w:val="Subst"/>
        </w:rPr>
        <w:t xml:space="preserve"> 351</w:t>
      </w:r>
    </w:p>
    <w:p w:rsidR="00B427F8" w:rsidRDefault="00F952EB">
      <w:pPr>
        <w:ind w:left="400"/>
      </w:pPr>
      <w:r>
        <w:t>Дата государственной регистрации:</w:t>
      </w:r>
      <w:r>
        <w:rPr>
          <w:rStyle w:val="Subst"/>
        </w:rPr>
        <w:t xml:space="preserve"> 25.06.1996</w:t>
      </w:r>
    </w:p>
    <w:p w:rsidR="00B427F8" w:rsidRDefault="00F952EB">
      <w:pPr>
        <w:ind w:left="400"/>
      </w:pPr>
      <w:r>
        <w:t>Наименование органа, осуществившего государственную регистрацию:</w:t>
      </w:r>
      <w:r>
        <w:rPr>
          <w:rStyle w:val="Subst"/>
        </w:rPr>
        <w:t xml:space="preserve"> </w:t>
      </w:r>
      <w:proofErr w:type="gramStart"/>
      <w:r>
        <w:rPr>
          <w:rStyle w:val="Subst"/>
        </w:rPr>
        <w:t>Администрация  города</w:t>
      </w:r>
      <w:proofErr w:type="gramEnd"/>
      <w:r>
        <w:rPr>
          <w:rStyle w:val="Subst"/>
        </w:rPr>
        <w:t xml:space="preserve">  Торжка</w:t>
      </w:r>
    </w:p>
    <w:p w:rsidR="00B427F8" w:rsidRDefault="00F952EB">
      <w:pPr>
        <w:ind w:left="200"/>
      </w:pPr>
      <w:r>
        <w:t>Данные о регистрации юридического лица:</w:t>
      </w:r>
    </w:p>
    <w:p w:rsidR="00B427F8" w:rsidRDefault="00F952EB">
      <w:pPr>
        <w:ind w:left="200"/>
      </w:pPr>
      <w:r>
        <w:t>Основной государственный регистрационный номер юридического лица:</w:t>
      </w:r>
      <w:r>
        <w:rPr>
          <w:rStyle w:val="Subst"/>
        </w:rPr>
        <w:t xml:space="preserve"> 1026901911211</w:t>
      </w:r>
    </w:p>
    <w:p w:rsidR="00B427F8" w:rsidRDefault="00F952E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B427F8" w:rsidRDefault="00F952EB">
      <w:pPr>
        <w:ind w:left="200"/>
      </w:pPr>
      <w:r>
        <w:t>Наименование регистрирующего органа:</w:t>
      </w:r>
      <w:r>
        <w:rPr>
          <w:rStyle w:val="Subst"/>
        </w:rPr>
        <w:t xml:space="preserve"> </w:t>
      </w:r>
      <w:proofErr w:type="gramStart"/>
      <w:r>
        <w:rPr>
          <w:rStyle w:val="Subst"/>
        </w:rPr>
        <w:t>Межрайонная  инспекция</w:t>
      </w:r>
      <w:proofErr w:type="gramEnd"/>
      <w:r>
        <w:rPr>
          <w:rStyle w:val="Subst"/>
        </w:rPr>
        <w:t xml:space="preserve">  Министерства  Российской  Федерации  по  налогам  и  сборам  №8  по  Тверской  области</w:t>
      </w:r>
    </w:p>
    <w:p w:rsidR="00B427F8" w:rsidRDefault="00F952EB">
      <w:pPr>
        <w:pStyle w:val="2"/>
      </w:pPr>
      <w:r>
        <w:t>3.1.3. Сведения о создании и развитии эмитента</w:t>
      </w:r>
    </w:p>
    <w:p w:rsidR="00B427F8" w:rsidRDefault="00F952EB">
      <w:pPr>
        <w:ind w:left="200"/>
      </w:pPr>
      <w:r>
        <w:t xml:space="preserve">Срок, до которого эмитент будет существовать, в случае если он создан на определенный срок или до достижения определенной </w:t>
      </w:r>
      <w:proofErr w:type="gramStart"/>
      <w:r>
        <w:t>цели:</w:t>
      </w:r>
      <w:r>
        <w:br/>
      </w:r>
      <w:r w:rsidR="005E2FC2">
        <w:rPr>
          <w:rStyle w:val="Subst"/>
        </w:rPr>
        <w:t>Эмитент</w:t>
      </w:r>
      <w:proofErr w:type="gramEnd"/>
      <w:r w:rsidR="005E2FC2">
        <w:rPr>
          <w:rStyle w:val="Subst"/>
        </w:rPr>
        <w:t xml:space="preserve">  существует  более  20 </w:t>
      </w:r>
      <w:r>
        <w:rPr>
          <w:rStyle w:val="Subst"/>
        </w:rPr>
        <w:t xml:space="preserve"> лет  с  даты  его  государственной  регистрации.  </w:t>
      </w:r>
      <w:proofErr w:type="gramStart"/>
      <w:r>
        <w:rPr>
          <w:rStyle w:val="Subst"/>
        </w:rPr>
        <w:t>Срок  его</w:t>
      </w:r>
      <w:proofErr w:type="gramEnd"/>
      <w:r>
        <w:rPr>
          <w:rStyle w:val="Subst"/>
        </w:rPr>
        <w:t xml:space="preserve">  существования  не  ограничен.</w:t>
      </w:r>
    </w:p>
    <w:p w:rsidR="00B427F8" w:rsidRDefault="00F952EB">
      <w:pPr>
        <w:ind w:left="200"/>
      </w:pPr>
      <w:r>
        <w:t xml:space="preserve">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w:t>
      </w:r>
      <w:proofErr w:type="gramStart"/>
      <w:r>
        <w:t>эмитента:</w:t>
      </w:r>
      <w:r>
        <w:br/>
      </w:r>
      <w:r>
        <w:rPr>
          <w:rStyle w:val="Subst"/>
        </w:rPr>
        <w:t>Общество</w:t>
      </w:r>
      <w:proofErr w:type="gramEnd"/>
      <w:r>
        <w:rPr>
          <w:rStyle w:val="Subst"/>
        </w:rPr>
        <w:t xml:space="preserve">  учреждено  в  соответствии  с  Указом  Президента  Российской  Федерации  </w:t>
      </w:r>
      <w:r w:rsidR="00B30FC5">
        <w:rPr>
          <w:rStyle w:val="Subst"/>
        </w:rPr>
        <w:t>«</w:t>
      </w:r>
      <w:r>
        <w:rPr>
          <w:rStyle w:val="Subst"/>
        </w:rPr>
        <w:t>об  организационных  мерах  по  преобразованию  государственных  предприятий  в  акционерные  общества</w:t>
      </w:r>
      <w:r w:rsidR="00B30FC5">
        <w:rPr>
          <w:rStyle w:val="Subst"/>
        </w:rPr>
        <w:t>»</w:t>
      </w:r>
      <w:r>
        <w:rPr>
          <w:rStyle w:val="Subst"/>
        </w:rPr>
        <w:t xml:space="preserve">  от  1  июля  1992г. №721.</w:t>
      </w:r>
    </w:p>
    <w:p w:rsidR="00B427F8" w:rsidRDefault="00F952EB">
      <w:pPr>
        <w:pStyle w:val="2"/>
      </w:pPr>
      <w:r>
        <w:t>3.1.4. Контактная информация</w:t>
      </w:r>
    </w:p>
    <w:p w:rsidR="00B427F8" w:rsidRDefault="00F952EB">
      <w:pPr>
        <w:pStyle w:val="SubHeading"/>
      </w:pPr>
      <w:r>
        <w:t>Место нахождения эмитента</w:t>
      </w:r>
    </w:p>
    <w:p w:rsidR="00B427F8" w:rsidRDefault="00F952EB">
      <w:pPr>
        <w:ind w:left="200"/>
      </w:pPr>
      <w:r>
        <w:rPr>
          <w:rStyle w:val="Subst"/>
        </w:rPr>
        <w:t xml:space="preserve">172010 Россия, </w:t>
      </w:r>
      <w:proofErr w:type="gramStart"/>
      <w:r>
        <w:rPr>
          <w:rStyle w:val="Subst"/>
        </w:rPr>
        <w:t>Тверская  область</w:t>
      </w:r>
      <w:proofErr w:type="gramEnd"/>
      <w:r>
        <w:rPr>
          <w:rStyle w:val="Subst"/>
        </w:rPr>
        <w:t>,  город  Торжок, Луначарского 121</w:t>
      </w:r>
    </w:p>
    <w:p w:rsidR="00353C34" w:rsidRPr="00B95081" w:rsidRDefault="00F952EB">
      <w:pPr>
        <w:rPr>
          <w:rStyle w:val="Subst"/>
        </w:rPr>
      </w:pPr>
      <w:r>
        <w:t>Телефон:</w:t>
      </w:r>
      <w:r w:rsidR="00353C34">
        <w:rPr>
          <w:rStyle w:val="Subst"/>
        </w:rPr>
        <w:t xml:space="preserve"> (48251) </w:t>
      </w:r>
      <w:r w:rsidR="00353C34" w:rsidRPr="00B95081">
        <w:rPr>
          <w:rStyle w:val="Subst"/>
        </w:rPr>
        <w:t>9</w:t>
      </w:r>
      <w:r w:rsidR="00353C34">
        <w:rPr>
          <w:rStyle w:val="Subst"/>
        </w:rPr>
        <w:t>-</w:t>
      </w:r>
      <w:r w:rsidR="00353C34" w:rsidRPr="00B95081">
        <w:rPr>
          <w:rStyle w:val="Subst"/>
        </w:rPr>
        <w:t>19</w:t>
      </w:r>
      <w:r w:rsidR="00353C34">
        <w:rPr>
          <w:rStyle w:val="Subst"/>
        </w:rPr>
        <w:t>-</w:t>
      </w:r>
      <w:r w:rsidR="00353C34" w:rsidRPr="00B95081">
        <w:rPr>
          <w:rStyle w:val="Subst"/>
        </w:rPr>
        <w:t>22</w:t>
      </w:r>
    </w:p>
    <w:p w:rsidR="00B427F8" w:rsidRDefault="00F952EB">
      <w:r>
        <w:t>Факс:</w:t>
      </w:r>
      <w:r w:rsidR="00353C34">
        <w:rPr>
          <w:rStyle w:val="Subst"/>
        </w:rPr>
        <w:t xml:space="preserve"> (48251) </w:t>
      </w:r>
      <w:r w:rsidR="00353C34" w:rsidRPr="00B95081">
        <w:rPr>
          <w:rStyle w:val="Subst"/>
        </w:rPr>
        <w:t>9</w:t>
      </w:r>
      <w:r w:rsidR="00353C34">
        <w:rPr>
          <w:rStyle w:val="Subst"/>
        </w:rPr>
        <w:t>-</w:t>
      </w:r>
      <w:r w:rsidR="00353C34" w:rsidRPr="00B95081">
        <w:rPr>
          <w:rStyle w:val="Subst"/>
        </w:rPr>
        <w:t>29</w:t>
      </w:r>
      <w:r w:rsidR="00353C34">
        <w:rPr>
          <w:rStyle w:val="Subst"/>
        </w:rPr>
        <w:t>-</w:t>
      </w:r>
      <w:r w:rsidR="00353C34" w:rsidRPr="00B95081">
        <w:rPr>
          <w:rStyle w:val="Subst"/>
        </w:rPr>
        <w:t>4</w:t>
      </w:r>
      <w:r>
        <w:rPr>
          <w:rStyle w:val="Subst"/>
        </w:rPr>
        <w:t>9</w:t>
      </w:r>
    </w:p>
    <w:p w:rsidR="00B427F8" w:rsidRDefault="00F952EB">
      <w:r>
        <w:t xml:space="preserve">Адрес электронной </w:t>
      </w:r>
      <w:proofErr w:type="gramStart"/>
      <w:r>
        <w:t>почты:</w:t>
      </w:r>
      <w:r w:rsidR="00DD0147">
        <w:rPr>
          <w:rStyle w:val="Subst"/>
        </w:rPr>
        <w:t xml:space="preserve">  </w:t>
      </w:r>
      <w:proofErr w:type="spellStart"/>
      <w:r w:rsidR="00DD0147">
        <w:rPr>
          <w:rStyle w:val="Subst"/>
        </w:rPr>
        <w:t>info</w:t>
      </w:r>
      <w:proofErr w:type="spellEnd"/>
      <w:r w:rsidR="00DD0147">
        <w:rPr>
          <w:rStyle w:val="Subst"/>
        </w:rPr>
        <w:t>@</w:t>
      </w:r>
      <w:r w:rsidR="00DD0147">
        <w:rPr>
          <w:rStyle w:val="Subst"/>
          <w:lang w:val="en-US"/>
        </w:rPr>
        <w:t>z</w:t>
      </w:r>
      <w:r>
        <w:rPr>
          <w:rStyle w:val="Subst"/>
        </w:rPr>
        <w:t>mars.ru</w:t>
      </w:r>
      <w:proofErr w:type="gramEnd"/>
    </w:p>
    <w:p w:rsidR="00B427F8" w:rsidRDefault="00B427F8"/>
    <w:p w:rsidR="00B427F8" w:rsidRDefault="00F952E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hyperlink r:id="rId7" w:history="1">
        <w:r w:rsidR="00B30FC5" w:rsidRPr="00DF26D4">
          <w:rPr>
            <w:rStyle w:val="a5"/>
          </w:rPr>
          <w:t>www.disclosure</w:t>
        </w:r>
      </w:hyperlink>
      <w:r>
        <w:rPr>
          <w:rStyle w:val="Subst"/>
        </w:rPr>
        <w:t>.ru/issuer/6915002325/index.shtml</w:t>
      </w:r>
    </w:p>
    <w:p w:rsidR="00B427F8" w:rsidRDefault="00B427F8">
      <w:pPr>
        <w:pStyle w:val="ThinDelim"/>
      </w:pPr>
    </w:p>
    <w:p w:rsidR="00B427F8" w:rsidRDefault="00F952EB">
      <w:pPr>
        <w:pStyle w:val="2"/>
      </w:pPr>
      <w:r>
        <w:lastRenderedPageBreak/>
        <w:t>3.1.5. Идентификационный номер налогоплательщика</w:t>
      </w:r>
    </w:p>
    <w:p w:rsidR="00B427F8" w:rsidRDefault="00F952EB">
      <w:pPr>
        <w:ind w:left="200"/>
      </w:pPr>
      <w:r>
        <w:rPr>
          <w:rStyle w:val="Subst"/>
        </w:rPr>
        <w:t>6915002325</w:t>
      </w:r>
    </w:p>
    <w:p w:rsidR="00B427F8" w:rsidRDefault="00F952EB">
      <w:pPr>
        <w:pStyle w:val="2"/>
      </w:pPr>
      <w:r>
        <w:t>3.1.6. Филиалы и представительства эмитента</w:t>
      </w:r>
    </w:p>
    <w:p w:rsidR="00B427F8" w:rsidRDefault="00F952EB">
      <w:pPr>
        <w:ind w:left="200"/>
      </w:pPr>
      <w:r>
        <w:rPr>
          <w:rStyle w:val="Subst"/>
        </w:rPr>
        <w:t>Эмитент не имеет филиалов и представительств</w:t>
      </w:r>
    </w:p>
    <w:p w:rsidR="00B427F8" w:rsidRDefault="00F952EB">
      <w:pPr>
        <w:pStyle w:val="2"/>
      </w:pPr>
      <w:r>
        <w:t>3.2. Основная хозяйственная деятельность эмитента</w:t>
      </w:r>
    </w:p>
    <w:p w:rsidR="00B427F8" w:rsidRDefault="00F952EB">
      <w:pPr>
        <w:pStyle w:val="2"/>
      </w:pPr>
      <w:r>
        <w:t>3.2.1. Отраслевая принадлежность эмитента</w:t>
      </w:r>
    </w:p>
    <w:p w:rsidR="00B427F8" w:rsidRDefault="00F952EB">
      <w:pPr>
        <w:ind w:left="200"/>
      </w:pPr>
      <w:r>
        <w:t>Основное отраслевое направление деятельности эмитента согласно ОКВЭД:</w:t>
      </w:r>
      <w:r>
        <w:rPr>
          <w:rStyle w:val="Subst"/>
        </w:rPr>
        <w:t xml:space="preserve">  26.11.9</w:t>
      </w:r>
    </w:p>
    <w:p w:rsidR="00B427F8" w:rsidRDefault="00F952EB">
      <w:pPr>
        <w:pStyle w:val="2"/>
      </w:pPr>
      <w:r>
        <w:t>3.2.2. Основная хозяйственная деятельность эмитента</w:t>
      </w:r>
    </w:p>
    <w:p w:rsidR="00B427F8" w:rsidRDefault="00F952EB">
      <w:pPr>
        <w:ind w:left="200"/>
      </w:pPr>
      <w:r>
        <w:t>Информация не указывается в отчете за 4 квартал</w:t>
      </w:r>
    </w:p>
    <w:p w:rsidR="00B427F8" w:rsidRDefault="00F952EB">
      <w:pPr>
        <w:pStyle w:val="2"/>
      </w:pPr>
      <w:r>
        <w:t>3.2.3. Материалы, товары (сырье) и поставщики эмитента</w:t>
      </w:r>
    </w:p>
    <w:p w:rsidR="00B427F8" w:rsidRDefault="00F952EB">
      <w:pPr>
        <w:ind w:left="200"/>
      </w:pPr>
      <w:r>
        <w:t>Информация не указывается в отчете за 4 квартал</w:t>
      </w:r>
    </w:p>
    <w:p w:rsidR="00B427F8" w:rsidRDefault="00F952EB">
      <w:pPr>
        <w:pStyle w:val="2"/>
      </w:pPr>
      <w:r>
        <w:t>3.2.4. Рынки сбыта продукции (работ, услуг) эмитента</w:t>
      </w:r>
    </w:p>
    <w:p w:rsidR="00B427F8" w:rsidRDefault="00F952EB">
      <w:pPr>
        <w:ind w:left="200"/>
      </w:pPr>
      <w:r>
        <w:t>Основные рынки, на которых эмитент осуществляет свою деятельность:</w:t>
      </w:r>
      <w:r>
        <w:br/>
      </w:r>
      <w:r>
        <w:rPr>
          <w:rStyle w:val="Subst"/>
        </w:rPr>
        <w:t xml:space="preserve">1. </w:t>
      </w:r>
      <w:proofErr w:type="gramStart"/>
      <w:r>
        <w:rPr>
          <w:rStyle w:val="Subst"/>
        </w:rPr>
        <w:t>Внутренний  рынок</w:t>
      </w:r>
      <w:proofErr w:type="gramEnd"/>
      <w:r>
        <w:rPr>
          <w:rStyle w:val="Subst"/>
        </w:rPr>
        <w:t xml:space="preserve">  сбыта-Россия</w:t>
      </w:r>
      <w:r>
        <w:rPr>
          <w:rStyle w:val="Subst"/>
        </w:rPr>
        <w:br/>
        <w:t>2. Страны  СНГ.</w:t>
      </w:r>
    </w:p>
    <w:p w:rsidR="00B427F8" w:rsidRDefault="00F952EB">
      <w:pPr>
        <w:ind w:left="200"/>
      </w:pPr>
      <w:r>
        <w:t xml:space="preserve">Факторы, которые могут негативно повлиять на сбыт эмитентом его продукции (работ, услуг), и возможные действия эмитента по уменьшению такого </w:t>
      </w:r>
      <w:proofErr w:type="gramStart"/>
      <w:r>
        <w:t>влияния:</w:t>
      </w:r>
      <w:r>
        <w:br/>
      </w:r>
      <w:r>
        <w:rPr>
          <w:rStyle w:val="Subst"/>
        </w:rPr>
        <w:t>Таких</w:t>
      </w:r>
      <w:proofErr w:type="gramEnd"/>
      <w:r>
        <w:rPr>
          <w:rStyle w:val="Subst"/>
        </w:rPr>
        <w:t xml:space="preserve">  факторов  нет.</w:t>
      </w:r>
    </w:p>
    <w:p w:rsidR="00B427F8" w:rsidRDefault="00F952EB">
      <w:pPr>
        <w:pStyle w:val="2"/>
      </w:pPr>
      <w:r>
        <w:t>3.2.5. Сведения о наличии у эмитента разрешений (лицензий) или допусков к отдельным видам работ</w:t>
      </w:r>
    </w:p>
    <w:p w:rsidR="00B427F8" w:rsidRDefault="00F952EB">
      <w:pPr>
        <w:ind w:left="200"/>
      </w:pPr>
      <w:r>
        <w:t>Орган (организация), выдавший соответствующее разрешение (лицензию) или допуск к отдельным видам работ:</w:t>
      </w:r>
      <w:r>
        <w:rPr>
          <w:rStyle w:val="Subst"/>
        </w:rPr>
        <w:t xml:space="preserve"> </w:t>
      </w:r>
      <w:proofErr w:type="gramStart"/>
      <w:r>
        <w:rPr>
          <w:rStyle w:val="Subst"/>
        </w:rPr>
        <w:t>Главное  управление</w:t>
      </w:r>
      <w:proofErr w:type="gramEnd"/>
      <w:r>
        <w:rPr>
          <w:rStyle w:val="Subst"/>
        </w:rPr>
        <w:t xml:space="preserve">  природных  ресурсов  и  охраны  окружающей  среды  МПР  России  по  Тверской  области</w:t>
      </w:r>
    </w:p>
    <w:p w:rsidR="00B427F8" w:rsidRDefault="00F952EB">
      <w:pPr>
        <w:ind w:left="200"/>
      </w:pPr>
      <w:r>
        <w:t>Номер разрешения (лицензии) или документа, подтверждающего получение допуска к отдельным видам работ:</w:t>
      </w:r>
      <w:r>
        <w:rPr>
          <w:rStyle w:val="Subst"/>
        </w:rPr>
        <w:t xml:space="preserve"> </w:t>
      </w:r>
      <w:proofErr w:type="gramStart"/>
      <w:r>
        <w:rPr>
          <w:rStyle w:val="Subst"/>
        </w:rPr>
        <w:t>ТВЕ  56692</w:t>
      </w:r>
      <w:proofErr w:type="gramEnd"/>
    </w:p>
    <w:p w:rsidR="00B427F8" w:rsidRDefault="00F952E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gramStart"/>
      <w:r>
        <w:rPr>
          <w:rStyle w:val="Subst"/>
        </w:rPr>
        <w:t>Добыча  подземных</w:t>
      </w:r>
      <w:proofErr w:type="gramEnd"/>
      <w:r>
        <w:rPr>
          <w:rStyle w:val="Subst"/>
        </w:rPr>
        <w:t xml:space="preserve">   вод  для  хозяйственно-питьевого  и  производственного  водоснабжения  завода,  населения  и  передачи  сторонним  потребителям</w:t>
      </w:r>
    </w:p>
    <w:p w:rsidR="00B427F8" w:rsidRDefault="00F952EB">
      <w:pPr>
        <w:ind w:left="200"/>
      </w:pPr>
      <w:r>
        <w:t>Дата выдачи разрешения (лицензии) или допуска к отдельным видам работ:</w:t>
      </w:r>
      <w:r>
        <w:rPr>
          <w:rStyle w:val="Subst"/>
        </w:rPr>
        <w:t xml:space="preserve"> 18.01.2004</w:t>
      </w:r>
    </w:p>
    <w:p w:rsidR="00B427F8" w:rsidRDefault="00F952EB">
      <w:pPr>
        <w:ind w:left="200"/>
      </w:pPr>
      <w:r>
        <w:t>Срок действия разрешения (лицензии) или допуска к отдельным видам работ:</w:t>
      </w:r>
      <w:r>
        <w:rPr>
          <w:rStyle w:val="Subst"/>
        </w:rPr>
        <w:t xml:space="preserve"> 01.03.2038</w:t>
      </w:r>
    </w:p>
    <w:p w:rsidR="00B427F8" w:rsidRDefault="00B427F8">
      <w:pPr>
        <w:ind w:left="200"/>
      </w:pPr>
    </w:p>
    <w:p w:rsidR="00B427F8" w:rsidRDefault="00B427F8">
      <w:pPr>
        <w:ind w:left="200"/>
      </w:pPr>
    </w:p>
    <w:p w:rsidR="00B427F8" w:rsidRDefault="00F952EB">
      <w:pPr>
        <w:pStyle w:val="2"/>
      </w:pPr>
      <w:r>
        <w:t>3.2.6. Сведения о деятельности отдельных категорий эмитентов эмиссионных ценных бумаг</w:t>
      </w:r>
    </w:p>
    <w:p w:rsidR="00B427F8" w:rsidRDefault="00F952EB">
      <w:r>
        <w:t>Эмитент не является акционерным инвестиционным фондом, страховой или кредитной организацией, ипотечным агентом.</w:t>
      </w:r>
    </w:p>
    <w:p w:rsidR="00B427F8" w:rsidRDefault="00F952EB">
      <w:pPr>
        <w:pStyle w:val="2"/>
      </w:pPr>
      <w:r>
        <w:t>3.2.7. Дополнительные требования к эмитентам, основной деятельностью которых является добыча полезных ископаемых</w:t>
      </w:r>
    </w:p>
    <w:p w:rsidR="00B427F8" w:rsidRDefault="00F952EB">
      <w:pPr>
        <w:ind w:left="200"/>
      </w:pPr>
      <w:r>
        <w:t>Основной деятельностью эмитента не является добыча полезных ископаемых</w:t>
      </w:r>
    </w:p>
    <w:p w:rsidR="00B427F8" w:rsidRDefault="00F952EB">
      <w:pPr>
        <w:pStyle w:val="2"/>
      </w:pPr>
      <w:r>
        <w:t>3.2.8. Дополнительные требования к эмитентам, основной деятельностью которых является оказание услуг связи</w:t>
      </w:r>
    </w:p>
    <w:p w:rsidR="00B427F8" w:rsidRDefault="00F952EB">
      <w:pPr>
        <w:ind w:left="200"/>
      </w:pPr>
      <w:r>
        <w:t>Основной деятельностью эмитента не является оказание услуг связи</w:t>
      </w:r>
    </w:p>
    <w:p w:rsidR="00B427F8" w:rsidRDefault="00F952EB">
      <w:pPr>
        <w:pStyle w:val="2"/>
      </w:pPr>
      <w:r>
        <w:lastRenderedPageBreak/>
        <w:t>3.3. Планы будущей деятельности эмитента</w:t>
      </w:r>
    </w:p>
    <w:p w:rsidR="00B427F8" w:rsidRDefault="00F952EB">
      <w:pPr>
        <w:ind w:left="200"/>
      </w:pPr>
      <w:r>
        <w:rPr>
          <w:rStyle w:val="Subst"/>
        </w:rPr>
        <w:t>-</w:t>
      </w:r>
      <w:proofErr w:type="gramStart"/>
      <w:r>
        <w:rPr>
          <w:rStyle w:val="Subst"/>
        </w:rPr>
        <w:t>Стабилизация  и</w:t>
      </w:r>
      <w:proofErr w:type="gramEnd"/>
      <w:r>
        <w:rPr>
          <w:rStyle w:val="Subst"/>
        </w:rPr>
        <w:t xml:space="preserve">  рост  производства  в  соответствии  с  потребностями  рынка;</w:t>
      </w:r>
      <w:r>
        <w:rPr>
          <w:rStyle w:val="Subst"/>
        </w:rPr>
        <w:br/>
        <w:t>-разработка  и  производство   металлокерамических  корпусов;</w:t>
      </w:r>
      <w:r>
        <w:rPr>
          <w:rStyle w:val="Subst"/>
        </w:rPr>
        <w:br/>
        <w:t>-повышение  качества  выпускаемой  продукции;</w:t>
      </w:r>
      <w:r>
        <w:rPr>
          <w:rStyle w:val="Subst"/>
        </w:rPr>
        <w:br/>
        <w:t>-замена  и  модернизация  существующего  оборудования.</w:t>
      </w:r>
      <w:r>
        <w:rPr>
          <w:rStyle w:val="Subst"/>
        </w:rPr>
        <w:br/>
        <w:t>Источник  будущих  доходов  эмитента: основная  деятельность  эмитента.</w:t>
      </w:r>
      <w:r>
        <w:rPr>
          <w:rStyle w:val="Subst"/>
        </w:rPr>
        <w:br/>
        <w:t>Профиль  деятельности  эмитент  менять  не  планирует.</w:t>
      </w:r>
    </w:p>
    <w:p w:rsidR="00B427F8" w:rsidRDefault="00F952EB">
      <w:pPr>
        <w:pStyle w:val="2"/>
      </w:pPr>
      <w:r>
        <w:t>3.4. Участие эмитента в банковских группах, банковских холдингах, холдингах и ассоциациях</w:t>
      </w:r>
    </w:p>
    <w:p w:rsidR="00B427F8" w:rsidRDefault="00B427F8">
      <w:pPr>
        <w:ind w:left="200"/>
      </w:pPr>
    </w:p>
    <w:p w:rsidR="00B427F8" w:rsidRDefault="00F952EB">
      <w:pPr>
        <w:ind w:left="200"/>
      </w:pPr>
      <w:r>
        <w:t xml:space="preserve">Наименование группы, холдинга, концерна или </w:t>
      </w:r>
      <w:proofErr w:type="gramStart"/>
      <w:r>
        <w:t>ассоциации:</w:t>
      </w:r>
      <w:r w:rsidR="0081209A" w:rsidRPr="0081209A">
        <w:t xml:space="preserve"> </w:t>
      </w:r>
      <w:r w:rsidR="0081209A">
        <w:rPr>
          <w:rStyle w:val="Subst"/>
        </w:rPr>
        <w:t xml:space="preserve"> ООО</w:t>
      </w:r>
      <w:proofErr w:type="gramEnd"/>
      <w:r w:rsidR="0081209A">
        <w:rPr>
          <w:rStyle w:val="Subst"/>
        </w:rPr>
        <w:t xml:space="preserve"> «Элемент»</w:t>
      </w:r>
    </w:p>
    <w:p w:rsidR="00B427F8" w:rsidRDefault="00F952EB">
      <w:pPr>
        <w:ind w:left="200"/>
      </w:pPr>
      <w:proofErr w:type="spellStart"/>
      <w:r>
        <w:t>Cрок</w:t>
      </w:r>
      <w:proofErr w:type="spellEnd"/>
      <w:r>
        <w:t xml:space="preserve"> участия эмитента:</w:t>
      </w:r>
      <w:r w:rsidR="0081209A">
        <w:t xml:space="preserve"> с мая 2019 г.</w:t>
      </w:r>
    </w:p>
    <w:p w:rsidR="00B427F8" w:rsidRDefault="00F952EB">
      <w:pPr>
        <w:ind w:left="200"/>
      </w:pPr>
      <w:r>
        <w:t>Роль (место) и функции эмитента в организации:</w:t>
      </w:r>
      <w:r>
        <w:br/>
      </w:r>
    </w:p>
    <w:p w:rsidR="00B427F8" w:rsidRDefault="00B427F8">
      <w:pPr>
        <w:ind w:left="200"/>
      </w:pPr>
    </w:p>
    <w:p w:rsidR="00B427F8" w:rsidRDefault="00F952EB">
      <w:pPr>
        <w:pStyle w:val="2"/>
      </w:pPr>
      <w:r>
        <w:t>3.5. Подконтрольные эмитенту организации, имеющие для него существенное значение</w:t>
      </w:r>
    </w:p>
    <w:p w:rsidR="00B427F8" w:rsidRDefault="00F952EB">
      <w:pPr>
        <w:ind w:left="200"/>
      </w:pPr>
      <w:r>
        <w:rPr>
          <w:rStyle w:val="Subst"/>
        </w:rPr>
        <w:t>Эмитент не имеет подконтрольных организаций, имеющих для него существенное значение</w:t>
      </w:r>
    </w:p>
    <w:p w:rsidR="00B427F8" w:rsidRDefault="00F952EB">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427F8" w:rsidRDefault="00F952EB">
      <w:pPr>
        <w:pStyle w:val="2"/>
      </w:pPr>
      <w:r>
        <w:t>3.6.1. Основные средства</w:t>
      </w:r>
    </w:p>
    <w:p w:rsidR="00B427F8" w:rsidRDefault="00F952EB">
      <w:pPr>
        <w:ind w:left="200"/>
      </w:pPr>
      <w:r>
        <w:t>Не указывается в отчете за 4 квартал</w:t>
      </w:r>
    </w:p>
    <w:p w:rsidR="00B427F8" w:rsidRDefault="00F952EB">
      <w:pPr>
        <w:pStyle w:val="1"/>
      </w:pPr>
      <w:r>
        <w:t>IV. Сведения о финансово-хозяйственной деятельности эмитента</w:t>
      </w:r>
    </w:p>
    <w:p w:rsidR="00B427F8" w:rsidRDefault="00F952EB">
      <w:pPr>
        <w:pStyle w:val="2"/>
      </w:pPr>
      <w:r>
        <w:t>4.1. Результаты финансово-хозяйственной деятельности эмитента</w:t>
      </w:r>
    </w:p>
    <w:p w:rsidR="00B427F8" w:rsidRDefault="00F952EB">
      <w:pPr>
        <w:ind w:left="200"/>
      </w:pPr>
      <w:r>
        <w:t>Не указывается в отчете за 4 квартал</w:t>
      </w:r>
    </w:p>
    <w:p w:rsidR="00B427F8" w:rsidRDefault="00F952EB">
      <w:pPr>
        <w:pStyle w:val="2"/>
      </w:pPr>
      <w:r>
        <w:t>4.2. Ликвидность эмитента, достаточность капитала и оборотных средств</w:t>
      </w:r>
    </w:p>
    <w:p w:rsidR="00B427F8" w:rsidRDefault="00F952EB">
      <w:pPr>
        <w:ind w:left="200"/>
      </w:pPr>
      <w:r>
        <w:t>Не указывается в отчете за 4 квартал</w:t>
      </w:r>
    </w:p>
    <w:p w:rsidR="00B427F8" w:rsidRDefault="00F952EB">
      <w:pPr>
        <w:pStyle w:val="2"/>
      </w:pPr>
      <w:r>
        <w:t>4.3. Финансовые вложения эмитента</w:t>
      </w:r>
    </w:p>
    <w:p w:rsidR="00B427F8" w:rsidRDefault="00F952EB">
      <w:pPr>
        <w:ind w:left="200"/>
      </w:pPr>
      <w:r>
        <w:t>Не указывается в отчете за 4 квартал</w:t>
      </w:r>
    </w:p>
    <w:p w:rsidR="00B427F8" w:rsidRDefault="00F952EB">
      <w:pPr>
        <w:pStyle w:val="2"/>
      </w:pPr>
      <w:r>
        <w:t>4.4. Нематериальные активы эмитента</w:t>
      </w:r>
    </w:p>
    <w:p w:rsidR="00B427F8" w:rsidRDefault="00F952EB">
      <w:pPr>
        <w:ind w:left="200"/>
      </w:pPr>
      <w:r>
        <w:t>Не указывается в отчете за 4 квартал</w:t>
      </w:r>
    </w:p>
    <w:p w:rsidR="00B427F8" w:rsidRDefault="00F952EB">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427F8" w:rsidRDefault="00F952EB">
      <w:pPr>
        <w:ind w:left="200"/>
      </w:pPr>
      <w:r>
        <w:t>Не указывается в отчете за 4 квартал</w:t>
      </w:r>
    </w:p>
    <w:p w:rsidR="00B427F8" w:rsidRDefault="00F952EB">
      <w:pPr>
        <w:pStyle w:val="2"/>
      </w:pPr>
      <w:r>
        <w:t>4.6. Анализ тенденций развития в сфере основной деятельности эмитента</w:t>
      </w:r>
    </w:p>
    <w:p w:rsidR="00B427F8" w:rsidRDefault="00B427F8">
      <w:pPr>
        <w:ind w:left="200"/>
      </w:pPr>
    </w:p>
    <w:p w:rsidR="00B427F8" w:rsidRDefault="00F952EB">
      <w:pPr>
        <w:pStyle w:val="2"/>
      </w:pPr>
      <w:r>
        <w:t>4.6.1. Анализ факторов и условий, влияющих на деятельность эмитента</w:t>
      </w:r>
    </w:p>
    <w:p w:rsidR="00B427F8" w:rsidRDefault="00F952EB">
      <w:pPr>
        <w:ind w:left="200"/>
      </w:pPr>
      <w:r>
        <w:rPr>
          <w:rStyle w:val="Subst"/>
        </w:rPr>
        <w:t xml:space="preserve">Анализ основных тенденций развития отрасли экономики, в которой эмитент осуществляет основную </w:t>
      </w:r>
      <w:proofErr w:type="gramStart"/>
      <w:r>
        <w:rPr>
          <w:rStyle w:val="Subst"/>
        </w:rPr>
        <w:t>деятельность</w:t>
      </w:r>
      <w:r w:rsidR="00D724F0">
        <w:rPr>
          <w:rStyle w:val="Subst"/>
        </w:rPr>
        <w:t>,</w:t>
      </w:r>
      <w:r>
        <w:rPr>
          <w:rStyle w:val="Subst"/>
        </w:rPr>
        <w:t xml:space="preserve">  АО</w:t>
      </w:r>
      <w:proofErr w:type="gramEnd"/>
      <w:r>
        <w:rPr>
          <w:rStyle w:val="Subst"/>
        </w:rPr>
        <w:t xml:space="preserve">  «Завод «МАРС»  не проводится.</w:t>
      </w:r>
    </w:p>
    <w:p w:rsidR="00B427F8" w:rsidRDefault="00F952EB">
      <w:pPr>
        <w:pStyle w:val="2"/>
      </w:pPr>
      <w:r>
        <w:t>4.6.2. Конкуренты эмитента</w:t>
      </w:r>
    </w:p>
    <w:p w:rsidR="00B427F8" w:rsidRDefault="00F952EB">
      <w:pPr>
        <w:ind w:left="200"/>
      </w:pPr>
      <w:r>
        <w:rPr>
          <w:rStyle w:val="Subst"/>
        </w:rPr>
        <w:lastRenderedPageBreak/>
        <w:t xml:space="preserve">1.ОАО </w:t>
      </w:r>
      <w:r w:rsidR="00B30FC5">
        <w:rPr>
          <w:rStyle w:val="Subst"/>
        </w:rPr>
        <w:t>«</w:t>
      </w:r>
      <w:r>
        <w:rPr>
          <w:rStyle w:val="Subst"/>
        </w:rPr>
        <w:t>Коралл</w:t>
      </w:r>
      <w:r w:rsidR="00B30FC5">
        <w:rPr>
          <w:rStyle w:val="Subst"/>
        </w:rPr>
        <w:t>»</w:t>
      </w:r>
      <w:r>
        <w:rPr>
          <w:rStyle w:val="Subst"/>
        </w:rPr>
        <w:t xml:space="preserve"> г. Гомель</w:t>
      </w:r>
      <w:r>
        <w:rPr>
          <w:rStyle w:val="Subst"/>
        </w:rPr>
        <w:br/>
        <w:t xml:space="preserve">2. ОАО </w:t>
      </w:r>
      <w:r w:rsidR="00B30FC5">
        <w:rPr>
          <w:rStyle w:val="Subst"/>
        </w:rPr>
        <w:t>«</w:t>
      </w:r>
      <w:r>
        <w:rPr>
          <w:rStyle w:val="Subst"/>
        </w:rPr>
        <w:t>ДЗРД</w:t>
      </w:r>
      <w:r w:rsidR="00B30FC5">
        <w:rPr>
          <w:rStyle w:val="Subst"/>
        </w:rPr>
        <w:t>»</w:t>
      </w:r>
      <w:r>
        <w:rPr>
          <w:rStyle w:val="Subst"/>
        </w:rPr>
        <w:t xml:space="preserve"> </w:t>
      </w:r>
      <w:proofErr w:type="gramStart"/>
      <w:r>
        <w:rPr>
          <w:rStyle w:val="Subst"/>
        </w:rPr>
        <w:t>Тульская  обл.</w:t>
      </w:r>
      <w:proofErr w:type="gramEnd"/>
      <w:r>
        <w:rPr>
          <w:rStyle w:val="Subst"/>
        </w:rPr>
        <w:br/>
        <w:t>3. ОАО</w:t>
      </w:r>
      <w:r w:rsidR="00B30FC5">
        <w:rPr>
          <w:rStyle w:val="Subst"/>
        </w:rPr>
        <w:t>»</w:t>
      </w:r>
      <w:r>
        <w:rPr>
          <w:rStyle w:val="Subst"/>
        </w:rPr>
        <w:t xml:space="preserve"> Завод полупроводниковых  приборов</w:t>
      </w:r>
      <w:r w:rsidR="00B30FC5">
        <w:rPr>
          <w:rStyle w:val="Subst"/>
        </w:rPr>
        <w:t>»</w:t>
      </w:r>
      <w:r>
        <w:rPr>
          <w:rStyle w:val="Subst"/>
        </w:rPr>
        <w:t xml:space="preserve"> г. </w:t>
      </w:r>
      <w:proofErr w:type="spellStart"/>
      <w:r>
        <w:rPr>
          <w:rStyle w:val="Subst"/>
        </w:rPr>
        <w:t>Йошкар-ола</w:t>
      </w:r>
      <w:proofErr w:type="spellEnd"/>
      <w:r w:rsidR="00B30FC5">
        <w:rPr>
          <w:rStyle w:val="Subst"/>
        </w:rPr>
        <w:t>»</w:t>
      </w:r>
      <w:r>
        <w:rPr>
          <w:rStyle w:val="Subst"/>
        </w:rPr>
        <w:br/>
        <w:t xml:space="preserve">4. ОАО </w:t>
      </w:r>
      <w:r w:rsidR="00B30FC5">
        <w:rPr>
          <w:rStyle w:val="Subst"/>
        </w:rPr>
        <w:t>«</w:t>
      </w:r>
      <w:r>
        <w:rPr>
          <w:rStyle w:val="Subst"/>
        </w:rPr>
        <w:t>СКТБ-РТ</w:t>
      </w:r>
      <w:r w:rsidR="00B30FC5">
        <w:rPr>
          <w:rStyle w:val="Subst"/>
        </w:rPr>
        <w:t>»</w:t>
      </w:r>
      <w:r>
        <w:rPr>
          <w:rStyle w:val="Subst"/>
        </w:rPr>
        <w:t xml:space="preserve"> г. Великий  Новгород</w:t>
      </w:r>
      <w:r>
        <w:rPr>
          <w:rStyle w:val="Subst"/>
        </w:rPr>
        <w:br/>
        <w:t xml:space="preserve">5. ООО </w:t>
      </w:r>
      <w:r w:rsidR="00B30FC5">
        <w:rPr>
          <w:rStyle w:val="Subst"/>
        </w:rPr>
        <w:t>«</w:t>
      </w:r>
      <w:r>
        <w:rPr>
          <w:rStyle w:val="Subst"/>
        </w:rPr>
        <w:t>Корпус</w:t>
      </w:r>
      <w:r w:rsidR="00B30FC5">
        <w:rPr>
          <w:rStyle w:val="Subst"/>
        </w:rPr>
        <w:t>»</w:t>
      </w:r>
      <w:r>
        <w:rPr>
          <w:rStyle w:val="Subst"/>
        </w:rPr>
        <w:t xml:space="preserve"> </w:t>
      </w:r>
      <w:proofErr w:type="spellStart"/>
      <w:r>
        <w:rPr>
          <w:rStyle w:val="Subst"/>
        </w:rPr>
        <w:t>г.Майкоп</w:t>
      </w:r>
      <w:proofErr w:type="spellEnd"/>
      <w:r>
        <w:rPr>
          <w:rStyle w:val="Subst"/>
        </w:rPr>
        <w:br/>
        <w:t xml:space="preserve">6. ОАО </w:t>
      </w:r>
      <w:r w:rsidR="00B30FC5">
        <w:rPr>
          <w:rStyle w:val="Subst"/>
        </w:rPr>
        <w:t>«</w:t>
      </w:r>
      <w:r>
        <w:rPr>
          <w:rStyle w:val="Subst"/>
        </w:rPr>
        <w:t>ФЗМТ</w:t>
      </w:r>
      <w:r w:rsidR="00B30FC5">
        <w:rPr>
          <w:rStyle w:val="Subst"/>
        </w:rPr>
        <w:t>»</w:t>
      </w:r>
      <w:r>
        <w:rPr>
          <w:rStyle w:val="Subst"/>
        </w:rPr>
        <w:t xml:space="preserve"> </w:t>
      </w:r>
      <w:proofErr w:type="spellStart"/>
      <w:r>
        <w:rPr>
          <w:rStyle w:val="Subst"/>
        </w:rPr>
        <w:t>г.Фрязино</w:t>
      </w:r>
      <w:proofErr w:type="spellEnd"/>
      <w:r>
        <w:rPr>
          <w:rStyle w:val="Subst"/>
        </w:rPr>
        <w:br/>
        <w:t xml:space="preserve">7. </w:t>
      </w:r>
      <w:r w:rsidR="00B30FC5">
        <w:rPr>
          <w:rStyle w:val="Subst"/>
        </w:rPr>
        <w:t>«</w:t>
      </w:r>
      <w:proofErr w:type="spellStart"/>
      <w:r>
        <w:rPr>
          <w:rStyle w:val="Subst"/>
        </w:rPr>
        <w:t>ЭлектроваК</w:t>
      </w:r>
      <w:proofErr w:type="spellEnd"/>
      <w:r w:rsidR="00B30FC5">
        <w:rPr>
          <w:rStyle w:val="Subst"/>
        </w:rPr>
        <w:t>»</w:t>
      </w:r>
      <w:r>
        <w:rPr>
          <w:rStyle w:val="Subst"/>
        </w:rPr>
        <w:t xml:space="preserve"> Австрия</w:t>
      </w:r>
      <w:r>
        <w:rPr>
          <w:rStyle w:val="Subst"/>
        </w:rPr>
        <w:br/>
        <w:t xml:space="preserve">8. </w:t>
      </w:r>
      <w:r w:rsidR="00B30FC5">
        <w:rPr>
          <w:rStyle w:val="Subst"/>
        </w:rPr>
        <w:t>«</w:t>
      </w:r>
      <w:r>
        <w:rPr>
          <w:rStyle w:val="Subst"/>
        </w:rPr>
        <w:t>ШОТТ</w:t>
      </w:r>
      <w:r w:rsidR="00B30FC5">
        <w:rPr>
          <w:rStyle w:val="Subst"/>
        </w:rPr>
        <w:t>»</w:t>
      </w:r>
      <w:r>
        <w:rPr>
          <w:rStyle w:val="Subst"/>
        </w:rPr>
        <w:t xml:space="preserve"> Германия</w:t>
      </w:r>
      <w:r>
        <w:rPr>
          <w:rStyle w:val="Subst"/>
        </w:rPr>
        <w:br/>
        <w:t xml:space="preserve">9. </w:t>
      </w:r>
      <w:r w:rsidR="00B30FC5">
        <w:rPr>
          <w:rStyle w:val="Subst"/>
        </w:rPr>
        <w:t>«</w:t>
      </w:r>
      <w:proofErr w:type="spellStart"/>
      <w:r>
        <w:rPr>
          <w:rStyle w:val="Subst"/>
        </w:rPr>
        <w:t>Казел</w:t>
      </w:r>
      <w:proofErr w:type="spellEnd"/>
      <w:r w:rsidR="00B30FC5">
        <w:rPr>
          <w:rStyle w:val="Subst"/>
        </w:rPr>
        <w:t>»</w:t>
      </w:r>
      <w:r>
        <w:rPr>
          <w:rStyle w:val="Subst"/>
        </w:rPr>
        <w:t xml:space="preserve"> Польша</w:t>
      </w:r>
      <w:r>
        <w:rPr>
          <w:rStyle w:val="Subst"/>
        </w:rPr>
        <w:br/>
      </w:r>
    </w:p>
    <w:p w:rsidR="00B427F8" w:rsidRDefault="00F952EB">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427F8" w:rsidRDefault="00F952EB">
      <w:pPr>
        <w:pStyle w:val="2"/>
      </w:pPr>
      <w:r>
        <w:t>5.1. Сведения о структуре и компетенции органов управления эмитента</w:t>
      </w:r>
    </w:p>
    <w:p w:rsidR="00B427F8" w:rsidRDefault="00F952EB">
      <w:pPr>
        <w:ind w:left="200"/>
      </w:pPr>
      <w:r>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t>эмитента:</w:t>
      </w:r>
      <w:r>
        <w:br/>
      </w:r>
      <w:r>
        <w:rPr>
          <w:rStyle w:val="Subst"/>
        </w:rPr>
        <w:t>Высшим</w:t>
      </w:r>
      <w:proofErr w:type="gramEnd"/>
      <w:r>
        <w:rPr>
          <w:rStyle w:val="Subst"/>
        </w:rPr>
        <w:t xml:space="preserve"> органом управления общества является его Общее собрание акционеров. Между общими собраниями Общества в компетенцию Совета директоров входит решение вопросов общего руководства деятельностью Общества, за исключением вопросов, отнесенных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 Генеральным директором.</w:t>
      </w:r>
      <w:r>
        <w:rPr>
          <w:rStyle w:val="Subst"/>
        </w:rPr>
        <w:br/>
        <w:t>Компетенция общего собрания акционеров (участников) эмитента в соответствии с его уставом ( учредительными документами):</w:t>
      </w:r>
      <w:r>
        <w:rPr>
          <w:rStyle w:val="Subst"/>
        </w:rPr>
        <w:br/>
        <w:t xml:space="preserve">- внесение изменений и дополнений в Устав или утверждение Устава в новой редакции (кроме случаев, предусмотренных в </w:t>
      </w:r>
      <w:proofErr w:type="spellStart"/>
      <w:r>
        <w:rPr>
          <w:rStyle w:val="Subst"/>
        </w:rPr>
        <w:t>пп</w:t>
      </w:r>
      <w:proofErr w:type="spellEnd"/>
      <w:r>
        <w:rPr>
          <w:rStyle w:val="Subst"/>
        </w:rPr>
        <w:t>. 2-5 ст. 12 Федерального закона «Об акционерных обществах»;</w:t>
      </w:r>
      <w:r>
        <w:rPr>
          <w:rStyle w:val="Subst"/>
        </w:rPr>
        <w:br/>
        <w:t>- реорганизация общества;</w:t>
      </w:r>
      <w:r>
        <w:rPr>
          <w:rStyle w:val="Subst"/>
        </w:rPr>
        <w:br/>
        <w:t>- определение количественного состава Совета директоров Общества, избрание его членов и досрочное прекращение их полномочий;</w:t>
      </w:r>
      <w:r>
        <w:rPr>
          <w:rStyle w:val="Subst"/>
        </w:rPr>
        <w:br/>
        <w:t>- определение количества, номинальной стоимости, категории (типа) объявленных акций и прав, предоставляемых  этими акциями;</w:t>
      </w:r>
      <w:r>
        <w:rPr>
          <w:rStyle w:val="Subst"/>
        </w:rPr>
        <w:br/>
        <w:t>- увеличение Уставного капитала Общества путем увеличения номинальной стоимости акций;</w:t>
      </w:r>
      <w:r>
        <w:rPr>
          <w:rStyle w:val="Subst"/>
        </w:rPr>
        <w:br/>
        <w:t>- увеличение Уставного капитала Общества путем размещения дополнительных акций по закрытой подписке;</w:t>
      </w:r>
      <w:r>
        <w:rPr>
          <w:rStyle w:val="Subst"/>
        </w:rPr>
        <w:br/>
        <w:t>- увеличение Уставного капитала Общества путем размещения посредством открытой подписки обыкновенных акций, составляющих более 25% ранее размещенных обыкновенных акций;</w:t>
      </w:r>
      <w:r>
        <w:rPr>
          <w:rStyle w:val="Subst"/>
        </w:rPr>
        <w:br/>
        <w:t xml:space="preserve">- уменьшение Уставного капитала Общества путем уменьшения номинальной стоимости акций, посредством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утверждение годовых отчетов, годовой бухгалтерской отчетности, в том числе отчетов о прибылях и убытках (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 определение порядка ведения общего собрания акционеров;</w:t>
      </w:r>
      <w:r>
        <w:rPr>
          <w:rStyle w:val="Subst"/>
        </w:rPr>
        <w:br/>
        <w:t>-избрание членов  счетной комиссии и досрочное прекращение их  полномочий;</w:t>
      </w:r>
      <w:r>
        <w:rPr>
          <w:rStyle w:val="Subst"/>
        </w:rPr>
        <w:br/>
        <w:t>- дробление и консолидация акций;</w:t>
      </w:r>
      <w:r>
        <w:rPr>
          <w:rStyle w:val="Subst"/>
        </w:rPr>
        <w:br/>
        <w:t>- принятие решений об одобрении сделок с заинтересованностью в случаях, предусмотренных требованиями действующего законодательства РФ и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от 25 до 50% балансовой стоимости активов Общества в случае, предусмотренном п. 11.6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более  50% балансовой стоимости активов Общества</w:t>
      </w:r>
      <w:r>
        <w:rPr>
          <w:rStyle w:val="Subst"/>
        </w:rPr>
        <w:br/>
        <w:t>- приобретение Обществом размещенных акций в целях уменьшения Уставного капитала;</w:t>
      </w:r>
      <w:r>
        <w:rPr>
          <w:rStyle w:val="Subst"/>
        </w:rPr>
        <w:br/>
      </w:r>
      <w:r>
        <w:rPr>
          <w:rStyle w:val="Subst"/>
        </w:rPr>
        <w:lastRenderedPageBreak/>
        <w:t>- принятие решения об участии в холдинговых компаниях, финансово-промышленных группах, ассоциациях и иных объединенных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Положения об общем собрании акционеров, Положения о Совете директоров, Положения о Генеральном директоре, Положения о ревизионной комиссии, Положения о счетной комиссии;</w:t>
      </w:r>
      <w:r>
        <w:rPr>
          <w:rStyle w:val="Subst"/>
        </w:rPr>
        <w:br/>
        <w:t xml:space="preserve">- решение иных вопросов, предусмотренных действующим законодательством РФ и настоящим Уставом. </w:t>
      </w:r>
      <w:r>
        <w:rPr>
          <w:rStyle w:val="Subst"/>
        </w:rPr>
        <w:br/>
      </w:r>
      <w:r>
        <w:rPr>
          <w:rStyle w:val="Subst"/>
        </w:rPr>
        <w:br/>
        <w:t>Компетенция совета директоров ( наблюдательного совета) эмитента в соответствии с его уставом (учредительными документами):</w:t>
      </w:r>
      <w:r>
        <w:rPr>
          <w:rStyle w:val="Subst"/>
        </w:rPr>
        <w:br/>
        <w:t>- определение приоритетных направлений деятельности Общества;</w:t>
      </w:r>
      <w:r>
        <w:rPr>
          <w:rStyle w:val="Subst"/>
        </w:rPr>
        <w:br/>
        <w:t>- внесение изменений и дополнений в Устав по результатам размещения акций, в том числе связанных с увеличением Уставного капитала, а также связанных с созданием филиалов, открытием представительств и их ликвидацией;</w:t>
      </w:r>
      <w:r>
        <w:rPr>
          <w:rStyle w:val="Subst"/>
        </w:rPr>
        <w:br/>
        <w:t>- созыв годового и внеочередного общих собраний акционеров Общества;</w:t>
      </w:r>
      <w:r>
        <w:rPr>
          <w:rStyle w:val="Subst"/>
        </w:rPr>
        <w:br/>
        <w:t>- утверждение повестки дня общего собрания акционеров;</w:t>
      </w:r>
      <w:r>
        <w:rPr>
          <w:rStyle w:val="Subst"/>
        </w:rPr>
        <w:br/>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связанных с подготовкой и проведением Общего собрания акционеров;</w:t>
      </w:r>
      <w:r>
        <w:rPr>
          <w:rStyle w:val="Subst"/>
        </w:rPr>
        <w:br/>
        <w:t>- вынесение на решение общего собрания акционеров вопросов предусмотренных подпунктами 6-8, 15-17, 19-21, пункта 7.2. ст. 7 настоящего Устава;</w:t>
      </w:r>
      <w:r>
        <w:rPr>
          <w:rStyle w:val="Subst"/>
        </w:rPr>
        <w:br/>
        <w:t>- увеличение Уставного капитала Общества путем размещения Обществом  дополнительных акций в пределах количества и категории  ( типа) объявленных акций,  за исключением случаев, отнесенных настоящим Уставом к компетенции Общего собрания;</w:t>
      </w:r>
      <w:r>
        <w:rPr>
          <w:rStyle w:val="Subst"/>
        </w:rPr>
        <w:br/>
        <w:t>- размещение Обществом облигаций и иных ценных эмиссионных бумаг;</w:t>
      </w:r>
      <w:r>
        <w:rPr>
          <w:rStyle w:val="Subst"/>
        </w:rPr>
        <w:br/>
        <w:t>- определение цены (денежной оценки) имущества, цены размещения и выкупа эмиссионных  ценных бумаг  в случаях, предусмотренных настоящим Уставом;</w:t>
      </w:r>
      <w:r>
        <w:rPr>
          <w:rStyle w:val="Subst"/>
        </w:rPr>
        <w:br/>
        <w:t>- приобретение на баланс Общества размещенных Обществом акций, облигаций и иных ценных бумаг и последующая их реализация;</w:t>
      </w:r>
      <w:r>
        <w:rPr>
          <w:rStyle w:val="Subst"/>
        </w:rPr>
        <w:br/>
        <w:t>- образование исполнительных органов Общества и досрочное прекращение их полномочий;</w:t>
      </w:r>
      <w:r>
        <w:rPr>
          <w:rStyle w:val="Subst"/>
        </w:rPr>
        <w:br/>
        <w:t>- рекомендации по размеру выплаченных членам ревизионной комиссии (ревизору) Общества вознаграждений и компенсаций и определение размера оплаты услуг аудитора;</w:t>
      </w:r>
      <w:r>
        <w:rPr>
          <w:rStyle w:val="Subst"/>
        </w:rPr>
        <w:br/>
        <w:t>- рекомендации по размеру дивиденда по акциям и порядку его выплаты;</w:t>
      </w:r>
      <w:r>
        <w:rPr>
          <w:rStyle w:val="Subst"/>
        </w:rPr>
        <w:br/>
        <w:t xml:space="preserve">- использование резервного и иных фондов Общества; </w:t>
      </w:r>
      <w:r>
        <w:rPr>
          <w:rStyle w:val="Subst"/>
        </w:rPr>
        <w:br/>
        <w:t>-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w:t>
      </w:r>
      <w:r>
        <w:rPr>
          <w:rStyle w:val="Subst"/>
        </w:rPr>
        <w:br/>
        <w:t>- создание филиалов и открытие представительств Общества;</w:t>
      </w:r>
      <w:r>
        <w:rPr>
          <w:rStyle w:val="Subst"/>
        </w:rPr>
        <w:br/>
        <w:t>- одобрение крупных сделок, связанных с приобретением и отчуждением Обществом имущества, стоимость которого составляет от 25 до 50% балансовой стоимости активов Общества;</w:t>
      </w:r>
      <w:r>
        <w:rPr>
          <w:rStyle w:val="Subst"/>
        </w:rPr>
        <w:br/>
        <w:t>- одобрение сделок с заинтересованностью;</w:t>
      </w:r>
      <w:r>
        <w:rPr>
          <w:rStyle w:val="Subst"/>
        </w:rPr>
        <w:br/>
        <w:t>- утверждение регистратора Общества и условий договора с ним, а также расторжение договора с ним;</w:t>
      </w:r>
      <w:r>
        <w:rPr>
          <w:rStyle w:val="Subst"/>
        </w:rPr>
        <w:br/>
        <w:t>- иные вопросы, предусмотренные настоящим Уставом и Положением о Совете директоров.</w:t>
      </w:r>
      <w:r>
        <w:rPr>
          <w:rStyle w:val="Subst"/>
        </w:rPr>
        <w:br/>
      </w:r>
    </w:p>
    <w:p w:rsidR="00B427F8" w:rsidRDefault="00B427F8">
      <w:pPr>
        <w:ind w:left="200"/>
      </w:pPr>
    </w:p>
    <w:p w:rsidR="00B427F8" w:rsidRDefault="00B427F8">
      <w:pPr>
        <w:ind w:left="200"/>
      </w:pPr>
    </w:p>
    <w:p w:rsidR="00B427F8" w:rsidRDefault="00B427F8">
      <w:pPr>
        <w:pStyle w:val="ThinDelim"/>
      </w:pPr>
    </w:p>
    <w:p w:rsidR="00B427F8" w:rsidRDefault="00F952EB">
      <w:pPr>
        <w:pStyle w:val="2"/>
      </w:pPr>
      <w:r>
        <w:t>5.2. Информация о лицах, входящих в состав органов управления эмитента</w:t>
      </w:r>
    </w:p>
    <w:p w:rsidR="00B427F8" w:rsidRDefault="00F952EB">
      <w:pPr>
        <w:pStyle w:val="2"/>
      </w:pPr>
      <w:r>
        <w:t>5.2.1. Состав совета директоров (наблюдательного совета) эмитента</w:t>
      </w:r>
    </w:p>
    <w:p w:rsidR="00B427F8" w:rsidRDefault="00F952EB">
      <w:pPr>
        <w:ind w:left="200"/>
      </w:pPr>
      <w:r>
        <w:t>ФИО:</w:t>
      </w:r>
      <w:r>
        <w:rPr>
          <w:rStyle w:val="Subst"/>
        </w:rPr>
        <w:t xml:space="preserve"> Ключников Валерий Николаевич</w:t>
      </w:r>
    </w:p>
    <w:p w:rsidR="00B427F8" w:rsidRDefault="00F952EB">
      <w:pPr>
        <w:ind w:left="200"/>
      </w:pPr>
      <w:r>
        <w:t>Год рождения:</w:t>
      </w:r>
      <w:r>
        <w:rPr>
          <w:rStyle w:val="Subst"/>
        </w:rPr>
        <w:t xml:space="preserve"> 1953</w:t>
      </w:r>
    </w:p>
    <w:p w:rsidR="00B427F8" w:rsidRDefault="00B427F8">
      <w:pPr>
        <w:pStyle w:val="ThinDelim"/>
      </w:pPr>
    </w:p>
    <w:p w:rsidR="00B427F8" w:rsidRDefault="00F952EB">
      <w:pPr>
        <w:ind w:left="200"/>
      </w:pPr>
      <w:proofErr w:type="gramStart"/>
      <w:r>
        <w:t>Образование:</w:t>
      </w:r>
      <w:r>
        <w:br/>
      </w:r>
      <w:r>
        <w:rPr>
          <w:rStyle w:val="Subst"/>
        </w:rPr>
        <w:t>Высшее</w:t>
      </w:r>
      <w:proofErr w:type="gramEnd"/>
    </w:p>
    <w:p w:rsidR="00B427F8" w:rsidRDefault="00F952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427F8" w:rsidRPr="001A7D93">
        <w:tc>
          <w:tcPr>
            <w:tcW w:w="2592" w:type="dxa"/>
            <w:gridSpan w:val="2"/>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Должность</w:t>
            </w:r>
          </w:p>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pPr>
              <w:jc w:val="center"/>
            </w:pPr>
            <w:r w:rsidRPr="001A7D93">
              <w:lastRenderedPageBreak/>
              <w:t>с</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2016</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r w:rsidRPr="001A7D93">
              <w:t>н/в</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F952EB">
            <w:proofErr w:type="gramStart"/>
            <w:r w:rsidRPr="001A7D93">
              <w:t xml:space="preserve">АО  </w:t>
            </w:r>
            <w:r w:rsidR="00B30FC5">
              <w:t>«</w:t>
            </w:r>
            <w:proofErr w:type="gramEnd"/>
            <w:r w:rsidRPr="001A7D93">
              <w:t xml:space="preserve">Завод  </w:t>
            </w:r>
            <w:r w:rsidR="00B30FC5">
              <w:t>«</w:t>
            </w:r>
            <w:r w:rsidRPr="001A7D93">
              <w:t>МАРС</w:t>
            </w:r>
            <w:r w:rsidR="00B30FC5">
              <w:t>»</w:t>
            </w:r>
          </w:p>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F952EB">
            <w:proofErr w:type="gramStart"/>
            <w:r w:rsidRPr="001A7D93">
              <w:t>Генеральный  директор</w:t>
            </w:r>
            <w:proofErr w:type="gramEnd"/>
          </w:p>
        </w:tc>
      </w:tr>
      <w:tr w:rsidR="00B427F8" w:rsidRPr="001A7D93">
        <w:tc>
          <w:tcPr>
            <w:tcW w:w="133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1996</w:t>
            </w:r>
          </w:p>
        </w:tc>
        <w:tc>
          <w:tcPr>
            <w:tcW w:w="1260" w:type="dxa"/>
            <w:tcBorders>
              <w:top w:val="single" w:sz="6" w:space="0" w:color="auto"/>
              <w:left w:val="single" w:sz="6" w:space="0" w:color="auto"/>
              <w:bottom w:val="double" w:sz="6" w:space="0" w:color="auto"/>
              <w:right w:val="single" w:sz="6" w:space="0" w:color="auto"/>
            </w:tcBorders>
          </w:tcPr>
          <w:p w:rsidR="00B427F8" w:rsidRPr="001A7D93" w:rsidRDefault="00F952EB">
            <w:r w:rsidRPr="001A7D93">
              <w:t>16.11.2015</w:t>
            </w:r>
          </w:p>
        </w:tc>
        <w:tc>
          <w:tcPr>
            <w:tcW w:w="3980" w:type="dxa"/>
            <w:tcBorders>
              <w:top w:val="single" w:sz="6" w:space="0" w:color="auto"/>
              <w:left w:val="single" w:sz="6" w:space="0" w:color="auto"/>
              <w:bottom w:val="double" w:sz="6" w:space="0" w:color="auto"/>
              <w:right w:val="single" w:sz="6" w:space="0" w:color="auto"/>
            </w:tcBorders>
          </w:tcPr>
          <w:p w:rsidR="00B427F8" w:rsidRPr="001A7D93" w:rsidRDefault="00F952EB">
            <w:proofErr w:type="gramStart"/>
            <w:r w:rsidRPr="001A7D93">
              <w:t xml:space="preserve">АО  </w:t>
            </w:r>
            <w:r w:rsidR="00B30FC5">
              <w:t>«</w:t>
            </w:r>
            <w:proofErr w:type="gramEnd"/>
            <w:r w:rsidRPr="001A7D93">
              <w:t xml:space="preserve">Завод  </w:t>
            </w:r>
            <w:r w:rsidR="00B30FC5">
              <w:t>«</w:t>
            </w:r>
            <w:r w:rsidRPr="001A7D93">
              <w:t>МАРС</w:t>
            </w:r>
            <w:r w:rsidR="00B30FC5">
              <w:t>»</w:t>
            </w:r>
          </w:p>
        </w:tc>
        <w:tc>
          <w:tcPr>
            <w:tcW w:w="2680" w:type="dxa"/>
            <w:tcBorders>
              <w:top w:val="single" w:sz="6" w:space="0" w:color="auto"/>
              <w:left w:val="single" w:sz="6" w:space="0" w:color="auto"/>
              <w:bottom w:val="double" w:sz="6" w:space="0" w:color="auto"/>
              <w:right w:val="double" w:sz="6" w:space="0" w:color="auto"/>
            </w:tcBorders>
          </w:tcPr>
          <w:p w:rsidR="00B427F8" w:rsidRPr="001A7D93" w:rsidRDefault="00F952EB">
            <w:proofErr w:type="gramStart"/>
            <w:r w:rsidRPr="001A7D93">
              <w:t>Генеральный  директор</w:t>
            </w:r>
            <w:proofErr w:type="gramEnd"/>
          </w:p>
        </w:tc>
      </w:tr>
    </w:tbl>
    <w:p w:rsidR="00B427F8" w:rsidRDefault="00B427F8"/>
    <w:p w:rsidR="00B427F8" w:rsidRDefault="00B427F8">
      <w:pPr>
        <w:pStyle w:val="ThinDelim"/>
      </w:pPr>
    </w:p>
    <w:p w:rsidR="00B427F8" w:rsidRDefault="00F952EB">
      <w:pPr>
        <w:ind w:left="200"/>
      </w:pPr>
      <w:r>
        <w:t>Доля участия лица в уставном капитале эмитента, %:</w:t>
      </w:r>
      <w:r>
        <w:rPr>
          <w:rStyle w:val="Subst"/>
        </w:rPr>
        <w:t xml:space="preserve"> 14.29</w:t>
      </w:r>
    </w:p>
    <w:p w:rsidR="00B427F8" w:rsidRDefault="00F952EB">
      <w:pPr>
        <w:ind w:left="200"/>
      </w:pPr>
      <w:r>
        <w:t>Доля принадлежащих лицу обыкновенных акций эмитента, %:</w:t>
      </w:r>
      <w:r>
        <w:rPr>
          <w:rStyle w:val="Subst"/>
        </w:rPr>
        <w:t xml:space="preserve"> 14.08</w:t>
      </w:r>
    </w:p>
    <w:p w:rsidR="00B427F8" w:rsidRDefault="00B427F8">
      <w:pPr>
        <w:ind w:left="200"/>
      </w:pPr>
    </w:p>
    <w:p w:rsidR="00B427F8" w:rsidRDefault="00B427F8">
      <w:pPr>
        <w:pStyle w:val="ThinDelim"/>
      </w:pPr>
    </w:p>
    <w:p w:rsidR="00B427F8" w:rsidRDefault="00B427F8">
      <w:pPr>
        <w:pStyle w:val="ThinDelim"/>
      </w:pPr>
    </w:p>
    <w:p w:rsidR="00B427F8" w:rsidRDefault="00F952EB">
      <w:pPr>
        <w:pStyle w:val="SubHeading"/>
        <w:ind w:left="200"/>
      </w:pPr>
      <w:r>
        <w:t>Доли участия лица в уставном (складочном) капитале (паевом фонде) дочерних и зависимых обществ эмитента</w:t>
      </w:r>
    </w:p>
    <w:p w:rsidR="00B427F8" w:rsidRDefault="00F952EB">
      <w:pPr>
        <w:ind w:left="400"/>
      </w:pPr>
      <w:r>
        <w:rPr>
          <w:rStyle w:val="Subst"/>
        </w:rPr>
        <w:t>Лицо указанных долей не имеет</w:t>
      </w:r>
    </w:p>
    <w:p w:rsidR="00B427F8" w:rsidRDefault="00F952EB">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sidR="005152BA">
        <w:rPr>
          <w:rStyle w:val="Subst"/>
        </w:rPr>
        <w:t>дочь</w:t>
      </w:r>
      <w:proofErr w:type="gramEnd"/>
      <w:r w:rsidR="005152BA">
        <w:rPr>
          <w:rStyle w:val="Subst"/>
        </w:rPr>
        <w:t xml:space="preserve"> Кудряшова Марина Валерьевна </w:t>
      </w:r>
    </w:p>
    <w:p w:rsidR="00B427F8" w:rsidRDefault="00F952E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27F8" w:rsidRDefault="00F952EB">
      <w:pPr>
        <w:ind w:left="400"/>
      </w:pPr>
      <w:r>
        <w:rPr>
          <w:rStyle w:val="Subst"/>
        </w:rPr>
        <w:t>Лицо к указанным видам ответственности не привлекалось</w:t>
      </w:r>
    </w:p>
    <w:p w:rsidR="00B427F8" w:rsidRDefault="00F952E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27F8" w:rsidRDefault="00F952EB">
      <w:pPr>
        <w:ind w:left="400"/>
      </w:pPr>
      <w:r>
        <w:rPr>
          <w:rStyle w:val="Subst"/>
        </w:rPr>
        <w:t>Лицо указанных должностей не занимало</w:t>
      </w:r>
    </w:p>
    <w:p w:rsidR="00B427F8" w:rsidRDefault="00B427F8">
      <w:pPr>
        <w:ind w:left="200"/>
      </w:pPr>
    </w:p>
    <w:p w:rsidR="00341CCB" w:rsidRDefault="00341CCB" w:rsidP="00341CCB">
      <w:pPr>
        <w:ind w:left="200"/>
      </w:pPr>
      <w:r>
        <w:t>ФИО:</w:t>
      </w:r>
      <w:r>
        <w:rPr>
          <w:rStyle w:val="Subst"/>
        </w:rPr>
        <w:t xml:space="preserve"> Кудряшова Марина Валерьевна</w:t>
      </w:r>
    </w:p>
    <w:p w:rsidR="00341CCB" w:rsidRDefault="00341CCB" w:rsidP="00341CCB">
      <w:pPr>
        <w:ind w:left="200"/>
      </w:pPr>
      <w:r>
        <w:t>Год рождения:</w:t>
      </w:r>
      <w:r>
        <w:rPr>
          <w:rStyle w:val="Subst"/>
        </w:rPr>
        <w:t xml:space="preserve"> 1973</w:t>
      </w:r>
    </w:p>
    <w:p w:rsidR="00341CCB" w:rsidRDefault="00341CCB" w:rsidP="00341CCB">
      <w:pPr>
        <w:pStyle w:val="ThinDelim"/>
      </w:pPr>
    </w:p>
    <w:p w:rsidR="00341CCB" w:rsidRDefault="00341CCB" w:rsidP="00341CCB">
      <w:pPr>
        <w:ind w:left="200"/>
      </w:pPr>
      <w:proofErr w:type="gramStart"/>
      <w:r>
        <w:t>Образование:</w:t>
      </w:r>
      <w:r>
        <w:br/>
      </w:r>
      <w:r>
        <w:rPr>
          <w:rStyle w:val="Subst"/>
        </w:rPr>
        <w:t>высшее</w:t>
      </w:r>
      <w:proofErr w:type="gramEnd"/>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1CCB" w:rsidRPr="001A7D93" w:rsidTr="00332C89">
        <w:tc>
          <w:tcPr>
            <w:tcW w:w="2592"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332C89">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341CCB" w:rsidRPr="001A7D93" w:rsidTr="00332C89">
        <w:tc>
          <w:tcPr>
            <w:tcW w:w="1332" w:type="dxa"/>
            <w:tcBorders>
              <w:top w:val="single" w:sz="6" w:space="0" w:color="auto"/>
              <w:left w:val="double" w:sz="6" w:space="0" w:color="auto"/>
              <w:bottom w:val="double" w:sz="6" w:space="0" w:color="auto"/>
              <w:right w:val="single" w:sz="6" w:space="0" w:color="auto"/>
            </w:tcBorders>
          </w:tcPr>
          <w:p w:rsidR="00341CCB" w:rsidRPr="001A7D93" w:rsidRDefault="00341CCB" w:rsidP="00332C89">
            <w:r w:rsidRPr="001A7D93">
              <w:t>14.05.2006</w:t>
            </w:r>
          </w:p>
        </w:tc>
        <w:tc>
          <w:tcPr>
            <w:tcW w:w="126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н/в</w:t>
            </w:r>
          </w:p>
        </w:tc>
        <w:tc>
          <w:tcPr>
            <w:tcW w:w="398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 xml:space="preserve">АО </w:t>
            </w:r>
            <w:r w:rsidR="00B30FC5">
              <w:t>«</w:t>
            </w:r>
            <w:r w:rsidRPr="001A7D93">
              <w:t>Завод Марс</w:t>
            </w:r>
            <w:r w:rsidR="00B30FC5">
              <w:t>»</w:t>
            </w:r>
          </w:p>
        </w:tc>
        <w:tc>
          <w:tcPr>
            <w:tcW w:w="2680" w:type="dxa"/>
            <w:tcBorders>
              <w:top w:val="single" w:sz="6" w:space="0" w:color="auto"/>
              <w:left w:val="single" w:sz="6" w:space="0" w:color="auto"/>
              <w:bottom w:val="double" w:sz="6" w:space="0" w:color="auto"/>
              <w:right w:val="double" w:sz="6" w:space="0" w:color="auto"/>
            </w:tcBorders>
          </w:tcPr>
          <w:p w:rsidR="00341CCB" w:rsidRPr="001A7D93" w:rsidRDefault="00341CCB" w:rsidP="00332C89">
            <w:r w:rsidRPr="001A7D93">
              <w:t>Главный бухгалтер</w:t>
            </w:r>
          </w:p>
        </w:tc>
      </w:tr>
    </w:tbl>
    <w:p w:rsidR="00341CCB" w:rsidRDefault="00341CCB" w:rsidP="00341CCB"/>
    <w:p w:rsidR="00341CCB" w:rsidRDefault="00341CCB" w:rsidP="00341CCB">
      <w:pPr>
        <w:pStyle w:val="ThinDelim"/>
      </w:pPr>
    </w:p>
    <w:p w:rsidR="00341CCB" w:rsidRDefault="00341CCB" w:rsidP="00341CCB">
      <w:pPr>
        <w:ind w:left="200"/>
      </w:pPr>
      <w:r>
        <w:rPr>
          <w:rStyle w:val="Subst"/>
        </w:rPr>
        <w:t>Доли участия в уставном капитале эмитента/обыкновенных акций не имеет</w:t>
      </w:r>
    </w:p>
    <w:p w:rsidR="00341CCB" w:rsidRDefault="00341CCB" w:rsidP="00341CCB">
      <w:pPr>
        <w:pStyle w:val="ThinDelim"/>
      </w:pP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41CCB">
      <w:pPr>
        <w:ind w:left="200"/>
        <w:rPr>
          <w:rStyle w:val="Subst"/>
        </w:rPr>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Отец</w:t>
      </w:r>
      <w:proofErr w:type="gramEnd"/>
      <w:r>
        <w:rPr>
          <w:rStyle w:val="Subst"/>
        </w:rPr>
        <w:t xml:space="preserve"> Ключников Валерий Николаевич</w:t>
      </w:r>
    </w:p>
    <w:p w:rsidR="00341CCB" w:rsidRDefault="00341CCB" w:rsidP="00341CCB">
      <w:pPr>
        <w:ind w:left="200"/>
      </w:pPr>
    </w:p>
    <w:p w:rsidR="00341CCB" w:rsidRDefault="00341CCB" w:rsidP="00341C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41CCB" w:rsidRDefault="00341CCB" w:rsidP="00341CCB">
      <w:pPr>
        <w:ind w:left="400"/>
      </w:pPr>
      <w:r>
        <w:rPr>
          <w:rStyle w:val="Subst"/>
        </w:rPr>
        <w:lastRenderedPageBreak/>
        <w:t>Лицо к указанным видам ответственности не привлекалось</w:t>
      </w:r>
    </w:p>
    <w:p w:rsidR="00341CCB" w:rsidRDefault="00341CCB" w:rsidP="00D724F0">
      <w:pPr>
        <w:ind w:left="200"/>
        <w:rPr>
          <w:rStyle w:val="Subst"/>
        </w:rPr>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r w:rsidR="00D724F0">
        <w:rPr>
          <w:rStyle w:val="Subst"/>
        </w:rPr>
        <w:t>.</w:t>
      </w:r>
    </w:p>
    <w:p w:rsidR="00D724F0" w:rsidRDefault="00D724F0" w:rsidP="00D724F0">
      <w:pPr>
        <w:ind w:left="200"/>
        <w:rPr>
          <w:rStyle w:val="Subst"/>
        </w:rPr>
      </w:pPr>
    </w:p>
    <w:p w:rsidR="00D724F0" w:rsidRDefault="00D724F0" w:rsidP="00D724F0">
      <w:pPr>
        <w:ind w:left="200"/>
      </w:pPr>
    </w:p>
    <w:p w:rsidR="00341CCB" w:rsidRDefault="00341CCB" w:rsidP="00341CCB">
      <w:pPr>
        <w:ind w:left="200"/>
      </w:pPr>
      <w:r>
        <w:t>ФИО:</w:t>
      </w:r>
      <w:r>
        <w:rPr>
          <w:rStyle w:val="Subst"/>
        </w:rPr>
        <w:t xml:space="preserve"> Киселев Александр Викторович</w:t>
      </w:r>
    </w:p>
    <w:p w:rsidR="00341CCB" w:rsidRDefault="00341CCB" w:rsidP="00341CCB">
      <w:pPr>
        <w:ind w:left="200"/>
      </w:pPr>
      <w:r>
        <w:t>Год рождения:</w:t>
      </w:r>
      <w:r>
        <w:rPr>
          <w:rStyle w:val="Subst"/>
        </w:rPr>
        <w:t xml:space="preserve"> 1962</w:t>
      </w:r>
    </w:p>
    <w:p w:rsidR="00341CCB" w:rsidRDefault="00341CCB" w:rsidP="00341CCB">
      <w:pPr>
        <w:pStyle w:val="ThinDelim"/>
      </w:pPr>
    </w:p>
    <w:p w:rsidR="00341CCB" w:rsidRDefault="00341CCB" w:rsidP="00341CCB">
      <w:pPr>
        <w:ind w:left="200"/>
      </w:pPr>
      <w:proofErr w:type="gramStart"/>
      <w:r>
        <w:t>Образование:</w:t>
      </w:r>
      <w:r>
        <w:br/>
      </w:r>
      <w:r>
        <w:rPr>
          <w:rStyle w:val="Subst"/>
        </w:rPr>
        <w:t>высшее</w:t>
      </w:r>
      <w:proofErr w:type="gramEnd"/>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1CCB" w:rsidRPr="001A7D93" w:rsidTr="00332C89">
        <w:tc>
          <w:tcPr>
            <w:tcW w:w="2592"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332C89">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341CCB" w:rsidRPr="001A7D93" w:rsidTr="00332C89">
        <w:tc>
          <w:tcPr>
            <w:tcW w:w="1332" w:type="dxa"/>
            <w:tcBorders>
              <w:top w:val="single" w:sz="6" w:space="0" w:color="auto"/>
              <w:left w:val="double" w:sz="6" w:space="0" w:color="auto"/>
              <w:bottom w:val="double" w:sz="6" w:space="0" w:color="auto"/>
              <w:right w:val="single" w:sz="6" w:space="0" w:color="auto"/>
            </w:tcBorders>
          </w:tcPr>
          <w:p w:rsidR="00341CCB" w:rsidRPr="001A7D93" w:rsidRDefault="00341CCB" w:rsidP="00332C89"/>
        </w:tc>
        <w:tc>
          <w:tcPr>
            <w:tcW w:w="126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н/в</w:t>
            </w:r>
          </w:p>
        </w:tc>
        <w:tc>
          <w:tcPr>
            <w:tcW w:w="398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 xml:space="preserve">ООО </w:t>
            </w:r>
            <w:r w:rsidR="00B30FC5">
              <w:t>«</w:t>
            </w:r>
            <w:proofErr w:type="spellStart"/>
            <w:r w:rsidRPr="001A7D93">
              <w:t>ЭлектроКопонентПром</w:t>
            </w:r>
            <w:proofErr w:type="spellEnd"/>
            <w:r w:rsidR="00B30FC5">
              <w:t>»</w:t>
            </w:r>
          </w:p>
        </w:tc>
        <w:tc>
          <w:tcPr>
            <w:tcW w:w="2680" w:type="dxa"/>
            <w:tcBorders>
              <w:top w:val="single" w:sz="6" w:space="0" w:color="auto"/>
              <w:left w:val="single" w:sz="6" w:space="0" w:color="auto"/>
              <w:bottom w:val="double" w:sz="6" w:space="0" w:color="auto"/>
              <w:right w:val="double" w:sz="6" w:space="0" w:color="auto"/>
            </w:tcBorders>
          </w:tcPr>
          <w:p w:rsidR="00341CCB" w:rsidRPr="001A7D93" w:rsidRDefault="00341CCB" w:rsidP="00332C89">
            <w:r w:rsidRPr="001A7D93">
              <w:t>Заместитель генерального директора</w:t>
            </w:r>
          </w:p>
        </w:tc>
      </w:tr>
    </w:tbl>
    <w:p w:rsidR="00341CCB" w:rsidRDefault="00341CCB" w:rsidP="00341CCB"/>
    <w:p w:rsidR="00341CCB" w:rsidRDefault="00341CCB" w:rsidP="00341CCB">
      <w:pPr>
        <w:pStyle w:val="ThinDelim"/>
      </w:pPr>
    </w:p>
    <w:p w:rsidR="00341CCB" w:rsidRDefault="00341CCB" w:rsidP="00341CCB">
      <w:pPr>
        <w:ind w:left="200"/>
      </w:pPr>
      <w:r>
        <w:t>Доля участия лица в уставном капитале эмитента, %:</w:t>
      </w:r>
      <w:r>
        <w:rPr>
          <w:rStyle w:val="Subst"/>
        </w:rPr>
        <w:t xml:space="preserve"> 13.27</w:t>
      </w:r>
    </w:p>
    <w:p w:rsidR="00341CCB" w:rsidRDefault="00341CCB" w:rsidP="00341CCB">
      <w:pPr>
        <w:ind w:left="200"/>
      </w:pPr>
      <w:r>
        <w:t>Доля принадлежащих лицу обыкновенных акций эмитента, %:</w:t>
      </w:r>
      <w:r>
        <w:rPr>
          <w:rStyle w:val="Subst"/>
        </w:rPr>
        <w:t xml:space="preserve"> 12.99</w:t>
      </w:r>
    </w:p>
    <w:p w:rsidR="00341CCB" w:rsidRDefault="00341CCB" w:rsidP="00341CCB">
      <w:pPr>
        <w:ind w:left="200"/>
      </w:pPr>
    </w:p>
    <w:p w:rsidR="00341CCB" w:rsidRDefault="00341CCB" w:rsidP="00341CCB">
      <w:pPr>
        <w:pStyle w:val="ThinDelim"/>
      </w:pPr>
    </w:p>
    <w:p w:rsidR="00341CCB" w:rsidRDefault="00341CCB" w:rsidP="00341CCB">
      <w:pPr>
        <w:pStyle w:val="ThinDelim"/>
      </w:pP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41C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41CCB" w:rsidRDefault="00341CCB" w:rsidP="00341CCB">
      <w:pPr>
        <w:ind w:left="400"/>
      </w:pPr>
      <w:r>
        <w:rPr>
          <w:rStyle w:val="Subst"/>
        </w:rPr>
        <w:t>Указанных родственных связей нет</w:t>
      </w:r>
    </w:p>
    <w:p w:rsidR="00341CCB" w:rsidRDefault="00341CCB" w:rsidP="00341C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41CCB" w:rsidRDefault="00341CCB" w:rsidP="00341CCB">
      <w:pPr>
        <w:ind w:left="400"/>
      </w:pPr>
      <w:r>
        <w:rPr>
          <w:rStyle w:val="Subst"/>
        </w:rPr>
        <w:t>Лицо к указанным видам ответственности не привлекалось</w:t>
      </w:r>
    </w:p>
    <w:p w:rsidR="00341CCB" w:rsidRDefault="00341CCB" w:rsidP="00341C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41CCB" w:rsidRDefault="00341CCB" w:rsidP="00341CCB">
      <w:pPr>
        <w:ind w:left="400"/>
      </w:pPr>
      <w:r>
        <w:rPr>
          <w:rStyle w:val="Subst"/>
        </w:rPr>
        <w:t>Лицо указанных должностей не занимало</w:t>
      </w:r>
    </w:p>
    <w:p w:rsidR="00341CCB" w:rsidRDefault="00341CCB" w:rsidP="00341CCB">
      <w:pPr>
        <w:ind w:left="200"/>
      </w:pPr>
    </w:p>
    <w:p w:rsidR="00341CCB" w:rsidRDefault="00341CCB" w:rsidP="00341CCB">
      <w:pPr>
        <w:ind w:left="400"/>
      </w:pPr>
    </w:p>
    <w:p w:rsidR="00341CCB" w:rsidRDefault="00341CCB" w:rsidP="00341CCB">
      <w:pPr>
        <w:ind w:left="200"/>
      </w:pPr>
      <w:r>
        <w:t>ФИО:</w:t>
      </w:r>
      <w:r>
        <w:rPr>
          <w:rStyle w:val="Subst"/>
        </w:rPr>
        <w:t xml:space="preserve"> Наумов Сергей Васильевич</w:t>
      </w:r>
    </w:p>
    <w:p w:rsidR="00341CCB" w:rsidRDefault="00341CCB" w:rsidP="00341CCB">
      <w:pPr>
        <w:ind w:left="200"/>
      </w:pPr>
      <w:r>
        <w:t>Год рождения:</w:t>
      </w:r>
      <w:r>
        <w:rPr>
          <w:rStyle w:val="Subst"/>
        </w:rPr>
        <w:t xml:space="preserve"> 1960</w:t>
      </w:r>
    </w:p>
    <w:p w:rsidR="00341CCB" w:rsidRDefault="00341CCB" w:rsidP="00341CCB">
      <w:pPr>
        <w:pStyle w:val="ThinDelim"/>
      </w:pPr>
    </w:p>
    <w:p w:rsidR="00341CCB" w:rsidRDefault="00341CCB" w:rsidP="00341CCB">
      <w:pPr>
        <w:ind w:left="200"/>
      </w:pPr>
      <w:proofErr w:type="gramStart"/>
      <w:r>
        <w:t>Образование:</w:t>
      </w:r>
      <w:r>
        <w:br/>
      </w:r>
      <w:r>
        <w:rPr>
          <w:rStyle w:val="Subst"/>
        </w:rPr>
        <w:t>высшее</w:t>
      </w:r>
      <w:proofErr w:type="gramEnd"/>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1CCB" w:rsidRPr="001A7D93" w:rsidTr="00332C89">
        <w:tc>
          <w:tcPr>
            <w:tcW w:w="2592"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332C89">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341CCB" w:rsidRPr="001A7D93" w:rsidTr="00332C89">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r w:rsidRPr="001A7D93">
              <w:t>2013</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r w:rsidRPr="001A7D93">
              <w:t>н/в</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r w:rsidRPr="001A7D93">
              <w:t>Индивидуальный предприниматель</w:t>
            </w:r>
          </w:p>
        </w:tc>
      </w:tr>
      <w:tr w:rsidR="00341CCB" w:rsidRPr="001A7D93" w:rsidTr="00332C89">
        <w:tc>
          <w:tcPr>
            <w:tcW w:w="1332" w:type="dxa"/>
            <w:tcBorders>
              <w:top w:val="single" w:sz="6" w:space="0" w:color="auto"/>
              <w:left w:val="double" w:sz="6" w:space="0" w:color="auto"/>
              <w:bottom w:val="double" w:sz="6" w:space="0" w:color="auto"/>
              <w:right w:val="single" w:sz="6" w:space="0" w:color="auto"/>
            </w:tcBorders>
          </w:tcPr>
          <w:p w:rsidR="00341CCB" w:rsidRPr="001A7D93" w:rsidRDefault="00341CCB" w:rsidP="00332C89">
            <w:r w:rsidRPr="001A7D93">
              <w:t>2009</w:t>
            </w:r>
          </w:p>
        </w:tc>
        <w:tc>
          <w:tcPr>
            <w:tcW w:w="126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2013</w:t>
            </w:r>
          </w:p>
        </w:tc>
        <w:tc>
          <w:tcPr>
            <w:tcW w:w="3980" w:type="dxa"/>
            <w:tcBorders>
              <w:top w:val="single" w:sz="6" w:space="0" w:color="auto"/>
              <w:left w:val="single" w:sz="6" w:space="0" w:color="auto"/>
              <w:bottom w:val="double" w:sz="6" w:space="0" w:color="auto"/>
              <w:right w:val="single" w:sz="6" w:space="0" w:color="auto"/>
            </w:tcBorders>
          </w:tcPr>
          <w:p w:rsidR="00341CCB" w:rsidRPr="001A7D93" w:rsidRDefault="00341CCB" w:rsidP="00332C89">
            <w:r w:rsidRPr="001A7D93">
              <w:t xml:space="preserve">ООО </w:t>
            </w:r>
            <w:r w:rsidR="00B30FC5">
              <w:t>«</w:t>
            </w:r>
            <w:proofErr w:type="spellStart"/>
            <w:r w:rsidRPr="001A7D93">
              <w:t>УльтрасофтПластик</w:t>
            </w:r>
            <w:proofErr w:type="spellEnd"/>
            <w:r w:rsidR="00B30FC5">
              <w:t>»</w:t>
            </w:r>
          </w:p>
        </w:tc>
        <w:tc>
          <w:tcPr>
            <w:tcW w:w="2680" w:type="dxa"/>
            <w:tcBorders>
              <w:top w:val="single" w:sz="6" w:space="0" w:color="auto"/>
              <w:left w:val="single" w:sz="6" w:space="0" w:color="auto"/>
              <w:bottom w:val="double" w:sz="6" w:space="0" w:color="auto"/>
              <w:right w:val="double" w:sz="6" w:space="0" w:color="auto"/>
            </w:tcBorders>
          </w:tcPr>
          <w:p w:rsidR="00341CCB" w:rsidRPr="001A7D93" w:rsidRDefault="00341CCB" w:rsidP="00332C89">
            <w:r w:rsidRPr="001A7D93">
              <w:t>Генеральный директор</w:t>
            </w:r>
          </w:p>
        </w:tc>
      </w:tr>
    </w:tbl>
    <w:p w:rsidR="00341CCB" w:rsidRDefault="00341CCB" w:rsidP="00341CCB"/>
    <w:p w:rsidR="00341CCB" w:rsidRDefault="00341CCB" w:rsidP="00341CCB">
      <w:pPr>
        <w:pStyle w:val="ThinDelim"/>
      </w:pPr>
    </w:p>
    <w:p w:rsidR="00341CCB" w:rsidRDefault="00341CCB" w:rsidP="00341CCB">
      <w:pPr>
        <w:ind w:left="200"/>
      </w:pPr>
      <w:r>
        <w:t>Доля участия лица в уставном капитале эмитента, %:</w:t>
      </w:r>
      <w:r>
        <w:rPr>
          <w:rStyle w:val="Subst"/>
        </w:rPr>
        <w:t xml:space="preserve"> 13.27</w:t>
      </w:r>
    </w:p>
    <w:p w:rsidR="00341CCB" w:rsidRDefault="00341CCB" w:rsidP="00341CCB">
      <w:pPr>
        <w:ind w:left="200"/>
      </w:pPr>
      <w:r>
        <w:t>Доля принадлежащих лицу обыкновенных акций эмитента, %:</w:t>
      </w:r>
      <w:r>
        <w:rPr>
          <w:rStyle w:val="Subst"/>
        </w:rPr>
        <w:t xml:space="preserve"> 12.99</w:t>
      </w:r>
    </w:p>
    <w:p w:rsidR="00341CCB" w:rsidRDefault="00341CCB" w:rsidP="00341CCB">
      <w:pPr>
        <w:ind w:left="200"/>
      </w:pPr>
    </w:p>
    <w:p w:rsidR="00341CCB" w:rsidRDefault="00341CCB" w:rsidP="00341CCB">
      <w:pPr>
        <w:pStyle w:val="ThinDelim"/>
      </w:pPr>
    </w:p>
    <w:p w:rsidR="00341CCB" w:rsidRDefault="00341CCB" w:rsidP="00341CCB">
      <w:pPr>
        <w:pStyle w:val="ThinDelim"/>
      </w:pP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41C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41CCB" w:rsidRDefault="00D724F0" w:rsidP="00341CCB">
      <w:pPr>
        <w:ind w:left="400"/>
      </w:pPr>
      <w:r>
        <w:rPr>
          <w:rStyle w:val="Subst"/>
        </w:rPr>
        <w:t xml:space="preserve">Жена </w:t>
      </w:r>
      <w:r w:rsidR="00341CCB">
        <w:rPr>
          <w:rStyle w:val="Subst"/>
        </w:rPr>
        <w:t>Наумова Лариса Геннадьевна</w:t>
      </w:r>
    </w:p>
    <w:p w:rsidR="00341CCB" w:rsidRDefault="00341CCB" w:rsidP="00341C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41CCB" w:rsidRDefault="00341CCB" w:rsidP="00341CCB">
      <w:pPr>
        <w:ind w:left="400"/>
      </w:pPr>
      <w:r>
        <w:rPr>
          <w:rStyle w:val="Subst"/>
        </w:rPr>
        <w:t>Лицо к указанным видам ответственности не привлекалось</w:t>
      </w:r>
    </w:p>
    <w:p w:rsidR="00341CCB" w:rsidRDefault="00341CCB" w:rsidP="00341C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41CCB" w:rsidRDefault="00341CCB" w:rsidP="00341CCB">
      <w:pPr>
        <w:ind w:left="400"/>
      </w:pPr>
      <w:r>
        <w:rPr>
          <w:rStyle w:val="Subst"/>
        </w:rPr>
        <w:t>Лицо указанных должностей не занимало</w:t>
      </w:r>
    </w:p>
    <w:p w:rsidR="00341CCB" w:rsidRDefault="00341CCB" w:rsidP="00341CCB">
      <w:pPr>
        <w:ind w:left="200"/>
      </w:pPr>
    </w:p>
    <w:p w:rsidR="00341CCB" w:rsidRDefault="00341CCB" w:rsidP="00341CCB">
      <w:pPr>
        <w:ind w:left="200"/>
      </w:pPr>
      <w:r>
        <w:t>ФИО:</w:t>
      </w:r>
      <w:r>
        <w:rPr>
          <w:rStyle w:val="Subst"/>
        </w:rPr>
        <w:t xml:space="preserve"> Зотов Валерий Юрьевич</w:t>
      </w:r>
    </w:p>
    <w:p w:rsidR="00341CCB" w:rsidRPr="00B30FC5" w:rsidRDefault="00341CCB" w:rsidP="00341CCB">
      <w:pPr>
        <w:ind w:left="200"/>
        <w:rPr>
          <w:b/>
          <w:i/>
        </w:rPr>
      </w:pPr>
      <w:r>
        <w:t>Год рождения:</w:t>
      </w:r>
      <w:r w:rsidR="00B30FC5" w:rsidRPr="00B30FC5">
        <w:rPr>
          <w:b/>
          <w:i/>
        </w:rPr>
        <w:t>1960 г</w:t>
      </w:r>
    </w:p>
    <w:p w:rsidR="00341CCB" w:rsidRDefault="00341CCB" w:rsidP="00341CCB">
      <w:pPr>
        <w:pStyle w:val="ThinDelim"/>
      </w:pPr>
    </w:p>
    <w:p w:rsidR="00341CCB" w:rsidRDefault="00341CCB" w:rsidP="00341CCB">
      <w:pPr>
        <w:ind w:left="200"/>
      </w:pPr>
      <w:proofErr w:type="gramStart"/>
      <w:r>
        <w:t>Образование:</w:t>
      </w:r>
      <w:r>
        <w:br/>
      </w:r>
      <w:r>
        <w:rPr>
          <w:rStyle w:val="Subst"/>
        </w:rPr>
        <w:t>высшее</w:t>
      </w:r>
      <w:proofErr w:type="gramEnd"/>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1CCB" w:rsidRPr="001A7D93" w:rsidTr="00332C89">
        <w:tc>
          <w:tcPr>
            <w:tcW w:w="2592"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B30FC5">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B30FC5" w:rsidRPr="001A7D93" w:rsidTr="00332C89">
        <w:tc>
          <w:tcPr>
            <w:tcW w:w="1332" w:type="dxa"/>
            <w:tcBorders>
              <w:top w:val="single" w:sz="6" w:space="0" w:color="auto"/>
              <w:left w:val="double" w:sz="6" w:space="0" w:color="auto"/>
              <w:bottom w:val="double" w:sz="6" w:space="0" w:color="auto"/>
              <w:right w:val="single" w:sz="6" w:space="0" w:color="auto"/>
            </w:tcBorders>
          </w:tcPr>
          <w:p w:rsidR="00B30FC5" w:rsidRPr="001A7D93" w:rsidRDefault="00B30FC5" w:rsidP="00332C89">
            <w:pPr>
              <w:jc w:val="center"/>
            </w:pPr>
            <w:r>
              <w:t>2011 г</w:t>
            </w:r>
          </w:p>
        </w:tc>
        <w:tc>
          <w:tcPr>
            <w:tcW w:w="1260" w:type="dxa"/>
            <w:tcBorders>
              <w:top w:val="single" w:sz="6" w:space="0" w:color="auto"/>
              <w:left w:val="single" w:sz="6" w:space="0" w:color="auto"/>
              <w:bottom w:val="double" w:sz="6" w:space="0" w:color="auto"/>
              <w:right w:val="single" w:sz="6" w:space="0" w:color="auto"/>
            </w:tcBorders>
          </w:tcPr>
          <w:p w:rsidR="00B30FC5" w:rsidRPr="001A7D93" w:rsidRDefault="00B30FC5" w:rsidP="00332C89">
            <w:pPr>
              <w:jc w:val="center"/>
            </w:pPr>
            <w:r>
              <w:t>н/в</w:t>
            </w:r>
          </w:p>
        </w:tc>
        <w:tc>
          <w:tcPr>
            <w:tcW w:w="3980" w:type="dxa"/>
            <w:tcBorders>
              <w:top w:val="single" w:sz="6" w:space="0" w:color="auto"/>
              <w:left w:val="single" w:sz="6" w:space="0" w:color="auto"/>
              <w:bottom w:val="double" w:sz="6" w:space="0" w:color="auto"/>
              <w:right w:val="single" w:sz="6" w:space="0" w:color="auto"/>
            </w:tcBorders>
          </w:tcPr>
          <w:p w:rsidR="00B30FC5" w:rsidRPr="001A7D93" w:rsidRDefault="00B30FC5" w:rsidP="00332C89">
            <w:r>
              <w:t>АО «</w:t>
            </w:r>
            <w:proofErr w:type="spellStart"/>
            <w:r>
              <w:t>Росэлектроника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30FC5" w:rsidRPr="001A7D93" w:rsidRDefault="00B30FC5" w:rsidP="00332C89">
            <w:r>
              <w:t>Заместитель директора департамента безопасности</w:t>
            </w:r>
          </w:p>
        </w:tc>
      </w:tr>
    </w:tbl>
    <w:p w:rsidR="00341CCB" w:rsidRDefault="00341CCB" w:rsidP="00341CCB"/>
    <w:p w:rsidR="00341CCB" w:rsidRDefault="00341CCB" w:rsidP="00341CCB">
      <w:pPr>
        <w:pStyle w:val="ThinDelim"/>
      </w:pPr>
    </w:p>
    <w:p w:rsidR="00341CCB" w:rsidRDefault="00341CCB" w:rsidP="00341CCB">
      <w:pPr>
        <w:ind w:left="200"/>
      </w:pPr>
      <w:r>
        <w:rPr>
          <w:rStyle w:val="Subst"/>
        </w:rPr>
        <w:t>Доли участия в уставном капитале эмитента/обыкновенных акций не имеет</w:t>
      </w:r>
    </w:p>
    <w:p w:rsidR="00341CCB" w:rsidRDefault="00341CCB" w:rsidP="00341CCB">
      <w:pPr>
        <w:pStyle w:val="ThinDelim"/>
      </w:pP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41C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41CCB" w:rsidRDefault="00341CCB" w:rsidP="00341CCB">
      <w:pPr>
        <w:ind w:left="400"/>
      </w:pPr>
      <w:r>
        <w:rPr>
          <w:rStyle w:val="Subst"/>
        </w:rPr>
        <w:t>Указанных родственных связей нет</w:t>
      </w:r>
    </w:p>
    <w:p w:rsidR="00341CCB" w:rsidRDefault="00341CCB" w:rsidP="00341CCB">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41CCB" w:rsidRDefault="00341CCB" w:rsidP="00341CCB">
      <w:pPr>
        <w:ind w:left="400"/>
      </w:pPr>
      <w:r>
        <w:rPr>
          <w:rStyle w:val="Subst"/>
        </w:rPr>
        <w:t>Лицо к указанным видам ответственности не привлекалось</w:t>
      </w:r>
    </w:p>
    <w:p w:rsidR="00341CCB" w:rsidRDefault="00341CCB" w:rsidP="00341C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41CCB" w:rsidRDefault="00341CCB" w:rsidP="00341CCB">
      <w:pPr>
        <w:ind w:left="400"/>
      </w:pPr>
      <w:r>
        <w:rPr>
          <w:rStyle w:val="Subst"/>
        </w:rPr>
        <w:t>Лицо указанных должностей не занимало</w:t>
      </w:r>
    </w:p>
    <w:p w:rsidR="00341CCB" w:rsidRDefault="00341CCB" w:rsidP="00341CCB">
      <w:pPr>
        <w:ind w:left="200"/>
      </w:pPr>
      <w:r>
        <w:t>ФИО:</w:t>
      </w:r>
      <w:r>
        <w:rPr>
          <w:rStyle w:val="Subst"/>
        </w:rPr>
        <w:t xml:space="preserve"> Студитских Виталий Алексеевич</w:t>
      </w:r>
    </w:p>
    <w:p w:rsidR="00341CCB" w:rsidRDefault="00341CCB" w:rsidP="00341CCB">
      <w:pPr>
        <w:ind w:left="200"/>
      </w:pPr>
      <w:r>
        <w:t>Год рождения:</w:t>
      </w:r>
      <w:r w:rsidR="00DB6268">
        <w:t xml:space="preserve"> </w:t>
      </w:r>
      <w:r w:rsidR="00DB6268" w:rsidRPr="00DB6268">
        <w:rPr>
          <w:b/>
          <w:i/>
        </w:rPr>
        <w:t>1976 г</w:t>
      </w:r>
    </w:p>
    <w:p w:rsidR="00341CCB" w:rsidRPr="003108C3" w:rsidRDefault="00341CCB" w:rsidP="003108C3">
      <w:pPr>
        <w:pStyle w:val="Default"/>
        <w:rPr>
          <w:b/>
          <w:bCs/>
          <w:i/>
          <w:iCs/>
          <w:sz w:val="20"/>
          <w:szCs w:val="20"/>
        </w:rPr>
      </w:pPr>
      <w:r>
        <w:t>Образование:</w:t>
      </w:r>
      <w:r w:rsidR="003108C3">
        <w:t xml:space="preserve"> </w:t>
      </w:r>
      <w:r>
        <w:rPr>
          <w:rStyle w:val="Subst"/>
        </w:rPr>
        <w:t>высшее</w:t>
      </w:r>
      <w:r w:rsidR="003108C3">
        <w:rPr>
          <w:rStyle w:val="Subst"/>
        </w:rPr>
        <w:t xml:space="preserve">, </w:t>
      </w:r>
      <w:r w:rsidR="003108C3">
        <w:rPr>
          <w:b/>
          <w:bCs/>
          <w:i/>
          <w:iCs/>
          <w:sz w:val="20"/>
          <w:szCs w:val="20"/>
        </w:rPr>
        <w:t xml:space="preserve">Военно-воздушная инженерная академия имени </w:t>
      </w:r>
      <w:proofErr w:type="spellStart"/>
      <w:r w:rsidR="003108C3">
        <w:rPr>
          <w:b/>
          <w:bCs/>
          <w:i/>
          <w:iCs/>
          <w:sz w:val="20"/>
          <w:szCs w:val="20"/>
        </w:rPr>
        <w:t>Н.Е.Жуковского</w:t>
      </w:r>
      <w:proofErr w:type="spellEnd"/>
      <w:r w:rsidR="003108C3">
        <w:rPr>
          <w:b/>
          <w:bCs/>
          <w:i/>
          <w:iCs/>
          <w:sz w:val="20"/>
          <w:szCs w:val="20"/>
        </w:rPr>
        <w:t xml:space="preserve"> </w:t>
      </w:r>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10031" w:type="dxa"/>
        <w:tblInd w:w="-36" w:type="dxa"/>
        <w:tblLayout w:type="fixed"/>
        <w:tblCellMar>
          <w:left w:w="72" w:type="dxa"/>
          <w:right w:w="72" w:type="dxa"/>
        </w:tblCellMar>
        <w:tblLook w:val="0000" w:firstRow="0" w:lastRow="0" w:firstColumn="0" w:lastColumn="0" w:noHBand="0" w:noVBand="0"/>
      </w:tblPr>
      <w:tblGrid>
        <w:gridCol w:w="36"/>
        <w:gridCol w:w="1065"/>
        <w:gridCol w:w="1275"/>
        <w:gridCol w:w="2977"/>
        <w:gridCol w:w="4678"/>
      </w:tblGrid>
      <w:tr w:rsidR="00341CCB" w:rsidRPr="001A7D93" w:rsidTr="003108C3">
        <w:trPr>
          <w:gridBefore w:val="1"/>
          <w:wBefore w:w="36" w:type="dxa"/>
        </w:trPr>
        <w:tc>
          <w:tcPr>
            <w:tcW w:w="2340"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Период</w:t>
            </w:r>
          </w:p>
        </w:tc>
        <w:tc>
          <w:tcPr>
            <w:tcW w:w="2977"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3108C3">
        <w:trPr>
          <w:gridBefore w:val="1"/>
          <w:wBefore w:w="36" w:type="dxa"/>
        </w:trPr>
        <w:tc>
          <w:tcPr>
            <w:tcW w:w="1065"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75"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2977"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4678"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DB6268" w:rsidRPr="001A7D93" w:rsidTr="003108C3">
        <w:trPr>
          <w:gridBefore w:val="1"/>
          <w:wBefore w:w="36" w:type="dxa"/>
        </w:trPr>
        <w:tc>
          <w:tcPr>
            <w:tcW w:w="1065" w:type="dxa"/>
            <w:tcBorders>
              <w:top w:val="single" w:sz="6" w:space="0" w:color="auto"/>
              <w:left w:val="double" w:sz="6" w:space="0" w:color="auto"/>
              <w:bottom w:val="single" w:sz="6" w:space="0" w:color="auto"/>
              <w:right w:val="single" w:sz="6" w:space="0" w:color="auto"/>
            </w:tcBorders>
          </w:tcPr>
          <w:p w:rsidR="00DB6268" w:rsidRPr="001A7D93" w:rsidRDefault="00DB6268" w:rsidP="00332C89">
            <w:pPr>
              <w:jc w:val="center"/>
            </w:pPr>
            <w:r>
              <w:t>2018 г.</w:t>
            </w:r>
          </w:p>
        </w:tc>
        <w:tc>
          <w:tcPr>
            <w:tcW w:w="1275" w:type="dxa"/>
            <w:tcBorders>
              <w:top w:val="single" w:sz="6" w:space="0" w:color="auto"/>
              <w:left w:val="single" w:sz="6" w:space="0" w:color="auto"/>
              <w:bottom w:val="single" w:sz="6" w:space="0" w:color="auto"/>
              <w:right w:val="single" w:sz="6" w:space="0" w:color="auto"/>
            </w:tcBorders>
          </w:tcPr>
          <w:p w:rsidR="00DB6268" w:rsidRPr="001A7D93" w:rsidRDefault="00DB6268" w:rsidP="00332C89">
            <w:pPr>
              <w:jc w:val="center"/>
            </w:pPr>
            <w:r>
              <w:t>н/в</w:t>
            </w:r>
          </w:p>
        </w:tc>
        <w:tc>
          <w:tcPr>
            <w:tcW w:w="2977" w:type="dxa"/>
            <w:tcBorders>
              <w:top w:val="single" w:sz="6" w:space="0" w:color="auto"/>
              <w:left w:val="single" w:sz="6" w:space="0" w:color="auto"/>
              <w:bottom w:val="single" w:sz="6" w:space="0" w:color="auto"/>
              <w:right w:val="single" w:sz="6" w:space="0" w:color="auto"/>
            </w:tcBorders>
          </w:tcPr>
          <w:p w:rsidR="00DB6268" w:rsidRPr="001A7D93" w:rsidRDefault="00DB6268" w:rsidP="00332C89">
            <w:r>
              <w:t>ООО «МПС»</w:t>
            </w:r>
          </w:p>
        </w:tc>
        <w:tc>
          <w:tcPr>
            <w:tcW w:w="4678" w:type="dxa"/>
            <w:tcBorders>
              <w:top w:val="single" w:sz="6" w:space="0" w:color="auto"/>
              <w:left w:val="single" w:sz="6" w:space="0" w:color="auto"/>
              <w:bottom w:val="single" w:sz="6" w:space="0" w:color="auto"/>
              <w:right w:val="double" w:sz="6" w:space="0" w:color="auto"/>
            </w:tcBorders>
          </w:tcPr>
          <w:p w:rsidR="00DB6268" w:rsidRPr="001A7D93" w:rsidRDefault="00DB6268" w:rsidP="00332C89">
            <w:r>
              <w:t>Председатель Совета директоров</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Pr>
          <w:p w:rsidR="003108C3" w:rsidRDefault="003108C3" w:rsidP="00503FB2">
            <w:pPr>
              <w:pStyle w:val="Default"/>
              <w:rPr>
                <w:sz w:val="20"/>
                <w:szCs w:val="20"/>
              </w:rPr>
            </w:pPr>
            <w:r>
              <w:rPr>
                <w:sz w:val="20"/>
                <w:szCs w:val="20"/>
              </w:rPr>
              <w:t xml:space="preserve">09.2012 </w:t>
            </w:r>
          </w:p>
        </w:tc>
        <w:tc>
          <w:tcPr>
            <w:tcW w:w="1275" w:type="dxa"/>
          </w:tcPr>
          <w:p w:rsidR="003108C3" w:rsidRDefault="003108C3" w:rsidP="00503FB2">
            <w:pPr>
              <w:pStyle w:val="Default"/>
              <w:rPr>
                <w:sz w:val="20"/>
                <w:szCs w:val="20"/>
              </w:rPr>
            </w:pPr>
            <w:r>
              <w:rPr>
                <w:sz w:val="20"/>
                <w:szCs w:val="20"/>
              </w:rPr>
              <w:t xml:space="preserve">05.2014 </w:t>
            </w:r>
          </w:p>
        </w:tc>
        <w:tc>
          <w:tcPr>
            <w:tcW w:w="2977" w:type="dxa"/>
          </w:tcPr>
          <w:p w:rsidR="003108C3" w:rsidRDefault="003108C3" w:rsidP="00503FB2">
            <w:pPr>
              <w:pStyle w:val="Default"/>
              <w:rPr>
                <w:sz w:val="20"/>
                <w:szCs w:val="20"/>
              </w:rPr>
            </w:pPr>
            <w:r>
              <w:rPr>
                <w:sz w:val="20"/>
                <w:szCs w:val="20"/>
              </w:rPr>
              <w:t xml:space="preserve">ООО "А-сериал" </w:t>
            </w:r>
          </w:p>
        </w:tc>
        <w:tc>
          <w:tcPr>
            <w:tcW w:w="4678" w:type="dxa"/>
          </w:tcPr>
          <w:p w:rsidR="003108C3" w:rsidRDefault="003108C3" w:rsidP="00503FB2">
            <w:pPr>
              <w:pStyle w:val="Default"/>
              <w:rPr>
                <w:sz w:val="20"/>
                <w:szCs w:val="20"/>
              </w:rPr>
            </w:pPr>
            <w:r>
              <w:rPr>
                <w:sz w:val="20"/>
                <w:szCs w:val="20"/>
              </w:rPr>
              <w:t xml:space="preserve">Генеральный директор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Pr>
          <w:p w:rsidR="003108C3" w:rsidRDefault="003108C3" w:rsidP="00503FB2">
            <w:pPr>
              <w:pStyle w:val="Default"/>
              <w:rPr>
                <w:sz w:val="20"/>
                <w:szCs w:val="20"/>
              </w:rPr>
            </w:pPr>
            <w:r>
              <w:rPr>
                <w:sz w:val="20"/>
                <w:szCs w:val="20"/>
              </w:rPr>
              <w:t xml:space="preserve">05.2014 </w:t>
            </w:r>
          </w:p>
        </w:tc>
        <w:tc>
          <w:tcPr>
            <w:tcW w:w="1275" w:type="dxa"/>
          </w:tcPr>
          <w:p w:rsidR="003108C3" w:rsidRDefault="003108C3" w:rsidP="00503FB2">
            <w:pPr>
              <w:pStyle w:val="Default"/>
              <w:rPr>
                <w:sz w:val="20"/>
                <w:szCs w:val="20"/>
              </w:rPr>
            </w:pPr>
            <w:r>
              <w:rPr>
                <w:sz w:val="20"/>
                <w:szCs w:val="20"/>
              </w:rPr>
              <w:t xml:space="preserve">02.2015 </w:t>
            </w:r>
          </w:p>
        </w:tc>
        <w:tc>
          <w:tcPr>
            <w:tcW w:w="2977" w:type="dxa"/>
          </w:tcPr>
          <w:p w:rsidR="003108C3" w:rsidRDefault="003108C3" w:rsidP="00503FB2">
            <w:pPr>
              <w:pStyle w:val="Default"/>
              <w:rPr>
                <w:sz w:val="20"/>
                <w:szCs w:val="20"/>
              </w:rPr>
            </w:pPr>
            <w:r>
              <w:rPr>
                <w:sz w:val="20"/>
                <w:szCs w:val="20"/>
              </w:rPr>
              <w:t xml:space="preserve">ООО "СТВ" </w:t>
            </w:r>
          </w:p>
        </w:tc>
        <w:tc>
          <w:tcPr>
            <w:tcW w:w="4678" w:type="dxa"/>
          </w:tcPr>
          <w:p w:rsidR="003108C3" w:rsidRDefault="003108C3" w:rsidP="00503FB2">
            <w:pPr>
              <w:pStyle w:val="Default"/>
              <w:rPr>
                <w:sz w:val="20"/>
                <w:szCs w:val="20"/>
              </w:rPr>
            </w:pPr>
            <w:r>
              <w:rPr>
                <w:sz w:val="20"/>
                <w:szCs w:val="20"/>
              </w:rPr>
              <w:t>Генеральный директор</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02.2015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04.2016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"Орион Экспресс"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Исполнительный директор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04.2016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ПАО "Микрон"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Первый заместитель генерального директора - операционный директор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05.2016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ПАО "Микрон"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Правления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05.2016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"ССТ"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"ССТ"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Генеральный директор, председатель Правления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11.2016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АО "ВЗПП-Микрон"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2017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ОАО "ДЦ "Микрон"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07.2016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"МСП"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11.2016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АО "ВЗПП-Микрон"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Председатель Совета директоров, 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02.2017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proofErr w:type="spellStart"/>
            <w:r>
              <w:rPr>
                <w:sz w:val="20"/>
                <w:szCs w:val="20"/>
              </w:rPr>
              <w:t>Mikron</w:t>
            </w:r>
            <w:proofErr w:type="spellEnd"/>
            <w:r>
              <w:rPr>
                <w:sz w:val="20"/>
                <w:szCs w:val="20"/>
              </w:rPr>
              <w:t xml:space="preserve"> </w:t>
            </w:r>
            <w:proofErr w:type="spellStart"/>
            <w:r>
              <w:rPr>
                <w:sz w:val="20"/>
                <w:szCs w:val="20"/>
              </w:rPr>
              <w:t>America</w:t>
            </w:r>
            <w:proofErr w:type="spellEnd"/>
            <w:r>
              <w:rPr>
                <w:sz w:val="20"/>
                <w:szCs w:val="20"/>
              </w:rPr>
              <w:t xml:space="preserve">, </w:t>
            </w:r>
            <w:proofErr w:type="spellStart"/>
            <w:r>
              <w:rPr>
                <w:sz w:val="20"/>
                <w:szCs w:val="20"/>
              </w:rPr>
              <w:t>Inc</w:t>
            </w:r>
            <w:proofErr w:type="spellEnd"/>
            <w:r>
              <w:rPr>
                <w:sz w:val="20"/>
                <w:szCs w:val="20"/>
              </w:rPr>
              <w:t xml:space="preserve">.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3108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03.2018 </w:t>
            </w:r>
          </w:p>
        </w:tc>
        <w:tc>
          <w:tcPr>
            <w:tcW w:w="1275"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"МСП" </w:t>
            </w:r>
          </w:p>
        </w:tc>
        <w:tc>
          <w:tcPr>
            <w:tcW w:w="467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Председатель Совета директоров </w:t>
            </w:r>
          </w:p>
        </w:tc>
      </w:tr>
    </w:tbl>
    <w:p w:rsidR="003108C3" w:rsidRDefault="003108C3" w:rsidP="003108C3">
      <w:pPr>
        <w:pStyle w:val="ThinDelim"/>
      </w:pPr>
    </w:p>
    <w:p w:rsidR="00341CCB" w:rsidRDefault="00341CCB" w:rsidP="00341CCB">
      <w:pPr>
        <w:ind w:left="200"/>
      </w:pPr>
      <w:r>
        <w:rPr>
          <w:rStyle w:val="Subst"/>
        </w:rPr>
        <w:t>Доли участия в уставном капитале эмитента/обыкновенных акций не имеет</w:t>
      </w: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108C3">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341CCB" w:rsidRDefault="00341CCB" w:rsidP="003108C3">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341CCB" w:rsidRDefault="00341CCB" w:rsidP="003108C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p>
    <w:p w:rsidR="003108C3" w:rsidRDefault="003108C3" w:rsidP="00341CCB">
      <w:pPr>
        <w:ind w:left="200"/>
      </w:pPr>
    </w:p>
    <w:p w:rsidR="00341CCB" w:rsidRDefault="00341CCB" w:rsidP="00341CCB">
      <w:pPr>
        <w:ind w:left="200"/>
      </w:pPr>
      <w:r>
        <w:t>ФИО:</w:t>
      </w:r>
      <w:r>
        <w:rPr>
          <w:rStyle w:val="Subst"/>
        </w:rPr>
        <w:t xml:space="preserve"> </w:t>
      </w:r>
      <w:proofErr w:type="spellStart"/>
      <w:r>
        <w:rPr>
          <w:rStyle w:val="Subst"/>
        </w:rPr>
        <w:t>Палунин</w:t>
      </w:r>
      <w:proofErr w:type="spellEnd"/>
      <w:r>
        <w:rPr>
          <w:rStyle w:val="Subst"/>
        </w:rPr>
        <w:t xml:space="preserve"> Дмитрий Николаевич</w:t>
      </w:r>
    </w:p>
    <w:p w:rsidR="00341CCB" w:rsidRPr="00B30FC5" w:rsidRDefault="00341CCB" w:rsidP="00341CCB">
      <w:pPr>
        <w:ind w:left="200"/>
        <w:rPr>
          <w:b/>
          <w:i/>
        </w:rPr>
      </w:pPr>
      <w:r>
        <w:t>Год рождения:</w:t>
      </w:r>
      <w:r w:rsidR="00B30FC5">
        <w:t xml:space="preserve"> </w:t>
      </w:r>
      <w:r w:rsidR="00B30FC5">
        <w:rPr>
          <w:b/>
          <w:i/>
        </w:rPr>
        <w:t>1969</w:t>
      </w:r>
    </w:p>
    <w:p w:rsidR="00341CCB" w:rsidRDefault="00341CCB" w:rsidP="00341CCB">
      <w:pPr>
        <w:pStyle w:val="ThinDelim"/>
      </w:pPr>
    </w:p>
    <w:p w:rsidR="00341CCB" w:rsidRDefault="003108C3" w:rsidP="00341CCB">
      <w:pPr>
        <w:ind w:left="200"/>
      </w:pPr>
      <w:r>
        <w:t xml:space="preserve">Образование: </w:t>
      </w:r>
      <w:r w:rsidR="00341CCB">
        <w:rPr>
          <w:rStyle w:val="Subst"/>
        </w:rPr>
        <w:t>высшее</w:t>
      </w:r>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1CCB" w:rsidRDefault="00341CCB" w:rsidP="00341CCB">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341CCB" w:rsidRPr="001A7D93" w:rsidTr="00C10CFB">
        <w:tc>
          <w:tcPr>
            <w:tcW w:w="2592" w:type="dxa"/>
            <w:gridSpan w:val="2"/>
            <w:tcBorders>
              <w:top w:val="doub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1CCB" w:rsidRPr="001A7D93" w:rsidRDefault="00341CCB" w:rsidP="00332C89">
            <w:pPr>
              <w:jc w:val="center"/>
            </w:pPr>
            <w:r w:rsidRPr="001A7D93">
              <w:t>Должность</w:t>
            </w:r>
          </w:p>
        </w:tc>
      </w:tr>
      <w:tr w:rsidR="00341CCB" w:rsidRPr="001A7D93" w:rsidTr="00C10CFB">
        <w:tc>
          <w:tcPr>
            <w:tcW w:w="1332" w:type="dxa"/>
            <w:tcBorders>
              <w:top w:val="single" w:sz="6" w:space="0" w:color="auto"/>
              <w:left w:val="double" w:sz="6" w:space="0" w:color="auto"/>
              <w:bottom w:val="single" w:sz="6" w:space="0" w:color="auto"/>
              <w:right w:val="single" w:sz="6" w:space="0" w:color="auto"/>
            </w:tcBorders>
          </w:tcPr>
          <w:p w:rsidR="00341CCB" w:rsidRPr="001A7D93" w:rsidRDefault="00341CCB" w:rsidP="00332C89">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341CCB" w:rsidRPr="001A7D93" w:rsidRDefault="00341CCB" w:rsidP="00332C89">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341CCB" w:rsidRPr="001A7D93" w:rsidRDefault="00341CCB" w:rsidP="00332C89"/>
        </w:tc>
        <w:tc>
          <w:tcPr>
            <w:tcW w:w="2680" w:type="dxa"/>
            <w:tcBorders>
              <w:top w:val="single" w:sz="6" w:space="0" w:color="auto"/>
              <w:left w:val="single" w:sz="6" w:space="0" w:color="auto"/>
              <w:bottom w:val="single" w:sz="6" w:space="0" w:color="auto"/>
              <w:right w:val="double" w:sz="6" w:space="0" w:color="auto"/>
            </w:tcBorders>
          </w:tcPr>
          <w:p w:rsidR="00341CCB" w:rsidRPr="001A7D93" w:rsidRDefault="00341CCB" w:rsidP="00332C89"/>
        </w:tc>
      </w:tr>
      <w:tr w:rsidR="00C10CFB" w:rsidRPr="001A7D93" w:rsidTr="00C10CFB">
        <w:tc>
          <w:tcPr>
            <w:tcW w:w="1332" w:type="dxa"/>
            <w:tcBorders>
              <w:top w:val="single" w:sz="6" w:space="0" w:color="auto"/>
              <w:left w:val="double" w:sz="6" w:space="0" w:color="auto"/>
              <w:bottom w:val="single" w:sz="6" w:space="0" w:color="auto"/>
              <w:right w:val="single" w:sz="6" w:space="0" w:color="auto"/>
            </w:tcBorders>
          </w:tcPr>
          <w:p w:rsidR="00C10CFB" w:rsidRPr="001A7D93" w:rsidRDefault="00C10CFB" w:rsidP="00332C89">
            <w:pPr>
              <w:jc w:val="center"/>
            </w:pPr>
            <w:r>
              <w:t>2017 г</w:t>
            </w:r>
          </w:p>
        </w:tc>
        <w:tc>
          <w:tcPr>
            <w:tcW w:w="1260" w:type="dxa"/>
            <w:tcBorders>
              <w:top w:val="single" w:sz="6" w:space="0" w:color="auto"/>
              <w:left w:val="single" w:sz="6" w:space="0" w:color="auto"/>
              <w:bottom w:val="single" w:sz="6" w:space="0" w:color="auto"/>
              <w:right w:val="single" w:sz="6" w:space="0" w:color="auto"/>
            </w:tcBorders>
          </w:tcPr>
          <w:p w:rsidR="00C10CFB" w:rsidRPr="001A7D93" w:rsidRDefault="00C10CFB" w:rsidP="00332C89">
            <w:pPr>
              <w:jc w:val="center"/>
            </w:pPr>
            <w:r>
              <w:t>н/в</w:t>
            </w:r>
          </w:p>
        </w:tc>
        <w:tc>
          <w:tcPr>
            <w:tcW w:w="3980" w:type="dxa"/>
            <w:tcBorders>
              <w:top w:val="single" w:sz="6" w:space="0" w:color="auto"/>
              <w:left w:val="single" w:sz="6" w:space="0" w:color="auto"/>
              <w:bottom w:val="single" w:sz="6" w:space="0" w:color="auto"/>
              <w:right w:val="single" w:sz="6" w:space="0" w:color="auto"/>
            </w:tcBorders>
          </w:tcPr>
          <w:p w:rsidR="00C10CFB" w:rsidRPr="001A7D93" w:rsidRDefault="00C10CFB" w:rsidP="00332C89">
            <w:r>
              <w:t>АО «</w:t>
            </w:r>
            <w:proofErr w:type="spellStart"/>
            <w:r>
              <w:t>Росэлектроника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0CFB" w:rsidRPr="001A7D93" w:rsidRDefault="00C10CFB" w:rsidP="00332C89">
            <w:r>
              <w:t>Советник группы советников аппарата генерального директора</w:t>
            </w:r>
          </w:p>
        </w:tc>
      </w:tr>
      <w:tr w:rsidR="00C10CFB" w:rsidRPr="001A7D93" w:rsidTr="00C10CFB">
        <w:tc>
          <w:tcPr>
            <w:tcW w:w="1332" w:type="dxa"/>
            <w:tcBorders>
              <w:top w:val="single" w:sz="6" w:space="0" w:color="auto"/>
              <w:left w:val="double" w:sz="6" w:space="0" w:color="auto"/>
              <w:bottom w:val="single" w:sz="6" w:space="0" w:color="auto"/>
              <w:right w:val="single" w:sz="6" w:space="0" w:color="auto"/>
            </w:tcBorders>
          </w:tcPr>
          <w:p w:rsidR="00C10CFB" w:rsidRPr="001A7D93" w:rsidRDefault="00C10CFB" w:rsidP="00332C89">
            <w:pPr>
              <w:jc w:val="center"/>
            </w:pPr>
            <w:r>
              <w:t>2015г.</w:t>
            </w:r>
          </w:p>
        </w:tc>
        <w:tc>
          <w:tcPr>
            <w:tcW w:w="1260" w:type="dxa"/>
            <w:tcBorders>
              <w:top w:val="single" w:sz="6" w:space="0" w:color="auto"/>
              <w:left w:val="single" w:sz="6" w:space="0" w:color="auto"/>
              <w:bottom w:val="single" w:sz="6" w:space="0" w:color="auto"/>
              <w:right w:val="single" w:sz="6" w:space="0" w:color="auto"/>
            </w:tcBorders>
          </w:tcPr>
          <w:p w:rsidR="00C10CFB" w:rsidRPr="001A7D93" w:rsidRDefault="00C10CFB" w:rsidP="00332C89">
            <w:pPr>
              <w:jc w:val="center"/>
            </w:pPr>
            <w:r>
              <w:t>2017г.</w:t>
            </w:r>
          </w:p>
        </w:tc>
        <w:tc>
          <w:tcPr>
            <w:tcW w:w="3980" w:type="dxa"/>
            <w:tcBorders>
              <w:top w:val="single" w:sz="6" w:space="0" w:color="auto"/>
              <w:left w:val="single" w:sz="6" w:space="0" w:color="auto"/>
              <w:bottom w:val="single" w:sz="6" w:space="0" w:color="auto"/>
              <w:right w:val="single" w:sz="6" w:space="0" w:color="auto"/>
            </w:tcBorders>
          </w:tcPr>
          <w:p w:rsidR="00C10CFB" w:rsidRPr="001A7D93" w:rsidRDefault="00C10CFB" w:rsidP="00332C89">
            <w:r>
              <w:t>ПАО «</w:t>
            </w:r>
            <w:proofErr w:type="spellStart"/>
            <w:r>
              <w:t>Интер</w:t>
            </w:r>
            <w:proofErr w:type="spellEnd"/>
            <w:r>
              <w:t>-РФО»</w:t>
            </w:r>
          </w:p>
        </w:tc>
        <w:tc>
          <w:tcPr>
            <w:tcW w:w="2680" w:type="dxa"/>
            <w:tcBorders>
              <w:top w:val="single" w:sz="6" w:space="0" w:color="auto"/>
              <w:left w:val="single" w:sz="6" w:space="0" w:color="auto"/>
              <w:bottom w:val="single" w:sz="6" w:space="0" w:color="auto"/>
              <w:right w:val="double" w:sz="6" w:space="0" w:color="auto"/>
            </w:tcBorders>
          </w:tcPr>
          <w:p w:rsidR="00C10CFB" w:rsidRPr="001A7D93" w:rsidRDefault="00C10CFB" w:rsidP="00332C89">
            <w:r>
              <w:t>Советник Председателя Правления аппарата Правления</w:t>
            </w:r>
          </w:p>
        </w:tc>
      </w:tr>
    </w:tbl>
    <w:p w:rsidR="00341CCB" w:rsidRDefault="00341CCB" w:rsidP="00341CCB">
      <w:pPr>
        <w:ind w:left="200"/>
      </w:pPr>
      <w:r>
        <w:rPr>
          <w:rStyle w:val="Subst"/>
        </w:rPr>
        <w:t>Доли участия в уставном капитале эмитента/обыкновенных акций не имеет</w:t>
      </w: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C10CFB">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341CCB" w:rsidRDefault="00341CCB" w:rsidP="00C10CFB">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3108C3" w:rsidRDefault="00341CCB" w:rsidP="003108C3">
      <w:pPr>
        <w:ind w:left="200"/>
        <w:rPr>
          <w:rStyle w:val="Subst"/>
        </w:rPr>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41CCB" w:rsidRDefault="00341CCB" w:rsidP="003108C3">
      <w:pPr>
        <w:ind w:left="200"/>
      </w:pPr>
      <w:r>
        <w:rPr>
          <w:rStyle w:val="Subst"/>
        </w:rPr>
        <w:t>Лицо указанных должностей не занимало</w:t>
      </w:r>
    </w:p>
    <w:p w:rsidR="00341CCB" w:rsidRDefault="00341CCB" w:rsidP="00341CCB">
      <w:pPr>
        <w:ind w:left="200"/>
      </w:pPr>
      <w:r>
        <w:t>ФИО:</w:t>
      </w:r>
      <w:r>
        <w:rPr>
          <w:rStyle w:val="Subst"/>
        </w:rPr>
        <w:t xml:space="preserve"> </w:t>
      </w:r>
      <w:proofErr w:type="spellStart"/>
      <w:r>
        <w:rPr>
          <w:rStyle w:val="Subst"/>
        </w:rPr>
        <w:t>Хасьянова</w:t>
      </w:r>
      <w:proofErr w:type="spellEnd"/>
      <w:r>
        <w:rPr>
          <w:rStyle w:val="Subst"/>
        </w:rPr>
        <w:t xml:space="preserve"> </w:t>
      </w:r>
      <w:proofErr w:type="spellStart"/>
      <w:r>
        <w:rPr>
          <w:rStyle w:val="Subst"/>
        </w:rPr>
        <w:t>Гюльнара</w:t>
      </w:r>
      <w:proofErr w:type="spellEnd"/>
      <w:r>
        <w:rPr>
          <w:rStyle w:val="Subst"/>
        </w:rPr>
        <w:t xml:space="preserve"> </w:t>
      </w:r>
      <w:proofErr w:type="spellStart"/>
      <w:r>
        <w:rPr>
          <w:rStyle w:val="Subst"/>
        </w:rPr>
        <w:t>Шамильевна</w:t>
      </w:r>
      <w:proofErr w:type="spellEnd"/>
    </w:p>
    <w:p w:rsidR="00341CCB" w:rsidRPr="003108C3" w:rsidRDefault="00341CCB" w:rsidP="00341CCB">
      <w:pPr>
        <w:ind w:left="200"/>
        <w:rPr>
          <w:b/>
          <w:i/>
        </w:rPr>
      </w:pPr>
      <w:r>
        <w:t>Год рождения</w:t>
      </w:r>
      <w:r w:rsidRPr="003108C3">
        <w:rPr>
          <w:b/>
          <w:i/>
        </w:rPr>
        <w:t>:</w:t>
      </w:r>
      <w:r w:rsidR="003108C3" w:rsidRPr="003108C3">
        <w:rPr>
          <w:b/>
          <w:i/>
        </w:rPr>
        <w:t xml:space="preserve"> 1970</w:t>
      </w:r>
    </w:p>
    <w:p w:rsidR="00341CCB" w:rsidRDefault="003108C3" w:rsidP="00341CCB">
      <w:pPr>
        <w:ind w:left="200"/>
      </w:pPr>
      <w:r>
        <w:t xml:space="preserve">Образование: </w:t>
      </w:r>
      <w:r w:rsidR="00341CCB">
        <w:rPr>
          <w:rStyle w:val="Subst"/>
        </w:rPr>
        <w:t>высшее</w:t>
      </w:r>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42"/>
        <w:gridCol w:w="1134"/>
        <w:gridCol w:w="3686"/>
        <w:gridCol w:w="3118"/>
      </w:tblGrid>
      <w:tr w:rsidR="003108C3" w:rsidTr="00503FB2">
        <w:trPr>
          <w:trHeight w:val="130"/>
        </w:trPr>
        <w:tc>
          <w:tcPr>
            <w:tcW w:w="2376" w:type="dxa"/>
            <w:gridSpan w:val="2"/>
          </w:tcPr>
          <w:p w:rsidR="003108C3" w:rsidRDefault="003108C3" w:rsidP="00503FB2">
            <w:pPr>
              <w:pStyle w:val="Default"/>
              <w:rPr>
                <w:sz w:val="20"/>
                <w:szCs w:val="20"/>
              </w:rPr>
            </w:pPr>
            <w:r>
              <w:rPr>
                <w:sz w:val="20"/>
                <w:szCs w:val="20"/>
              </w:rPr>
              <w:t xml:space="preserve">Период </w:t>
            </w:r>
          </w:p>
        </w:tc>
        <w:tc>
          <w:tcPr>
            <w:tcW w:w="3686" w:type="dxa"/>
          </w:tcPr>
          <w:p w:rsidR="003108C3" w:rsidRDefault="003108C3" w:rsidP="00503FB2">
            <w:pPr>
              <w:pStyle w:val="Default"/>
              <w:rPr>
                <w:sz w:val="20"/>
                <w:szCs w:val="20"/>
              </w:rPr>
            </w:pPr>
            <w:r>
              <w:rPr>
                <w:sz w:val="20"/>
                <w:szCs w:val="20"/>
              </w:rPr>
              <w:t xml:space="preserve">Наименование организации </w:t>
            </w:r>
          </w:p>
        </w:tc>
        <w:tc>
          <w:tcPr>
            <w:tcW w:w="3118" w:type="dxa"/>
          </w:tcPr>
          <w:p w:rsidR="003108C3" w:rsidRDefault="003108C3" w:rsidP="00503FB2">
            <w:pPr>
              <w:pStyle w:val="Default"/>
              <w:rPr>
                <w:sz w:val="20"/>
                <w:szCs w:val="20"/>
              </w:rPr>
            </w:pPr>
            <w:r>
              <w:rPr>
                <w:sz w:val="20"/>
                <w:szCs w:val="20"/>
              </w:rPr>
              <w:t xml:space="preserve">Должность </w:t>
            </w:r>
          </w:p>
        </w:tc>
      </w:tr>
      <w:tr w:rsidR="003108C3" w:rsidTr="00503FB2">
        <w:trPr>
          <w:trHeight w:val="130"/>
        </w:trPr>
        <w:tc>
          <w:tcPr>
            <w:tcW w:w="1242" w:type="dxa"/>
          </w:tcPr>
          <w:p w:rsidR="003108C3" w:rsidRDefault="003108C3" w:rsidP="00503FB2">
            <w:pPr>
              <w:pStyle w:val="Default"/>
              <w:rPr>
                <w:sz w:val="20"/>
                <w:szCs w:val="20"/>
              </w:rPr>
            </w:pPr>
            <w:r>
              <w:rPr>
                <w:sz w:val="20"/>
                <w:szCs w:val="20"/>
              </w:rPr>
              <w:t xml:space="preserve">с </w:t>
            </w:r>
          </w:p>
        </w:tc>
        <w:tc>
          <w:tcPr>
            <w:tcW w:w="1134" w:type="dxa"/>
          </w:tcPr>
          <w:p w:rsidR="003108C3" w:rsidRDefault="003108C3" w:rsidP="00503FB2">
            <w:pPr>
              <w:pStyle w:val="Default"/>
              <w:rPr>
                <w:sz w:val="20"/>
                <w:szCs w:val="20"/>
              </w:rPr>
            </w:pPr>
            <w:r>
              <w:rPr>
                <w:sz w:val="20"/>
                <w:szCs w:val="20"/>
              </w:rPr>
              <w:t xml:space="preserve">по </w:t>
            </w:r>
          </w:p>
        </w:tc>
        <w:tc>
          <w:tcPr>
            <w:tcW w:w="6804" w:type="dxa"/>
            <w:gridSpan w:val="2"/>
          </w:tcPr>
          <w:p w:rsidR="003108C3" w:rsidRDefault="003108C3" w:rsidP="00503FB2">
            <w:pPr>
              <w:pStyle w:val="Default"/>
              <w:rPr>
                <w:sz w:val="20"/>
                <w:szCs w:val="20"/>
              </w:rPr>
            </w:pPr>
          </w:p>
        </w:tc>
      </w:tr>
      <w:tr w:rsidR="003108C3" w:rsidTr="00503FB2">
        <w:trPr>
          <w:trHeight w:val="130"/>
        </w:trPr>
        <w:tc>
          <w:tcPr>
            <w:tcW w:w="1242" w:type="dxa"/>
          </w:tcPr>
          <w:p w:rsidR="003108C3" w:rsidRDefault="003108C3" w:rsidP="00503FB2">
            <w:pPr>
              <w:pStyle w:val="Default"/>
              <w:rPr>
                <w:sz w:val="20"/>
                <w:szCs w:val="20"/>
              </w:rPr>
            </w:pPr>
            <w:r>
              <w:rPr>
                <w:sz w:val="20"/>
                <w:szCs w:val="20"/>
              </w:rPr>
              <w:t xml:space="preserve">2011 </w:t>
            </w:r>
          </w:p>
        </w:tc>
        <w:tc>
          <w:tcPr>
            <w:tcW w:w="1134" w:type="dxa"/>
          </w:tcPr>
          <w:p w:rsidR="003108C3" w:rsidRDefault="003108C3" w:rsidP="00503FB2">
            <w:pPr>
              <w:pStyle w:val="Default"/>
              <w:rPr>
                <w:sz w:val="20"/>
                <w:szCs w:val="20"/>
              </w:rPr>
            </w:pPr>
            <w:r>
              <w:rPr>
                <w:sz w:val="20"/>
                <w:szCs w:val="20"/>
              </w:rPr>
              <w:t xml:space="preserve">н/в </w:t>
            </w:r>
          </w:p>
        </w:tc>
        <w:tc>
          <w:tcPr>
            <w:tcW w:w="3686" w:type="dxa"/>
          </w:tcPr>
          <w:p w:rsidR="003108C3" w:rsidRDefault="003108C3" w:rsidP="00503FB2">
            <w:pPr>
              <w:pStyle w:val="Default"/>
              <w:rPr>
                <w:sz w:val="20"/>
                <w:szCs w:val="20"/>
              </w:rPr>
            </w:pPr>
            <w:r>
              <w:rPr>
                <w:sz w:val="20"/>
                <w:szCs w:val="20"/>
              </w:rPr>
              <w:t xml:space="preserve">Союз операторов мобильной связи ЛТЕ </w:t>
            </w:r>
          </w:p>
        </w:tc>
        <w:tc>
          <w:tcPr>
            <w:tcW w:w="3118" w:type="dxa"/>
          </w:tcPr>
          <w:p w:rsidR="003108C3" w:rsidRDefault="003108C3" w:rsidP="00503FB2">
            <w:pPr>
              <w:pStyle w:val="Default"/>
              <w:rPr>
                <w:sz w:val="20"/>
                <w:szCs w:val="20"/>
              </w:rPr>
            </w:pPr>
            <w:r>
              <w:rPr>
                <w:sz w:val="20"/>
                <w:szCs w:val="20"/>
              </w:rPr>
              <w:t xml:space="preserve">Исполнительный директор </w:t>
            </w:r>
          </w:p>
        </w:tc>
      </w:tr>
      <w:tr w:rsidR="003108C3" w:rsidTr="00503FB2">
        <w:trPr>
          <w:trHeight w:val="130"/>
        </w:trPr>
        <w:tc>
          <w:tcPr>
            <w:tcW w:w="1242" w:type="dxa"/>
          </w:tcPr>
          <w:p w:rsidR="003108C3" w:rsidRDefault="003108C3" w:rsidP="00503FB2">
            <w:pPr>
              <w:pStyle w:val="Default"/>
              <w:rPr>
                <w:sz w:val="20"/>
                <w:szCs w:val="20"/>
              </w:rPr>
            </w:pPr>
            <w:r>
              <w:rPr>
                <w:sz w:val="20"/>
                <w:szCs w:val="20"/>
              </w:rPr>
              <w:t xml:space="preserve">02.2013 </w:t>
            </w:r>
          </w:p>
        </w:tc>
        <w:tc>
          <w:tcPr>
            <w:tcW w:w="1134" w:type="dxa"/>
          </w:tcPr>
          <w:p w:rsidR="003108C3" w:rsidRDefault="003108C3" w:rsidP="00503FB2">
            <w:pPr>
              <w:pStyle w:val="Default"/>
              <w:rPr>
                <w:sz w:val="20"/>
                <w:szCs w:val="20"/>
              </w:rPr>
            </w:pPr>
            <w:r>
              <w:rPr>
                <w:sz w:val="20"/>
                <w:szCs w:val="20"/>
              </w:rPr>
              <w:t xml:space="preserve">01.2016 </w:t>
            </w:r>
          </w:p>
        </w:tc>
        <w:tc>
          <w:tcPr>
            <w:tcW w:w="3686" w:type="dxa"/>
          </w:tcPr>
          <w:p w:rsidR="003108C3" w:rsidRDefault="003108C3" w:rsidP="00503FB2">
            <w:pPr>
              <w:pStyle w:val="Default"/>
              <w:rPr>
                <w:sz w:val="20"/>
                <w:szCs w:val="20"/>
              </w:rPr>
            </w:pPr>
            <w:r>
              <w:rPr>
                <w:sz w:val="20"/>
                <w:szCs w:val="20"/>
              </w:rPr>
              <w:t xml:space="preserve">АО "Система Масс-Медиа" </w:t>
            </w:r>
          </w:p>
        </w:tc>
        <w:tc>
          <w:tcPr>
            <w:tcW w:w="3118" w:type="dxa"/>
          </w:tcPr>
          <w:p w:rsidR="003108C3" w:rsidRDefault="003108C3" w:rsidP="00503FB2">
            <w:pPr>
              <w:pStyle w:val="Default"/>
              <w:rPr>
                <w:sz w:val="20"/>
                <w:szCs w:val="20"/>
              </w:rPr>
            </w:pPr>
            <w:r>
              <w:rPr>
                <w:sz w:val="20"/>
                <w:szCs w:val="20"/>
              </w:rPr>
              <w:t xml:space="preserve">Президент </w:t>
            </w:r>
          </w:p>
        </w:tc>
      </w:tr>
      <w:tr w:rsidR="003108C3" w:rsidTr="00503FB2">
        <w:trPr>
          <w:trHeight w:val="246"/>
        </w:trPr>
        <w:tc>
          <w:tcPr>
            <w:tcW w:w="1242" w:type="dxa"/>
          </w:tcPr>
          <w:p w:rsidR="003108C3" w:rsidRDefault="003108C3" w:rsidP="00503FB2">
            <w:pPr>
              <w:pStyle w:val="Default"/>
              <w:rPr>
                <w:sz w:val="20"/>
                <w:szCs w:val="20"/>
              </w:rPr>
            </w:pPr>
            <w:r>
              <w:rPr>
                <w:sz w:val="20"/>
                <w:szCs w:val="20"/>
              </w:rPr>
              <w:t xml:space="preserve">01.2016 </w:t>
            </w:r>
          </w:p>
        </w:tc>
        <w:tc>
          <w:tcPr>
            <w:tcW w:w="1134" w:type="dxa"/>
          </w:tcPr>
          <w:p w:rsidR="003108C3" w:rsidRDefault="003108C3" w:rsidP="00503FB2">
            <w:pPr>
              <w:pStyle w:val="Default"/>
              <w:rPr>
                <w:sz w:val="20"/>
                <w:szCs w:val="20"/>
              </w:rPr>
            </w:pPr>
            <w:r>
              <w:rPr>
                <w:sz w:val="20"/>
                <w:szCs w:val="20"/>
              </w:rPr>
              <w:t xml:space="preserve">02.2016 </w:t>
            </w:r>
          </w:p>
        </w:tc>
        <w:tc>
          <w:tcPr>
            <w:tcW w:w="3686" w:type="dxa"/>
          </w:tcPr>
          <w:p w:rsidR="003108C3" w:rsidRDefault="003108C3" w:rsidP="00503FB2">
            <w:pPr>
              <w:pStyle w:val="Default"/>
              <w:rPr>
                <w:sz w:val="20"/>
                <w:szCs w:val="20"/>
              </w:rPr>
            </w:pPr>
            <w:r>
              <w:rPr>
                <w:sz w:val="20"/>
                <w:szCs w:val="20"/>
              </w:rPr>
              <w:t xml:space="preserve">АО "Система Масс-Медиа" </w:t>
            </w:r>
          </w:p>
        </w:tc>
        <w:tc>
          <w:tcPr>
            <w:tcW w:w="3118" w:type="dxa"/>
          </w:tcPr>
          <w:p w:rsidR="003108C3" w:rsidRDefault="003108C3" w:rsidP="00503FB2">
            <w:pPr>
              <w:pStyle w:val="Default"/>
              <w:rPr>
                <w:sz w:val="20"/>
                <w:szCs w:val="20"/>
              </w:rPr>
            </w:pPr>
            <w:r>
              <w:rPr>
                <w:sz w:val="20"/>
                <w:szCs w:val="20"/>
              </w:rPr>
              <w:t xml:space="preserve">Председатель Совета директоров </w:t>
            </w:r>
          </w:p>
        </w:tc>
      </w:tr>
      <w:tr w:rsidR="003108C3" w:rsidTr="00503FB2">
        <w:trPr>
          <w:trHeight w:val="246"/>
        </w:trPr>
        <w:tc>
          <w:tcPr>
            <w:tcW w:w="1242" w:type="dxa"/>
          </w:tcPr>
          <w:p w:rsidR="003108C3" w:rsidRDefault="003108C3" w:rsidP="00503FB2">
            <w:pPr>
              <w:pStyle w:val="Default"/>
              <w:rPr>
                <w:sz w:val="20"/>
                <w:szCs w:val="20"/>
              </w:rPr>
            </w:pPr>
            <w:r>
              <w:rPr>
                <w:sz w:val="20"/>
                <w:szCs w:val="20"/>
              </w:rPr>
              <w:t xml:space="preserve">02.2016 </w:t>
            </w:r>
          </w:p>
        </w:tc>
        <w:tc>
          <w:tcPr>
            <w:tcW w:w="1134" w:type="dxa"/>
          </w:tcPr>
          <w:p w:rsidR="003108C3" w:rsidRDefault="003108C3" w:rsidP="00503FB2">
            <w:pPr>
              <w:pStyle w:val="Default"/>
              <w:rPr>
                <w:sz w:val="20"/>
                <w:szCs w:val="20"/>
              </w:rPr>
            </w:pPr>
            <w:r>
              <w:rPr>
                <w:sz w:val="20"/>
                <w:szCs w:val="20"/>
              </w:rPr>
              <w:t xml:space="preserve">н/в </w:t>
            </w:r>
          </w:p>
        </w:tc>
        <w:tc>
          <w:tcPr>
            <w:tcW w:w="3686" w:type="dxa"/>
          </w:tcPr>
          <w:p w:rsidR="003108C3" w:rsidRDefault="003108C3" w:rsidP="00503FB2">
            <w:pPr>
              <w:pStyle w:val="Default"/>
              <w:rPr>
                <w:sz w:val="20"/>
                <w:szCs w:val="20"/>
              </w:rPr>
            </w:pPr>
            <w:r>
              <w:rPr>
                <w:sz w:val="20"/>
                <w:szCs w:val="20"/>
              </w:rPr>
              <w:t xml:space="preserve">АО "Система </w:t>
            </w:r>
            <w:proofErr w:type="spellStart"/>
            <w:r>
              <w:rPr>
                <w:sz w:val="20"/>
                <w:szCs w:val="20"/>
              </w:rPr>
              <w:t>Венчур</w:t>
            </w:r>
            <w:proofErr w:type="spellEnd"/>
            <w:r>
              <w:rPr>
                <w:sz w:val="20"/>
                <w:szCs w:val="20"/>
              </w:rPr>
              <w:t xml:space="preserve"> </w:t>
            </w:r>
            <w:proofErr w:type="spellStart"/>
            <w:r>
              <w:rPr>
                <w:sz w:val="20"/>
                <w:szCs w:val="20"/>
              </w:rPr>
              <w:t>Кэпитал</w:t>
            </w:r>
            <w:proofErr w:type="spellEnd"/>
            <w:r>
              <w:rPr>
                <w:sz w:val="20"/>
                <w:szCs w:val="20"/>
              </w:rPr>
              <w:t xml:space="preserve">" </w:t>
            </w:r>
          </w:p>
        </w:tc>
        <w:tc>
          <w:tcPr>
            <w:tcW w:w="3118" w:type="dxa"/>
          </w:tcPr>
          <w:p w:rsidR="003108C3" w:rsidRDefault="003108C3" w:rsidP="00503FB2">
            <w:pPr>
              <w:pStyle w:val="Default"/>
              <w:rPr>
                <w:sz w:val="20"/>
                <w:szCs w:val="20"/>
              </w:rPr>
            </w:pPr>
            <w:r>
              <w:rPr>
                <w:sz w:val="20"/>
                <w:szCs w:val="20"/>
              </w:rPr>
              <w:t xml:space="preserve">Председатель Совета директоров </w:t>
            </w:r>
          </w:p>
        </w:tc>
      </w:tr>
      <w:tr w:rsidR="003108C3" w:rsidTr="00503FB2">
        <w:trPr>
          <w:trHeight w:val="130"/>
        </w:trPr>
        <w:tc>
          <w:tcPr>
            <w:tcW w:w="1242" w:type="dxa"/>
          </w:tcPr>
          <w:p w:rsidR="003108C3" w:rsidRDefault="003108C3" w:rsidP="00503FB2">
            <w:pPr>
              <w:pStyle w:val="Default"/>
              <w:rPr>
                <w:sz w:val="20"/>
                <w:szCs w:val="20"/>
              </w:rPr>
            </w:pPr>
            <w:r>
              <w:rPr>
                <w:sz w:val="20"/>
                <w:szCs w:val="20"/>
              </w:rPr>
              <w:t xml:space="preserve">2015 </w:t>
            </w:r>
          </w:p>
        </w:tc>
        <w:tc>
          <w:tcPr>
            <w:tcW w:w="1134" w:type="dxa"/>
          </w:tcPr>
          <w:p w:rsidR="003108C3" w:rsidRDefault="003108C3" w:rsidP="00503FB2">
            <w:pPr>
              <w:pStyle w:val="Default"/>
              <w:rPr>
                <w:sz w:val="20"/>
                <w:szCs w:val="20"/>
              </w:rPr>
            </w:pPr>
            <w:r>
              <w:rPr>
                <w:sz w:val="20"/>
                <w:szCs w:val="20"/>
              </w:rPr>
              <w:t xml:space="preserve">н/в </w:t>
            </w:r>
          </w:p>
        </w:tc>
        <w:tc>
          <w:tcPr>
            <w:tcW w:w="3686" w:type="dxa"/>
          </w:tcPr>
          <w:p w:rsidR="003108C3" w:rsidRDefault="003108C3" w:rsidP="00503FB2">
            <w:pPr>
              <w:pStyle w:val="Default"/>
              <w:rPr>
                <w:sz w:val="20"/>
                <w:szCs w:val="20"/>
              </w:rPr>
            </w:pPr>
            <w:r>
              <w:rPr>
                <w:sz w:val="20"/>
                <w:szCs w:val="20"/>
              </w:rPr>
              <w:t xml:space="preserve">ЗАО "КОСМОС-ТВ" </w:t>
            </w:r>
          </w:p>
        </w:tc>
        <w:tc>
          <w:tcPr>
            <w:tcW w:w="3118" w:type="dxa"/>
          </w:tcPr>
          <w:p w:rsidR="003108C3" w:rsidRDefault="003108C3" w:rsidP="00503FB2">
            <w:pPr>
              <w:pStyle w:val="Default"/>
              <w:rPr>
                <w:sz w:val="20"/>
                <w:szCs w:val="20"/>
              </w:rPr>
            </w:pPr>
            <w:r>
              <w:rPr>
                <w:sz w:val="20"/>
                <w:szCs w:val="20"/>
              </w:rPr>
              <w:t xml:space="preserve">Член Совета директоров" </w:t>
            </w:r>
          </w:p>
        </w:tc>
      </w:tr>
      <w:tr w:rsidR="003108C3" w:rsidTr="00503FB2">
        <w:trPr>
          <w:trHeight w:val="246"/>
        </w:trPr>
        <w:tc>
          <w:tcPr>
            <w:tcW w:w="1242" w:type="dxa"/>
          </w:tcPr>
          <w:p w:rsidR="003108C3" w:rsidRDefault="003108C3" w:rsidP="00503FB2">
            <w:pPr>
              <w:pStyle w:val="Default"/>
              <w:rPr>
                <w:sz w:val="20"/>
                <w:szCs w:val="20"/>
              </w:rPr>
            </w:pPr>
            <w:r>
              <w:rPr>
                <w:sz w:val="20"/>
                <w:szCs w:val="20"/>
              </w:rPr>
              <w:t xml:space="preserve">2016 </w:t>
            </w:r>
          </w:p>
        </w:tc>
        <w:tc>
          <w:tcPr>
            <w:tcW w:w="1134" w:type="dxa"/>
          </w:tcPr>
          <w:p w:rsidR="003108C3" w:rsidRDefault="003108C3" w:rsidP="00503FB2">
            <w:pPr>
              <w:pStyle w:val="Default"/>
              <w:rPr>
                <w:sz w:val="20"/>
                <w:szCs w:val="20"/>
              </w:rPr>
            </w:pPr>
            <w:r>
              <w:rPr>
                <w:sz w:val="20"/>
                <w:szCs w:val="20"/>
              </w:rPr>
              <w:t xml:space="preserve">01.2017 </w:t>
            </w:r>
          </w:p>
        </w:tc>
        <w:tc>
          <w:tcPr>
            <w:tcW w:w="3686" w:type="dxa"/>
          </w:tcPr>
          <w:p w:rsidR="003108C3" w:rsidRDefault="003108C3" w:rsidP="00503FB2">
            <w:pPr>
              <w:pStyle w:val="Default"/>
              <w:rPr>
                <w:sz w:val="20"/>
                <w:szCs w:val="20"/>
              </w:rPr>
            </w:pPr>
            <w:r>
              <w:rPr>
                <w:sz w:val="20"/>
                <w:szCs w:val="20"/>
              </w:rPr>
              <w:t xml:space="preserve">ЗАО "Телекомпания "СТРИМ" </w:t>
            </w:r>
          </w:p>
        </w:tc>
        <w:tc>
          <w:tcPr>
            <w:tcW w:w="3118" w:type="dxa"/>
          </w:tcPr>
          <w:p w:rsidR="003108C3" w:rsidRDefault="003108C3" w:rsidP="00503FB2">
            <w:pPr>
              <w:pStyle w:val="Default"/>
              <w:rPr>
                <w:sz w:val="20"/>
                <w:szCs w:val="20"/>
              </w:rPr>
            </w:pPr>
            <w:r>
              <w:rPr>
                <w:sz w:val="20"/>
                <w:szCs w:val="20"/>
              </w:rPr>
              <w:t xml:space="preserve">Председатель Совета директоров </w:t>
            </w:r>
          </w:p>
        </w:tc>
      </w:tr>
      <w:tr w:rsidR="003108C3" w:rsidTr="00503FB2">
        <w:trPr>
          <w:trHeight w:val="246"/>
        </w:trPr>
        <w:tc>
          <w:tcPr>
            <w:tcW w:w="1242" w:type="dxa"/>
          </w:tcPr>
          <w:p w:rsidR="003108C3" w:rsidRDefault="003108C3" w:rsidP="00503FB2">
            <w:pPr>
              <w:pStyle w:val="Default"/>
              <w:rPr>
                <w:sz w:val="20"/>
                <w:szCs w:val="20"/>
              </w:rPr>
            </w:pPr>
            <w:r>
              <w:rPr>
                <w:sz w:val="20"/>
                <w:szCs w:val="20"/>
              </w:rPr>
              <w:t xml:space="preserve">01.2016 </w:t>
            </w:r>
          </w:p>
        </w:tc>
        <w:tc>
          <w:tcPr>
            <w:tcW w:w="1134" w:type="dxa"/>
          </w:tcPr>
          <w:p w:rsidR="003108C3" w:rsidRDefault="003108C3" w:rsidP="00503FB2">
            <w:pPr>
              <w:pStyle w:val="Default"/>
              <w:rPr>
                <w:sz w:val="20"/>
                <w:szCs w:val="20"/>
              </w:rPr>
            </w:pPr>
            <w:r>
              <w:rPr>
                <w:sz w:val="20"/>
                <w:szCs w:val="20"/>
              </w:rPr>
              <w:t xml:space="preserve">04.2016 </w:t>
            </w:r>
          </w:p>
        </w:tc>
        <w:tc>
          <w:tcPr>
            <w:tcW w:w="3686" w:type="dxa"/>
          </w:tcPr>
          <w:p w:rsidR="003108C3" w:rsidRDefault="003108C3" w:rsidP="00503FB2">
            <w:pPr>
              <w:pStyle w:val="Default"/>
              <w:rPr>
                <w:sz w:val="20"/>
                <w:szCs w:val="20"/>
              </w:rPr>
            </w:pPr>
            <w:r>
              <w:rPr>
                <w:sz w:val="20"/>
                <w:szCs w:val="20"/>
              </w:rPr>
              <w:t xml:space="preserve">ОАО "НИИМЭ и Микрон" </w:t>
            </w:r>
          </w:p>
        </w:tc>
        <w:tc>
          <w:tcPr>
            <w:tcW w:w="3118" w:type="dxa"/>
          </w:tcPr>
          <w:p w:rsidR="003108C3" w:rsidRDefault="003108C3" w:rsidP="00503FB2">
            <w:pPr>
              <w:pStyle w:val="Default"/>
              <w:rPr>
                <w:sz w:val="20"/>
                <w:szCs w:val="20"/>
              </w:rPr>
            </w:pPr>
            <w:r>
              <w:rPr>
                <w:sz w:val="20"/>
                <w:szCs w:val="20"/>
              </w:rPr>
              <w:t xml:space="preserve">Первый заместитель генерального директора </w:t>
            </w:r>
          </w:p>
        </w:tc>
      </w:tr>
      <w:tr w:rsidR="003108C3" w:rsidTr="00503FB2">
        <w:trPr>
          <w:trHeight w:val="246"/>
        </w:trPr>
        <w:tc>
          <w:tcPr>
            <w:tcW w:w="1242" w:type="dxa"/>
          </w:tcPr>
          <w:p w:rsidR="003108C3" w:rsidRDefault="003108C3" w:rsidP="00503FB2">
            <w:pPr>
              <w:pStyle w:val="Default"/>
              <w:rPr>
                <w:sz w:val="20"/>
                <w:szCs w:val="20"/>
              </w:rPr>
            </w:pPr>
            <w:r>
              <w:rPr>
                <w:sz w:val="20"/>
                <w:szCs w:val="20"/>
              </w:rPr>
              <w:t xml:space="preserve">02.2016 </w:t>
            </w:r>
          </w:p>
        </w:tc>
        <w:tc>
          <w:tcPr>
            <w:tcW w:w="1134" w:type="dxa"/>
          </w:tcPr>
          <w:p w:rsidR="003108C3" w:rsidRDefault="003108C3" w:rsidP="00503FB2">
            <w:pPr>
              <w:pStyle w:val="Default"/>
              <w:rPr>
                <w:sz w:val="20"/>
                <w:szCs w:val="20"/>
              </w:rPr>
            </w:pPr>
            <w:r>
              <w:rPr>
                <w:sz w:val="20"/>
                <w:szCs w:val="20"/>
              </w:rPr>
              <w:t xml:space="preserve">н/в </w:t>
            </w:r>
          </w:p>
        </w:tc>
        <w:tc>
          <w:tcPr>
            <w:tcW w:w="3686" w:type="dxa"/>
          </w:tcPr>
          <w:p w:rsidR="003108C3" w:rsidRDefault="003108C3" w:rsidP="00503FB2">
            <w:pPr>
              <w:pStyle w:val="Default"/>
              <w:rPr>
                <w:sz w:val="20"/>
                <w:szCs w:val="20"/>
              </w:rPr>
            </w:pPr>
            <w:r>
              <w:rPr>
                <w:sz w:val="20"/>
                <w:szCs w:val="20"/>
              </w:rPr>
              <w:t xml:space="preserve">ПАО "Микрон" </w:t>
            </w:r>
          </w:p>
        </w:tc>
        <w:tc>
          <w:tcPr>
            <w:tcW w:w="3118" w:type="dxa"/>
          </w:tcPr>
          <w:p w:rsidR="003108C3" w:rsidRDefault="003108C3" w:rsidP="00503FB2">
            <w:pPr>
              <w:pStyle w:val="Default"/>
              <w:rPr>
                <w:sz w:val="20"/>
                <w:szCs w:val="20"/>
              </w:rPr>
            </w:pPr>
            <w:r>
              <w:rPr>
                <w:sz w:val="20"/>
                <w:szCs w:val="20"/>
              </w:rPr>
              <w:t>Член Правления, Председатель Правления</w:t>
            </w:r>
          </w:p>
        </w:tc>
      </w:tr>
      <w:tr w:rsidR="003108C3" w:rsidTr="00503FB2">
        <w:tblPrEx>
          <w:tblBorders>
            <w:top w:val="nil"/>
            <w:left w:val="nil"/>
            <w:bottom w:val="nil"/>
            <w:right w:val="nil"/>
            <w:insideH w:val="none" w:sz="0" w:space="0" w:color="auto"/>
            <w:insideV w:val="none" w:sz="0" w:space="0" w:color="auto"/>
          </w:tblBorders>
        </w:tblPrEx>
        <w:trPr>
          <w:trHeight w:val="130"/>
        </w:trPr>
        <w:tc>
          <w:tcPr>
            <w:tcW w:w="2376" w:type="dxa"/>
            <w:gridSpan w:val="2"/>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ПАО "Микрон"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Генеральный директор </w:t>
            </w:r>
          </w:p>
        </w:tc>
      </w:tr>
      <w:tr w:rsidR="003108C3" w:rsidTr="00503FB2">
        <w:tblPrEx>
          <w:tblBorders>
            <w:top w:val="nil"/>
            <w:left w:val="nil"/>
            <w:bottom w:val="nil"/>
            <w:right w:val="nil"/>
            <w:insideH w:val="none" w:sz="0" w:space="0" w:color="auto"/>
            <w:insideV w:val="none" w:sz="0" w:space="0" w:color="auto"/>
          </w:tblBorders>
        </w:tblPrEx>
        <w:trPr>
          <w:trHeight w:val="246"/>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05.2016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"ССТ"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Председатель Совета директоров </w:t>
            </w:r>
          </w:p>
        </w:tc>
      </w:tr>
      <w:tr w:rsidR="003108C3" w:rsidTr="00503FB2">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ПАО "Микрон"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503FB2">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АО "НИИМЭ"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503FB2">
        <w:tblPrEx>
          <w:tblBorders>
            <w:top w:val="nil"/>
            <w:left w:val="nil"/>
            <w:bottom w:val="nil"/>
            <w:right w:val="nil"/>
            <w:insideH w:val="none" w:sz="0" w:space="0" w:color="auto"/>
            <w:insideV w:val="none" w:sz="0" w:space="0" w:color="auto"/>
          </w:tblBorders>
        </w:tblPrEx>
        <w:trPr>
          <w:trHeight w:val="246"/>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11.2016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АО "ВЗПП-Микрон"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Председатель Совета директоров </w:t>
            </w:r>
          </w:p>
        </w:tc>
      </w:tr>
      <w:tr w:rsidR="003108C3" w:rsidTr="00503FB2">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АО "ВЗПП-Микрон"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r w:rsidR="003108C3" w:rsidTr="00503FB2">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07.2016 </w:t>
            </w:r>
          </w:p>
        </w:tc>
        <w:tc>
          <w:tcPr>
            <w:tcW w:w="1134"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ООО "МСП" </w:t>
            </w:r>
          </w:p>
        </w:tc>
        <w:tc>
          <w:tcPr>
            <w:tcW w:w="3118" w:type="dxa"/>
            <w:tcBorders>
              <w:top w:val="single" w:sz="12" w:space="0" w:color="auto"/>
              <w:left w:val="single" w:sz="12" w:space="0" w:color="auto"/>
              <w:bottom w:val="single" w:sz="12" w:space="0" w:color="auto"/>
              <w:right w:val="single" w:sz="12" w:space="0" w:color="auto"/>
            </w:tcBorders>
          </w:tcPr>
          <w:p w:rsidR="003108C3" w:rsidRDefault="003108C3" w:rsidP="00503FB2">
            <w:pPr>
              <w:pStyle w:val="Default"/>
              <w:rPr>
                <w:sz w:val="20"/>
                <w:szCs w:val="20"/>
              </w:rPr>
            </w:pPr>
            <w:r>
              <w:rPr>
                <w:sz w:val="20"/>
                <w:szCs w:val="20"/>
              </w:rPr>
              <w:t xml:space="preserve">Член Совета директоров </w:t>
            </w:r>
          </w:p>
        </w:tc>
      </w:tr>
    </w:tbl>
    <w:p w:rsidR="003108C3" w:rsidRDefault="003108C3" w:rsidP="00341CCB">
      <w:pPr>
        <w:ind w:left="200"/>
      </w:pPr>
    </w:p>
    <w:p w:rsidR="00341CCB" w:rsidRDefault="00341CCB" w:rsidP="00341CCB">
      <w:pPr>
        <w:pStyle w:val="ThinDelim"/>
      </w:pPr>
    </w:p>
    <w:p w:rsidR="00341CCB" w:rsidRDefault="00341CCB" w:rsidP="00341CCB">
      <w:pPr>
        <w:pStyle w:val="ThinDelim"/>
      </w:pPr>
    </w:p>
    <w:p w:rsidR="00341CCB" w:rsidRDefault="00341CCB" w:rsidP="00341CCB">
      <w:pPr>
        <w:ind w:left="200"/>
      </w:pPr>
      <w:r>
        <w:rPr>
          <w:rStyle w:val="Subst"/>
        </w:rPr>
        <w:t>Доли участия в уставном капитале эмитента/обыкновенных акций не имеет</w:t>
      </w:r>
    </w:p>
    <w:p w:rsidR="00341CCB" w:rsidRDefault="00341CCB" w:rsidP="00341CCB">
      <w:pPr>
        <w:pStyle w:val="SubHeading"/>
        <w:ind w:left="200"/>
      </w:pPr>
      <w:r>
        <w:t>Доли участия лица в уставном (складочном) капитале (паевом фонде) дочерних и зависимых обществ эмитента</w:t>
      </w:r>
    </w:p>
    <w:p w:rsidR="00341CCB" w:rsidRDefault="00341CCB" w:rsidP="00341CCB">
      <w:pPr>
        <w:ind w:left="400"/>
      </w:pPr>
      <w:r>
        <w:rPr>
          <w:rStyle w:val="Subst"/>
        </w:rPr>
        <w:t>Лицо указанных долей не имеет</w:t>
      </w:r>
    </w:p>
    <w:p w:rsidR="00341CCB" w:rsidRDefault="00341CCB" w:rsidP="003108C3">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341CCB" w:rsidRDefault="00341CCB" w:rsidP="003108C3">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341CCB" w:rsidRDefault="00341CCB" w:rsidP="00341C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41CCB" w:rsidRDefault="00341CCB" w:rsidP="00341CCB">
      <w:pPr>
        <w:ind w:left="200"/>
      </w:pPr>
      <w:r>
        <w:t>ФИО:</w:t>
      </w:r>
      <w:r>
        <w:rPr>
          <w:rStyle w:val="Subst"/>
        </w:rPr>
        <w:t xml:space="preserve"> Иванцов Илья Геннадьевич</w:t>
      </w:r>
    </w:p>
    <w:p w:rsidR="00341CCB" w:rsidRDefault="00341CCB" w:rsidP="00341CCB">
      <w:pPr>
        <w:ind w:left="200"/>
      </w:pPr>
      <w:r>
        <w:t>Год рождения:</w:t>
      </w:r>
      <w:r w:rsidR="00C10CFB">
        <w:t xml:space="preserve"> </w:t>
      </w:r>
      <w:r w:rsidR="00C10CFB" w:rsidRPr="00C10CFB">
        <w:rPr>
          <w:b/>
          <w:i/>
        </w:rPr>
        <w:t>1981</w:t>
      </w:r>
    </w:p>
    <w:p w:rsidR="00341CCB" w:rsidRDefault="003108C3" w:rsidP="00341CCB">
      <w:pPr>
        <w:ind w:left="200"/>
      </w:pPr>
      <w:proofErr w:type="spellStart"/>
      <w:proofErr w:type="gramStart"/>
      <w:r>
        <w:t>Образование:</w:t>
      </w:r>
      <w:r w:rsidR="00341CCB">
        <w:rPr>
          <w:rStyle w:val="Subst"/>
        </w:rPr>
        <w:t>высшее</w:t>
      </w:r>
      <w:proofErr w:type="spellEnd"/>
      <w:proofErr w:type="gramEnd"/>
      <w:r>
        <w:rPr>
          <w:rStyle w:val="Subst"/>
        </w:rPr>
        <w:t xml:space="preserve"> </w:t>
      </w:r>
      <w:r>
        <w:rPr>
          <w:b/>
          <w:bCs/>
          <w:i/>
          <w:iCs/>
        </w:rPr>
        <w:t>Финансовая академия при Правительстве РФ</w:t>
      </w:r>
    </w:p>
    <w:p w:rsidR="00341CCB" w:rsidRDefault="00341CCB" w:rsidP="00341C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9"/>
        <w:gridCol w:w="1134"/>
        <w:gridCol w:w="3260"/>
        <w:gridCol w:w="4059"/>
      </w:tblGrid>
      <w:tr w:rsidR="00F4636D" w:rsidTr="00503FB2">
        <w:trPr>
          <w:trHeight w:val="130"/>
        </w:trPr>
        <w:tc>
          <w:tcPr>
            <w:tcW w:w="2093" w:type="dxa"/>
            <w:gridSpan w:val="2"/>
          </w:tcPr>
          <w:p w:rsidR="00F4636D" w:rsidRDefault="00F4636D" w:rsidP="00F4636D">
            <w:pPr>
              <w:pStyle w:val="Default"/>
              <w:jc w:val="center"/>
              <w:rPr>
                <w:sz w:val="20"/>
                <w:szCs w:val="20"/>
              </w:rPr>
            </w:pPr>
            <w:r>
              <w:rPr>
                <w:sz w:val="20"/>
                <w:szCs w:val="20"/>
              </w:rPr>
              <w:t>Период</w:t>
            </w:r>
          </w:p>
        </w:tc>
        <w:tc>
          <w:tcPr>
            <w:tcW w:w="3260" w:type="dxa"/>
          </w:tcPr>
          <w:p w:rsidR="00F4636D" w:rsidRDefault="00F4636D" w:rsidP="00503FB2">
            <w:pPr>
              <w:pStyle w:val="Default"/>
              <w:rPr>
                <w:sz w:val="20"/>
                <w:szCs w:val="20"/>
              </w:rPr>
            </w:pPr>
            <w:r>
              <w:rPr>
                <w:sz w:val="20"/>
                <w:szCs w:val="20"/>
              </w:rPr>
              <w:t xml:space="preserve">Наименование организации </w:t>
            </w:r>
          </w:p>
        </w:tc>
        <w:tc>
          <w:tcPr>
            <w:tcW w:w="4059" w:type="dxa"/>
          </w:tcPr>
          <w:p w:rsidR="00F4636D" w:rsidRDefault="00F4636D" w:rsidP="00503FB2">
            <w:pPr>
              <w:pStyle w:val="Default"/>
              <w:rPr>
                <w:sz w:val="20"/>
                <w:szCs w:val="20"/>
              </w:rPr>
            </w:pPr>
            <w:r>
              <w:rPr>
                <w:sz w:val="20"/>
                <w:szCs w:val="20"/>
              </w:rPr>
              <w:t xml:space="preserve">Должность </w:t>
            </w:r>
          </w:p>
        </w:tc>
      </w:tr>
      <w:tr w:rsidR="00F4636D" w:rsidTr="00503FB2">
        <w:trPr>
          <w:trHeight w:val="130"/>
        </w:trPr>
        <w:tc>
          <w:tcPr>
            <w:tcW w:w="959" w:type="dxa"/>
          </w:tcPr>
          <w:p w:rsidR="00F4636D" w:rsidRDefault="00F4636D" w:rsidP="00503FB2">
            <w:pPr>
              <w:pStyle w:val="Default"/>
              <w:rPr>
                <w:sz w:val="20"/>
                <w:szCs w:val="20"/>
              </w:rPr>
            </w:pPr>
            <w:r>
              <w:rPr>
                <w:sz w:val="20"/>
                <w:szCs w:val="20"/>
              </w:rPr>
              <w:t xml:space="preserve">с </w:t>
            </w:r>
          </w:p>
        </w:tc>
        <w:tc>
          <w:tcPr>
            <w:tcW w:w="4394" w:type="dxa"/>
            <w:gridSpan w:val="2"/>
          </w:tcPr>
          <w:p w:rsidR="00F4636D" w:rsidRDefault="00F4636D" w:rsidP="00503FB2">
            <w:pPr>
              <w:pStyle w:val="Default"/>
              <w:rPr>
                <w:sz w:val="20"/>
                <w:szCs w:val="20"/>
              </w:rPr>
            </w:pPr>
            <w:r>
              <w:rPr>
                <w:sz w:val="20"/>
                <w:szCs w:val="20"/>
              </w:rPr>
              <w:t xml:space="preserve">по </w:t>
            </w:r>
          </w:p>
        </w:tc>
        <w:tc>
          <w:tcPr>
            <w:tcW w:w="4059" w:type="dxa"/>
          </w:tcPr>
          <w:p w:rsidR="00F4636D" w:rsidRDefault="00F4636D" w:rsidP="00503FB2">
            <w:pPr>
              <w:pStyle w:val="Default"/>
              <w:rPr>
                <w:sz w:val="20"/>
                <w:szCs w:val="20"/>
              </w:rPr>
            </w:pPr>
          </w:p>
        </w:tc>
      </w:tr>
      <w:tr w:rsidR="00F4636D" w:rsidTr="00503FB2">
        <w:trPr>
          <w:trHeight w:val="246"/>
        </w:trPr>
        <w:tc>
          <w:tcPr>
            <w:tcW w:w="959" w:type="dxa"/>
          </w:tcPr>
          <w:p w:rsidR="00F4636D" w:rsidRDefault="00F4636D" w:rsidP="00503FB2">
            <w:pPr>
              <w:pStyle w:val="Default"/>
              <w:rPr>
                <w:sz w:val="20"/>
                <w:szCs w:val="20"/>
              </w:rPr>
            </w:pPr>
            <w:r>
              <w:rPr>
                <w:sz w:val="20"/>
                <w:szCs w:val="20"/>
              </w:rPr>
              <w:t xml:space="preserve">05.2005 </w:t>
            </w:r>
          </w:p>
        </w:tc>
        <w:tc>
          <w:tcPr>
            <w:tcW w:w="1134" w:type="dxa"/>
          </w:tcPr>
          <w:p w:rsidR="00F4636D" w:rsidRDefault="00F4636D" w:rsidP="00503FB2">
            <w:pPr>
              <w:pStyle w:val="Default"/>
              <w:rPr>
                <w:sz w:val="20"/>
                <w:szCs w:val="20"/>
              </w:rPr>
            </w:pPr>
            <w:r>
              <w:rPr>
                <w:sz w:val="20"/>
                <w:szCs w:val="20"/>
              </w:rPr>
              <w:t xml:space="preserve">03.2015 </w:t>
            </w:r>
          </w:p>
        </w:tc>
        <w:tc>
          <w:tcPr>
            <w:tcW w:w="3260" w:type="dxa"/>
          </w:tcPr>
          <w:p w:rsidR="00F4636D" w:rsidRDefault="00F4636D" w:rsidP="00503FB2">
            <w:pPr>
              <w:pStyle w:val="Default"/>
              <w:rPr>
                <w:sz w:val="20"/>
                <w:szCs w:val="20"/>
              </w:rPr>
            </w:pPr>
            <w:r>
              <w:rPr>
                <w:sz w:val="20"/>
                <w:szCs w:val="20"/>
              </w:rPr>
              <w:t xml:space="preserve">ООО «Ренессанс-Капитал – Финансовый консультант» </w:t>
            </w:r>
          </w:p>
        </w:tc>
        <w:tc>
          <w:tcPr>
            <w:tcW w:w="4059" w:type="dxa"/>
          </w:tcPr>
          <w:p w:rsidR="00F4636D" w:rsidRDefault="00F4636D" w:rsidP="00503FB2">
            <w:pPr>
              <w:pStyle w:val="Default"/>
              <w:rPr>
                <w:sz w:val="20"/>
                <w:szCs w:val="20"/>
              </w:rPr>
            </w:pPr>
            <w:r>
              <w:rPr>
                <w:sz w:val="20"/>
                <w:szCs w:val="20"/>
              </w:rPr>
              <w:t xml:space="preserve">Директор по финансовому консалтингу </w:t>
            </w:r>
          </w:p>
        </w:tc>
      </w:tr>
      <w:tr w:rsidR="00F4636D" w:rsidTr="00503FB2">
        <w:trPr>
          <w:trHeight w:val="590"/>
        </w:trPr>
        <w:tc>
          <w:tcPr>
            <w:tcW w:w="959" w:type="dxa"/>
          </w:tcPr>
          <w:p w:rsidR="00F4636D" w:rsidRDefault="00F4636D" w:rsidP="00503FB2">
            <w:pPr>
              <w:pStyle w:val="Default"/>
              <w:rPr>
                <w:sz w:val="20"/>
                <w:szCs w:val="20"/>
              </w:rPr>
            </w:pPr>
            <w:r>
              <w:rPr>
                <w:sz w:val="20"/>
                <w:szCs w:val="20"/>
              </w:rPr>
              <w:t xml:space="preserve">03.2015 </w:t>
            </w:r>
          </w:p>
        </w:tc>
        <w:tc>
          <w:tcPr>
            <w:tcW w:w="1134" w:type="dxa"/>
          </w:tcPr>
          <w:p w:rsidR="00F4636D" w:rsidRDefault="00F4636D" w:rsidP="00503FB2">
            <w:pPr>
              <w:pStyle w:val="Default"/>
              <w:rPr>
                <w:sz w:val="20"/>
                <w:szCs w:val="20"/>
              </w:rPr>
            </w:pPr>
            <w:r>
              <w:rPr>
                <w:sz w:val="20"/>
                <w:szCs w:val="20"/>
              </w:rPr>
              <w:t xml:space="preserve">04.2019 </w:t>
            </w:r>
          </w:p>
        </w:tc>
        <w:tc>
          <w:tcPr>
            <w:tcW w:w="3260" w:type="dxa"/>
          </w:tcPr>
          <w:p w:rsidR="00F4636D" w:rsidRDefault="00F4636D" w:rsidP="00503FB2">
            <w:pPr>
              <w:pStyle w:val="Default"/>
              <w:rPr>
                <w:sz w:val="20"/>
                <w:szCs w:val="20"/>
              </w:rPr>
            </w:pPr>
            <w:r>
              <w:rPr>
                <w:sz w:val="20"/>
                <w:szCs w:val="20"/>
              </w:rPr>
              <w:t xml:space="preserve">ПАО АФК «Система» </w:t>
            </w:r>
          </w:p>
        </w:tc>
        <w:tc>
          <w:tcPr>
            <w:tcW w:w="4059" w:type="dxa"/>
          </w:tcPr>
          <w:p w:rsidR="00F4636D" w:rsidRDefault="00F4636D" w:rsidP="00503FB2">
            <w:pPr>
              <w:pStyle w:val="Default"/>
              <w:rPr>
                <w:sz w:val="20"/>
                <w:szCs w:val="20"/>
              </w:rPr>
            </w:pPr>
            <w:r>
              <w:rPr>
                <w:sz w:val="20"/>
                <w:szCs w:val="20"/>
              </w:rPr>
              <w:t xml:space="preserve">Управляющий директор по реализации проектов, исполнительный вице-президент, главный инвестиционный директор </w:t>
            </w:r>
          </w:p>
        </w:tc>
      </w:tr>
      <w:tr w:rsidR="00F4636D" w:rsidTr="00503FB2">
        <w:trPr>
          <w:trHeight w:val="246"/>
        </w:trPr>
        <w:tc>
          <w:tcPr>
            <w:tcW w:w="959" w:type="dxa"/>
          </w:tcPr>
          <w:p w:rsidR="00F4636D" w:rsidRDefault="00F4636D" w:rsidP="00503FB2">
            <w:pPr>
              <w:pStyle w:val="Default"/>
              <w:rPr>
                <w:sz w:val="20"/>
                <w:szCs w:val="20"/>
              </w:rPr>
            </w:pPr>
            <w:r>
              <w:rPr>
                <w:sz w:val="20"/>
                <w:szCs w:val="20"/>
              </w:rPr>
              <w:t xml:space="preserve">09.2018 </w:t>
            </w:r>
          </w:p>
        </w:tc>
        <w:tc>
          <w:tcPr>
            <w:tcW w:w="1134" w:type="dxa"/>
          </w:tcPr>
          <w:p w:rsidR="00F4636D" w:rsidRDefault="00F4636D" w:rsidP="00503FB2">
            <w:pPr>
              <w:pStyle w:val="Default"/>
            </w:pPr>
            <w:r>
              <w:t xml:space="preserve">н/в </w:t>
            </w:r>
          </w:p>
        </w:tc>
        <w:tc>
          <w:tcPr>
            <w:tcW w:w="3260" w:type="dxa"/>
          </w:tcPr>
          <w:p w:rsidR="00F4636D" w:rsidRDefault="00F4636D" w:rsidP="00503FB2">
            <w:pPr>
              <w:pStyle w:val="Default"/>
              <w:rPr>
                <w:sz w:val="20"/>
                <w:szCs w:val="20"/>
              </w:rPr>
            </w:pPr>
            <w:r>
              <w:rPr>
                <w:sz w:val="20"/>
                <w:szCs w:val="20"/>
              </w:rPr>
              <w:t xml:space="preserve">ООО «Элемент» </w:t>
            </w:r>
          </w:p>
        </w:tc>
        <w:tc>
          <w:tcPr>
            <w:tcW w:w="4059" w:type="dxa"/>
          </w:tcPr>
          <w:p w:rsidR="00F4636D" w:rsidRDefault="00F4636D" w:rsidP="00503FB2">
            <w:pPr>
              <w:pStyle w:val="Default"/>
              <w:rPr>
                <w:sz w:val="20"/>
                <w:szCs w:val="20"/>
              </w:rPr>
            </w:pPr>
            <w:r>
              <w:rPr>
                <w:sz w:val="20"/>
                <w:szCs w:val="20"/>
              </w:rPr>
              <w:t xml:space="preserve">Президент, Председатель Правления </w:t>
            </w:r>
          </w:p>
        </w:tc>
      </w:tr>
      <w:tr w:rsidR="00F4636D" w:rsidTr="00503FB2">
        <w:trPr>
          <w:trHeight w:val="130"/>
        </w:trPr>
        <w:tc>
          <w:tcPr>
            <w:tcW w:w="959" w:type="dxa"/>
          </w:tcPr>
          <w:p w:rsidR="00F4636D" w:rsidRDefault="00F4636D" w:rsidP="00503FB2">
            <w:pPr>
              <w:pStyle w:val="Default"/>
              <w:rPr>
                <w:sz w:val="20"/>
                <w:szCs w:val="20"/>
              </w:rPr>
            </w:pPr>
            <w:r>
              <w:rPr>
                <w:sz w:val="20"/>
                <w:szCs w:val="20"/>
              </w:rPr>
              <w:t xml:space="preserve">06.2019 </w:t>
            </w:r>
          </w:p>
        </w:tc>
        <w:tc>
          <w:tcPr>
            <w:tcW w:w="1134" w:type="dxa"/>
          </w:tcPr>
          <w:p w:rsidR="00F4636D" w:rsidRDefault="00F4636D" w:rsidP="00503FB2">
            <w:pPr>
              <w:pStyle w:val="Default"/>
              <w:rPr>
                <w:sz w:val="20"/>
                <w:szCs w:val="20"/>
              </w:rPr>
            </w:pPr>
            <w:r>
              <w:rPr>
                <w:sz w:val="20"/>
                <w:szCs w:val="20"/>
              </w:rPr>
              <w:t xml:space="preserve">н/в </w:t>
            </w:r>
          </w:p>
        </w:tc>
        <w:tc>
          <w:tcPr>
            <w:tcW w:w="3260" w:type="dxa"/>
          </w:tcPr>
          <w:p w:rsidR="00F4636D" w:rsidRDefault="00F4636D" w:rsidP="00503FB2">
            <w:pPr>
              <w:pStyle w:val="Default"/>
              <w:rPr>
                <w:sz w:val="20"/>
                <w:szCs w:val="20"/>
              </w:rPr>
            </w:pPr>
            <w:r>
              <w:rPr>
                <w:sz w:val="20"/>
                <w:szCs w:val="20"/>
              </w:rPr>
              <w:t xml:space="preserve">АО «Ангстрем» </w:t>
            </w:r>
          </w:p>
        </w:tc>
        <w:tc>
          <w:tcPr>
            <w:tcW w:w="4059" w:type="dxa"/>
          </w:tcPr>
          <w:p w:rsidR="00F4636D" w:rsidRDefault="00F4636D" w:rsidP="00503FB2">
            <w:pPr>
              <w:pStyle w:val="Default"/>
              <w:rPr>
                <w:sz w:val="20"/>
                <w:szCs w:val="20"/>
              </w:rPr>
            </w:pPr>
            <w:r>
              <w:rPr>
                <w:sz w:val="20"/>
                <w:szCs w:val="20"/>
              </w:rPr>
              <w:t xml:space="preserve">Член Совета директоров </w:t>
            </w:r>
          </w:p>
        </w:tc>
      </w:tr>
      <w:tr w:rsidR="00F4636D" w:rsidTr="00503FB2">
        <w:trPr>
          <w:trHeight w:val="130"/>
        </w:trPr>
        <w:tc>
          <w:tcPr>
            <w:tcW w:w="959" w:type="dxa"/>
          </w:tcPr>
          <w:p w:rsidR="00F4636D" w:rsidRDefault="00F4636D" w:rsidP="00503FB2">
            <w:pPr>
              <w:pStyle w:val="Default"/>
              <w:rPr>
                <w:sz w:val="20"/>
                <w:szCs w:val="20"/>
              </w:rPr>
            </w:pPr>
            <w:r>
              <w:rPr>
                <w:sz w:val="20"/>
                <w:szCs w:val="20"/>
              </w:rPr>
              <w:t xml:space="preserve">06.2019 </w:t>
            </w:r>
          </w:p>
        </w:tc>
        <w:tc>
          <w:tcPr>
            <w:tcW w:w="1134" w:type="dxa"/>
          </w:tcPr>
          <w:p w:rsidR="00F4636D" w:rsidRDefault="00F4636D" w:rsidP="00503FB2">
            <w:pPr>
              <w:pStyle w:val="Default"/>
              <w:rPr>
                <w:sz w:val="20"/>
                <w:szCs w:val="20"/>
              </w:rPr>
            </w:pPr>
            <w:r>
              <w:rPr>
                <w:sz w:val="20"/>
                <w:szCs w:val="20"/>
              </w:rPr>
              <w:t xml:space="preserve">н/в </w:t>
            </w:r>
          </w:p>
        </w:tc>
        <w:tc>
          <w:tcPr>
            <w:tcW w:w="3260" w:type="dxa"/>
          </w:tcPr>
          <w:p w:rsidR="00F4636D" w:rsidRDefault="00F4636D" w:rsidP="00503FB2">
            <w:pPr>
              <w:pStyle w:val="Default"/>
              <w:rPr>
                <w:sz w:val="20"/>
                <w:szCs w:val="20"/>
              </w:rPr>
            </w:pPr>
            <w:r>
              <w:rPr>
                <w:sz w:val="20"/>
                <w:szCs w:val="20"/>
              </w:rPr>
              <w:t xml:space="preserve">АО «Завод «Марс» </w:t>
            </w:r>
          </w:p>
        </w:tc>
        <w:tc>
          <w:tcPr>
            <w:tcW w:w="4059" w:type="dxa"/>
          </w:tcPr>
          <w:p w:rsidR="00F4636D" w:rsidRDefault="00F4636D" w:rsidP="00503FB2">
            <w:pPr>
              <w:pStyle w:val="Default"/>
              <w:rPr>
                <w:sz w:val="20"/>
                <w:szCs w:val="20"/>
              </w:rPr>
            </w:pPr>
            <w:r>
              <w:rPr>
                <w:sz w:val="20"/>
                <w:szCs w:val="20"/>
              </w:rPr>
              <w:t xml:space="preserve">Член Совета директоров </w:t>
            </w:r>
          </w:p>
        </w:tc>
      </w:tr>
      <w:tr w:rsidR="00F4636D" w:rsidTr="00503FB2">
        <w:trPr>
          <w:trHeight w:val="130"/>
        </w:trPr>
        <w:tc>
          <w:tcPr>
            <w:tcW w:w="959" w:type="dxa"/>
          </w:tcPr>
          <w:p w:rsidR="00F4636D" w:rsidRDefault="00F4636D" w:rsidP="00503FB2">
            <w:pPr>
              <w:pStyle w:val="Default"/>
              <w:rPr>
                <w:sz w:val="20"/>
                <w:szCs w:val="20"/>
              </w:rPr>
            </w:pPr>
            <w:r>
              <w:rPr>
                <w:sz w:val="20"/>
                <w:szCs w:val="20"/>
              </w:rPr>
              <w:t xml:space="preserve">06.2019 </w:t>
            </w:r>
          </w:p>
        </w:tc>
        <w:tc>
          <w:tcPr>
            <w:tcW w:w="1134" w:type="dxa"/>
          </w:tcPr>
          <w:p w:rsidR="00F4636D" w:rsidRDefault="00F4636D" w:rsidP="00503FB2">
            <w:pPr>
              <w:pStyle w:val="Default"/>
              <w:rPr>
                <w:sz w:val="20"/>
                <w:szCs w:val="20"/>
              </w:rPr>
            </w:pPr>
            <w:r>
              <w:rPr>
                <w:sz w:val="20"/>
                <w:szCs w:val="20"/>
              </w:rPr>
              <w:t xml:space="preserve">н/в </w:t>
            </w:r>
          </w:p>
        </w:tc>
        <w:tc>
          <w:tcPr>
            <w:tcW w:w="3260" w:type="dxa"/>
          </w:tcPr>
          <w:p w:rsidR="00F4636D" w:rsidRDefault="00F4636D" w:rsidP="00503FB2">
            <w:pPr>
              <w:pStyle w:val="Default"/>
              <w:rPr>
                <w:sz w:val="20"/>
                <w:szCs w:val="20"/>
              </w:rPr>
            </w:pPr>
            <w:r>
              <w:rPr>
                <w:sz w:val="20"/>
                <w:szCs w:val="20"/>
              </w:rPr>
              <w:t xml:space="preserve">АО «НИИМЭ» </w:t>
            </w:r>
          </w:p>
        </w:tc>
        <w:tc>
          <w:tcPr>
            <w:tcW w:w="4059" w:type="dxa"/>
          </w:tcPr>
          <w:p w:rsidR="00F4636D" w:rsidRDefault="00F4636D" w:rsidP="00503FB2">
            <w:pPr>
              <w:pStyle w:val="Default"/>
              <w:rPr>
                <w:sz w:val="20"/>
                <w:szCs w:val="20"/>
              </w:rPr>
            </w:pPr>
            <w:r>
              <w:rPr>
                <w:sz w:val="20"/>
                <w:szCs w:val="20"/>
              </w:rPr>
              <w:t xml:space="preserve">Член Совета директоров </w:t>
            </w:r>
          </w:p>
        </w:tc>
      </w:tr>
      <w:tr w:rsidR="00F4636D" w:rsidTr="00503FB2">
        <w:trPr>
          <w:trHeight w:val="130"/>
        </w:trPr>
        <w:tc>
          <w:tcPr>
            <w:tcW w:w="959" w:type="dxa"/>
          </w:tcPr>
          <w:p w:rsidR="00F4636D" w:rsidRDefault="00F4636D" w:rsidP="00503FB2">
            <w:pPr>
              <w:pStyle w:val="Default"/>
              <w:rPr>
                <w:sz w:val="20"/>
                <w:szCs w:val="20"/>
              </w:rPr>
            </w:pPr>
            <w:r>
              <w:rPr>
                <w:sz w:val="20"/>
                <w:szCs w:val="20"/>
              </w:rPr>
              <w:t xml:space="preserve">06.2019 </w:t>
            </w:r>
          </w:p>
        </w:tc>
        <w:tc>
          <w:tcPr>
            <w:tcW w:w="1134" w:type="dxa"/>
          </w:tcPr>
          <w:p w:rsidR="00F4636D" w:rsidRDefault="00F4636D" w:rsidP="00503FB2">
            <w:pPr>
              <w:pStyle w:val="Default"/>
              <w:rPr>
                <w:sz w:val="20"/>
                <w:szCs w:val="20"/>
              </w:rPr>
            </w:pPr>
            <w:r>
              <w:rPr>
                <w:sz w:val="20"/>
                <w:szCs w:val="20"/>
              </w:rPr>
              <w:t xml:space="preserve">н/в </w:t>
            </w:r>
          </w:p>
        </w:tc>
        <w:tc>
          <w:tcPr>
            <w:tcW w:w="3260" w:type="dxa"/>
          </w:tcPr>
          <w:p w:rsidR="00F4636D" w:rsidRDefault="00F4636D" w:rsidP="00503FB2">
            <w:pPr>
              <w:pStyle w:val="Default"/>
              <w:rPr>
                <w:sz w:val="20"/>
                <w:szCs w:val="20"/>
              </w:rPr>
            </w:pPr>
            <w:r>
              <w:rPr>
                <w:sz w:val="20"/>
                <w:szCs w:val="20"/>
              </w:rPr>
              <w:t xml:space="preserve">ПАО «Микрон» </w:t>
            </w:r>
          </w:p>
        </w:tc>
        <w:tc>
          <w:tcPr>
            <w:tcW w:w="4059" w:type="dxa"/>
          </w:tcPr>
          <w:p w:rsidR="00F4636D" w:rsidRDefault="00F4636D" w:rsidP="00503FB2">
            <w:pPr>
              <w:pStyle w:val="Default"/>
              <w:rPr>
                <w:sz w:val="20"/>
                <w:szCs w:val="20"/>
              </w:rPr>
            </w:pPr>
            <w:r>
              <w:rPr>
                <w:sz w:val="20"/>
                <w:szCs w:val="20"/>
              </w:rPr>
              <w:t xml:space="preserve">Член Совета директоров </w:t>
            </w:r>
          </w:p>
        </w:tc>
      </w:tr>
    </w:tbl>
    <w:p w:rsidR="00F4636D" w:rsidRDefault="00F4636D" w:rsidP="00341CCB">
      <w:pPr>
        <w:ind w:left="200"/>
      </w:pPr>
    </w:p>
    <w:p w:rsidR="00341CCB" w:rsidRDefault="00341CCB" w:rsidP="00341CCB">
      <w:pPr>
        <w:pStyle w:val="ThinDelim"/>
      </w:pPr>
    </w:p>
    <w:p w:rsidR="00225C43" w:rsidRDefault="00225C43" w:rsidP="00225C43">
      <w:pPr>
        <w:pStyle w:val="SubHeading"/>
        <w:ind w:left="200"/>
      </w:pPr>
      <w:r>
        <w:t>Доли участия лица в уставном (складочном) капитале (паевом фонде) дочерних и зависимых обществ эмитента</w:t>
      </w:r>
    </w:p>
    <w:p w:rsidR="00225C43" w:rsidRDefault="00225C43" w:rsidP="00225C43">
      <w:pPr>
        <w:ind w:left="400"/>
      </w:pPr>
      <w:r>
        <w:rPr>
          <w:rStyle w:val="Subst"/>
        </w:rPr>
        <w:t>Лицо указанных долей не имеет</w:t>
      </w:r>
    </w:p>
    <w:p w:rsidR="00225C43" w:rsidRDefault="00225C43" w:rsidP="00225C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5C43" w:rsidRDefault="00225C43" w:rsidP="00225C43">
      <w:pPr>
        <w:ind w:left="400"/>
      </w:pPr>
      <w:r>
        <w:rPr>
          <w:rStyle w:val="Subst"/>
        </w:rPr>
        <w:t>Указанных родственных связей нет</w:t>
      </w:r>
    </w:p>
    <w:p w:rsidR="00225C43" w:rsidRDefault="00225C43" w:rsidP="00225C4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5C43" w:rsidRDefault="00225C43" w:rsidP="00225C43">
      <w:pPr>
        <w:ind w:left="400"/>
      </w:pPr>
      <w:r>
        <w:rPr>
          <w:rStyle w:val="Subst"/>
        </w:rPr>
        <w:t>Лицо к указанным видам ответственности не привлекалось</w:t>
      </w:r>
    </w:p>
    <w:p w:rsidR="00225C43" w:rsidRDefault="00225C43" w:rsidP="00225C4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5C43" w:rsidRDefault="00225C43" w:rsidP="00225C43">
      <w:pPr>
        <w:ind w:left="400"/>
      </w:pPr>
      <w:r>
        <w:rPr>
          <w:rStyle w:val="Subst"/>
        </w:rPr>
        <w:t>Лицо указанных должностей не занимало</w:t>
      </w:r>
    </w:p>
    <w:p w:rsidR="00B427F8" w:rsidRDefault="00F952EB">
      <w:pPr>
        <w:pStyle w:val="2"/>
      </w:pPr>
      <w:r>
        <w:lastRenderedPageBreak/>
        <w:t>5.2.2. Информация о единоличном исполнительном органе эмитента</w:t>
      </w:r>
    </w:p>
    <w:p w:rsidR="00B427F8" w:rsidRDefault="00F952EB">
      <w:pPr>
        <w:ind w:left="200"/>
      </w:pPr>
      <w:r>
        <w:t>ФИО:</w:t>
      </w:r>
      <w:r>
        <w:rPr>
          <w:rStyle w:val="Subst"/>
        </w:rPr>
        <w:t xml:space="preserve"> Ключников Валерий Николаевич</w:t>
      </w:r>
    </w:p>
    <w:p w:rsidR="00B427F8" w:rsidRDefault="00F952EB">
      <w:pPr>
        <w:ind w:left="200"/>
      </w:pPr>
      <w:r>
        <w:t>Год рождения:</w:t>
      </w:r>
      <w:r>
        <w:rPr>
          <w:rStyle w:val="Subst"/>
        </w:rPr>
        <w:t xml:space="preserve"> 1953</w:t>
      </w:r>
    </w:p>
    <w:p w:rsidR="00B427F8" w:rsidRDefault="00B427F8">
      <w:pPr>
        <w:pStyle w:val="ThinDelim"/>
      </w:pPr>
    </w:p>
    <w:p w:rsidR="00B427F8" w:rsidRDefault="00F952EB">
      <w:pPr>
        <w:ind w:left="200"/>
      </w:pPr>
      <w:proofErr w:type="spellStart"/>
      <w:proofErr w:type="gramStart"/>
      <w:r>
        <w:t>Обра</w:t>
      </w:r>
      <w:r w:rsidR="00F4636D">
        <w:t>зование:</w:t>
      </w:r>
      <w:r>
        <w:rPr>
          <w:rStyle w:val="Subst"/>
        </w:rPr>
        <w:t>Высшее</w:t>
      </w:r>
      <w:proofErr w:type="spellEnd"/>
      <w:proofErr w:type="gramEnd"/>
    </w:p>
    <w:p w:rsidR="00B427F8" w:rsidRDefault="00F952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427F8" w:rsidRPr="001A7D93">
        <w:tc>
          <w:tcPr>
            <w:tcW w:w="2592" w:type="dxa"/>
            <w:gridSpan w:val="2"/>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Должность</w:t>
            </w:r>
          </w:p>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2016</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r w:rsidRPr="001A7D93">
              <w:t>н/в</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F952EB">
            <w:r w:rsidRPr="001A7D93">
              <w:t>АО "</w:t>
            </w:r>
            <w:r w:rsidR="002410B5" w:rsidRPr="001A7D93">
              <w:t>Завод «МАРС</w:t>
            </w:r>
            <w:r w:rsidRPr="001A7D93">
              <w:t>"</w:t>
            </w:r>
          </w:p>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F952EB">
            <w:r w:rsidRPr="001A7D93">
              <w:t>Генеральный директор</w:t>
            </w:r>
          </w:p>
        </w:tc>
      </w:tr>
      <w:tr w:rsidR="00B427F8" w:rsidRPr="001A7D93">
        <w:tc>
          <w:tcPr>
            <w:tcW w:w="133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1996</w:t>
            </w:r>
          </w:p>
        </w:tc>
        <w:tc>
          <w:tcPr>
            <w:tcW w:w="1260" w:type="dxa"/>
            <w:tcBorders>
              <w:top w:val="single" w:sz="6" w:space="0" w:color="auto"/>
              <w:left w:val="single" w:sz="6" w:space="0" w:color="auto"/>
              <w:bottom w:val="double" w:sz="6" w:space="0" w:color="auto"/>
              <w:right w:val="single" w:sz="6" w:space="0" w:color="auto"/>
            </w:tcBorders>
          </w:tcPr>
          <w:p w:rsidR="00B427F8" w:rsidRPr="001A7D93" w:rsidRDefault="00F952EB">
            <w:r w:rsidRPr="001A7D93">
              <w:t>16.11.2015</w:t>
            </w:r>
          </w:p>
        </w:tc>
        <w:tc>
          <w:tcPr>
            <w:tcW w:w="3980" w:type="dxa"/>
            <w:tcBorders>
              <w:top w:val="single" w:sz="6" w:space="0" w:color="auto"/>
              <w:left w:val="single" w:sz="6" w:space="0" w:color="auto"/>
              <w:bottom w:val="double" w:sz="6" w:space="0" w:color="auto"/>
              <w:right w:val="single" w:sz="6" w:space="0" w:color="auto"/>
            </w:tcBorders>
          </w:tcPr>
          <w:p w:rsidR="00B427F8" w:rsidRPr="001A7D93" w:rsidRDefault="00F952EB">
            <w:r w:rsidRPr="001A7D93">
              <w:t>АО "</w:t>
            </w:r>
            <w:r w:rsidR="002410B5" w:rsidRPr="001A7D93">
              <w:t>Завод «МАРС</w:t>
            </w:r>
            <w:r w:rsidRPr="001A7D93">
              <w:t>"</w:t>
            </w:r>
          </w:p>
        </w:tc>
        <w:tc>
          <w:tcPr>
            <w:tcW w:w="2680" w:type="dxa"/>
            <w:tcBorders>
              <w:top w:val="single" w:sz="6" w:space="0" w:color="auto"/>
              <w:left w:val="single" w:sz="6" w:space="0" w:color="auto"/>
              <w:bottom w:val="double" w:sz="6" w:space="0" w:color="auto"/>
              <w:right w:val="double" w:sz="6" w:space="0" w:color="auto"/>
            </w:tcBorders>
          </w:tcPr>
          <w:p w:rsidR="00B427F8" w:rsidRPr="001A7D93" w:rsidRDefault="00F952EB">
            <w:r w:rsidRPr="001A7D93">
              <w:t>Генеральный директор</w:t>
            </w:r>
          </w:p>
        </w:tc>
      </w:tr>
    </w:tbl>
    <w:p w:rsidR="00B427F8" w:rsidRDefault="00B427F8">
      <w:pPr>
        <w:pStyle w:val="ThinDelim"/>
      </w:pPr>
    </w:p>
    <w:p w:rsidR="00B427F8" w:rsidRDefault="00F952EB">
      <w:pPr>
        <w:ind w:left="200"/>
      </w:pPr>
      <w:r>
        <w:t>Доля участия лица в уставном капитале эмитента, %:</w:t>
      </w:r>
      <w:r>
        <w:rPr>
          <w:rStyle w:val="Subst"/>
        </w:rPr>
        <w:t xml:space="preserve"> 14.29</w:t>
      </w:r>
    </w:p>
    <w:p w:rsidR="00B427F8" w:rsidRDefault="00F952EB">
      <w:pPr>
        <w:ind w:left="200"/>
      </w:pPr>
      <w:r>
        <w:t>Доля принадлежащих лицу обыкновенных акций эмитента, %:</w:t>
      </w:r>
      <w:r>
        <w:rPr>
          <w:rStyle w:val="Subst"/>
        </w:rPr>
        <w:t xml:space="preserve"> 14.08</w:t>
      </w:r>
    </w:p>
    <w:p w:rsidR="00B427F8" w:rsidRDefault="00F952EB">
      <w:pPr>
        <w:pStyle w:val="SubHeading"/>
        <w:ind w:left="200"/>
      </w:pPr>
      <w:r>
        <w:t>Доли участия лица в уставном (складочном) капитале (паевом фонде) дочерних и зависимых обществ эмитента</w:t>
      </w:r>
    </w:p>
    <w:p w:rsidR="00B427F8" w:rsidRDefault="00F952EB">
      <w:pPr>
        <w:ind w:left="400"/>
      </w:pPr>
      <w:r>
        <w:rPr>
          <w:rStyle w:val="Subst"/>
        </w:rPr>
        <w:t>Лицо указанных долей не имеет</w:t>
      </w:r>
    </w:p>
    <w:p w:rsidR="00B427F8" w:rsidRDefault="00F952EB">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sidR="00C36AF0">
        <w:rPr>
          <w:rStyle w:val="Subst"/>
        </w:rPr>
        <w:t>Дочь</w:t>
      </w:r>
      <w:proofErr w:type="gramEnd"/>
      <w:r w:rsidR="00C36AF0">
        <w:rPr>
          <w:rStyle w:val="Subst"/>
        </w:rPr>
        <w:t xml:space="preserve"> Кудряшова Марина Валерьевна.</w:t>
      </w:r>
    </w:p>
    <w:p w:rsidR="00B427F8" w:rsidRDefault="00F952EB" w:rsidP="00F4636D">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B427F8" w:rsidRDefault="00F952EB" w:rsidP="00F4636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p>
    <w:p w:rsidR="00B427F8" w:rsidRDefault="00F952EB">
      <w:pPr>
        <w:pStyle w:val="2"/>
      </w:pPr>
      <w:r>
        <w:t>5.2.3. Состав коллегиального исполнительного органа эмитента</w:t>
      </w:r>
    </w:p>
    <w:p w:rsidR="00B427F8" w:rsidRDefault="00F952EB">
      <w:pPr>
        <w:ind w:left="200"/>
      </w:pPr>
      <w:r>
        <w:rPr>
          <w:rStyle w:val="Subst"/>
        </w:rPr>
        <w:t>Коллегиальный исполнительный орган не предусмотрен</w:t>
      </w:r>
    </w:p>
    <w:p w:rsidR="00B427F8" w:rsidRDefault="00F952EB">
      <w:pPr>
        <w:pStyle w:val="2"/>
      </w:pPr>
      <w:r>
        <w:t>5.3. Сведения о размере вознаграждения, льгот и/или компенсации расходов по каждому органу управления эмитента</w:t>
      </w:r>
    </w:p>
    <w:p w:rsidR="00B427F8" w:rsidRDefault="00F952E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427F8" w:rsidRDefault="00F952EB">
      <w:pPr>
        <w:pStyle w:val="SubHeading"/>
        <w:ind w:left="200"/>
      </w:pPr>
      <w:r>
        <w:t>Совет директоров</w:t>
      </w:r>
    </w:p>
    <w:p w:rsidR="00B427F8" w:rsidRDefault="00F952EB">
      <w:pPr>
        <w:ind w:left="400"/>
      </w:pPr>
      <w:r>
        <w:t>Единица измерения:</w:t>
      </w:r>
      <w:r>
        <w:rPr>
          <w:rStyle w:val="Subst"/>
        </w:rPr>
        <w:t xml:space="preserve">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427F8" w:rsidRPr="001A7D93">
        <w:tc>
          <w:tcPr>
            <w:tcW w:w="64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2019</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Премии</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Комиссионные</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Льготы</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ИТОГО</w:t>
            </w:r>
          </w:p>
        </w:tc>
        <w:tc>
          <w:tcPr>
            <w:tcW w:w="1360" w:type="dxa"/>
            <w:tcBorders>
              <w:top w:val="single" w:sz="6" w:space="0" w:color="auto"/>
              <w:left w:val="single" w:sz="6" w:space="0" w:color="auto"/>
              <w:bottom w:val="double" w:sz="6" w:space="0" w:color="auto"/>
              <w:right w:val="double" w:sz="6" w:space="0" w:color="auto"/>
            </w:tcBorders>
          </w:tcPr>
          <w:p w:rsidR="00B427F8" w:rsidRPr="001A7D93" w:rsidRDefault="00F952EB">
            <w:pPr>
              <w:jc w:val="right"/>
            </w:pPr>
            <w:r w:rsidRPr="001A7D93">
              <w:t>0</w:t>
            </w:r>
          </w:p>
        </w:tc>
      </w:tr>
    </w:tbl>
    <w:p w:rsidR="00B427F8" w:rsidRDefault="00B427F8"/>
    <w:p w:rsidR="00B427F8" w:rsidRDefault="00F952EB">
      <w:pPr>
        <w:ind w:left="400"/>
      </w:pPr>
      <w:proofErr w:type="spellStart"/>
      <w:r>
        <w:lastRenderedPageBreak/>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B427F8" w:rsidRDefault="00B427F8">
      <w:pPr>
        <w:pStyle w:val="ThinDelim"/>
      </w:pPr>
    </w:p>
    <w:p w:rsidR="00B427F8" w:rsidRDefault="00F952EB">
      <w:pPr>
        <w:pStyle w:val="2"/>
      </w:pPr>
      <w:r>
        <w:t>5.4. Сведения о структуре и компетенции органов контроля за финансово-хозяйственной деятельностью эмитента</w:t>
      </w:r>
    </w:p>
    <w:p w:rsidR="00F4636D" w:rsidRDefault="00F952EB" w:rsidP="00F4636D">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В компетенцию Ревизионной комиссии входит:</w:t>
      </w:r>
      <w:r>
        <w:rPr>
          <w:rStyle w:val="Subst"/>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соотношение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 общего собрания акционеров;</w:t>
      </w:r>
      <w:r>
        <w:rPr>
          <w:rStyle w:val="Subst"/>
        </w:rPr>
        <w:br/>
        <w:t xml:space="preserve">-анализ решений общего собрания на их соответствие закону  и уставу общества.    </w:t>
      </w:r>
      <w:r>
        <w:rPr>
          <w:rStyle w:val="Subst"/>
        </w:rPr>
        <w:br/>
      </w:r>
    </w:p>
    <w:p w:rsidR="00B427F8" w:rsidRDefault="00F952EB" w:rsidP="00F4636D">
      <w:pPr>
        <w:ind w:left="200"/>
      </w:pPr>
      <w:r>
        <w:t>5.5. Информация о лицах, входящих в состав органов контроля за финансово-хозяйственной деятельностью эмитента</w:t>
      </w:r>
    </w:p>
    <w:p w:rsidR="00B427F8" w:rsidRDefault="00F952EB">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B427F8" w:rsidRDefault="00F952EB">
      <w:pPr>
        <w:ind w:left="200"/>
      </w:pPr>
      <w:r>
        <w:t>ФИО:</w:t>
      </w:r>
      <w:r>
        <w:rPr>
          <w:rStyle w:val="Subst"/>
        </w:rPr>
        <w:t xml:space="preserve"> Альгин Валентин Анатольевич</w:t>
      </w:r>
    </w:p>
    <w:p w:rsidR="00B427F8" w:rsidRDefault="00F952EB">
      <w:pPr>
        <w:ind w:left="200"/>
      </w:pPr>
      <w:r>
        <w:t>Год рождения:</w:t>
      </w:r>
    </w:p>
    <w:p w:rsidR="00B427F8" w:rsidRDefault="00B427F8">
      <w:pPr>
        <w:pStyle w:val="ThinDelim"/>
      </w:pPr>
    </w:p>
    <w:p w:rsidR="00B427F8" w:rsidRDefault="00F952EB">
      <w:pPr>
        <w:ind w:left="200"/>
      </w:pPr>
      <w:proofErr w:type="gramStart"/>
      <w:r>
        <w:t>Образование:</w:t>
      </w:r>
      <w:r>
        <w:br/>
      </w:r>
      <w:r>
        <w:rPr>
          <w:rStyle w:val="Subst"/>
        </w:rPr>
        <w:t>Высшее</w:t>
      </w:r>
      <w:proofErr w:type="gramEnd"/>
    </w:p>
    <w:p w:rsidR="00B427F8" w:rsidRDefault="00F952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427F8" w:rsidRPr="001A7D93">
        <w:tc>
          <w:tcPr>
            <w:tcW w:w="2592" w:type="dxa"/>
            <w:gridSpan w:val="2"/>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Должность</w:t>
            </w:r>
          </w:p>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B427F8" w:rsidRPr="001A7D93" w:rsidRDefault="00B427F8"/>
        </w:tc>
        <w:tc>
          <w:tcPr>
            <w:tcW w:w="1260" w:type="dxa"/>
            <w:tcBorders>
              <w:top w:val="single" w:sz="6" w:space="0" w:color="auto"/>
              <w:left w:val="single" w:sz="6" w:space="0" w:color="auto"/>
              <w:bottom w:val="double" w:sz="6" w:space="0" w:color="auto"/>
              <w:right w:val="single" w:sz="6" w:space="0" w:color="auto"/>
            </w:tcBorders>
          </w:tcPr>
          <w:p w:rsidR="00B427F8" w:rsidRPr="001A7D93" w:rsidRDefault="00B427F8"/>
        </w:tc>
        <w:tc>
          <w:tcPr>
            <w:tcW w:w="3980" w:type="dxa"/>
            <w:tcBorders>
              <w:top w:val="single" w:sz="6" w:space="0" w:color="auto"/>
              <w:left w:val="single" w:sz="6" w:space="0" w:color="auto"/>
              <w:bottom w:val="double" w:sz="6" w:space="0" w:color="auto"/>
              <w:right w:val="double" w:sz="6" w:space="0" w:color="auto"/>
            </w:tcBorders>
          </w:tcPr>
          <w:p w:rsidR="00B427F8" w:rsidRPr="001A7D93" w:rsidRDefault="00B427F8"/>
        </w:tc>
      </w:tr>
    </w:tbl>
    <w:p w:rsidR="00B427F8" w:rsidRDefault="00B427F8"/>
    <w:p w:rsidR="00B427F8" w:rsidRDefault="00F952EB">
      <w:pPr>
        <w:ind w:left="200"/>
      </w:pPr>
      <w:bookmarkStart w:id="0" w:name="_GoBack"/>
      <w:bookmarkEnd w:id="0"/>
      <w:r>
        <w:rPr>
          <w:rStyle w:val="Subst"/>
        </w:rPr>
        <w:t>Доли участия в уставном капитале эмитента/обыкновенных акций не имеет</w:t>
      </w:r>
    </w:p>
    <w:p w:rsidR="00B427F8" w:rsidRDefault="00F952EB">
      <w:pPr>
        <w:pStyle w:val="SubHeading"/>
        <w:ind w:left="200"/>
      </w:pPr>
      <w:r>
        <w:t>Доли участия лица в уставном (складочном) капитале (паевом фонде) дочерних и зависимых обществ эмитента</w:t>
      </w:r>
    </w:p>
    <w:p w:rsidR="00B427F8" w:rsidRDefault="00F952EB">
      <w:pPr>
        <w:ind w:left="400"/>
      </w:pPr>
      <w:r>
        <w:rPr>
          <w:rStyle w:val="Subst"/>
        </w:rPr>
        <w:t>Лицо указанных долей не имеет</w:t>
      </w:r>
    </w:p>
    <w:p w:rsidR="00B427F8" w:rsidRDefault="00F952E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27F8" w:rsidRDefault="00F952EB">
      <w:pPr>
        <w:ind w:left="400"/>
      </w:pPr>
      <w:r>
        <w:rPr>
          <w:rStyle w:val="Subst"/>
        </w:rPr>
        <w:t>Указанных родственных связей нет</w:t>
      </w:r>
    </w:p>
    <w:p w:rsidR="00B427F8" w:rsidRDefault="00F952E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27F8" w:rsidRDefault="00F952EB">
      <w:pPr>
        <w:ind w:left="400"/>
      </w:pPr>
      <w:r>
        <w:rPr>
          <w:rStyle w:val="Subst"/>
        </w:rPr>
        <w:t>Лицо к указанным видам ответственности не привлекалось</w:t>
      </w:r>
    </w:p>
    <w:p w:rsidR="00B427F8" w:rsidRDefault="00F952E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27F8" w:rsidRDefault="00F952EB">
      <w:pPr>
        <w:ind w:left="400"/>
      </w:pPr>
      <w:r>
        <w:rPr>
          <w:rStyle w:val="Subst"/>
        </w:rPr>
        <w:t>Лицо указанных должностей не занимало</w:t>
      </w:r>
    </w:p>
    <w:p w:rsidR="00B427F8" w:rsidRDefault="00B427F8">
      <w:pPr>
        <w:ind w:left="200"/>
      </w:pPr>
    </w:p>
    <w:p w:rsidR="00B427F8" w:rsidRDefault="00F952EB">
      <w:pPr>
        <w:ind w:left="200"/>
      </w:pPr>
      <w:r>
        <w:t>ФИО:</w:t>
      </w:r>
      <w:r>
        <w:rPr>
          <w:rStyle w:val="Subst"/>
        </w:rPr>
        <w:t xml:space="preserve"> </w:t>
      </w:r>
      <w:proofErr w:type="spellStart"/>
      <w:r>
        <w:rPr>
          <w:rStyle w:val="Subst"/>
        </w:rPr>
        <w:t>Галиахметов</w:t>
      </w:r>
      <w:proofErr w:type="spellEnd"/>
      <w:r>
        <w:rPr>
          <w:rStyle w:val="Subst"/>
        </w:rPr>
        <w:t xml:space="preserve"> Марат </w:t>
      </w:r>
      <w:proofErr w:type="spellStart"/>
      <w:r>
        <w:rPr>
          <w:rStyle w:val="Subst"/>
        </w:rPr>
        <w:t>Мавлитович</w:t>
      </w:r>
      <w:proofErr w:type="spellEnd"/>
    </w:p>
    <w:p w:rsidR="00B427F8" w:rsidRDefault="00F952EB">
      <w:pPr>
        <w:ind w:left="200"/>
      </w:pPr>
      <w:r>
        <w:t>Год рождения:</w:t>
      </w:r>
    </w:p>
    <w:p w:rsidR="00B427F8" w:rsidRDefault="00B427F8">
      <w:pPr>
        <w:pStyle w:val="ThinDelim"/>
      </w:pPr>
    </w:p>
    <w:p w:rsidR="00B427F8" w:rsidRDefault="00F952EB">
      <w:pPr>
        <w:ind w:left="200"/>
      </w:pPr>
      <w:proofErr w:type="gramStart"/>
      <w:r>
        <w:t>Образование:</w:t>
      </w:r>
      <w:r>
        <w:br/>
      </w:r>
      <w:r>
        <w:rPr>
          <w:rStyle w:val="Subst"/>
        </w:rPr>
        <w:t>Высшее</w:t>
      </w:r>
      <w:proofErr w:type="gramEnd"/>
    </w:p>
    <w:p w:rsidR="00B427F8" w:rsidRDefault="00F952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427F8" w:rsidRPr="001A7D93">
        <w:tc>
          <w:tcPr>
            <w:tcW w:w="2592" w:type="dxa"/>
            <w:gridSpan w:val="2"/>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Должность</w:t>
            </w:r>
          </w:p>
        </w:tc>
      </w:tr>
      <w:tr w:rsidR="00B427F8" w:rsidRPr="001A7D93">
        <w:tc>
          <w:tcPr>
            <w:tcW w:w="1332" w:type="dxa"/>
            <w:tcBorders>
              <w:top w:val="single" w:sz="6" w:space="0" w:color="auto"/>
              <w:left w:val="double" w:sz="6" w:space="0" w:color="auto"/>
              <w:bottom w:val="double" w:sz="6" w:space="0" w:color="auto"/>
              <w:right w:val="single" w:sz="6" w:space="0" w:color="auto"/>
            </w:tcBorders>
          </w:tcPr>
          <w:p w:rsidR="00B427F8" w:rsidRPr="001A7D93" w:rsidRDefault="00F952EB">
            <w:pPr>
              <w:jc w:val="center"/>
            </w:pPr>
            <w:r w:rsidRPr="001A7D93">
              <w:t>с</w:t>
            </w:r>
          </w:p>
        </w:tc>
        <w:tc>
          <w:tcPr>
            <w:tcW w:w="1260" w:type="dxa"/>
            <w:tcBorders>
              <w:top w:val="single" w:sz="6" w:space="0" w:color="auto"/>
              <w:left w:val="single" w:sz="6" w:space="0" w:color="auto"/>
              <w:bottom w:val="double" w:sz="6" w:space="0" w:color="auto"/>
              <w:right w:val="single" w:sz="6" w:space="0" w:color="auto"/>
            </w:tcBorders>
          </w:tcPr>
          <w:p w:rsidR="00B427F8" w:rsidRPr="001A7D93" w:rsidRDefault="00F952EB">
            <w:pPr>
              <w:jc w:val="center"/>
            </w:pPr>
            <w:r w:rsidRPr="001A7D93">
              <w:t>по</w:t>
            </w:r>
          </w:p>
        </w:tc>
        <w:tc>
          <w:tcPr>
            <w:tcW w:w="3980" w:type="dxa"/>
            <w:tcBorders>
              <w:top w:val="single" w:sz="6" w:space="0" w:color="auto"/>
              <w:left w:val="single" w:sz="6" w:space="0" w:color="auto"/>
              <w:bottom w:val="double" w:sz="6" w:space="0" w:color="auto"/>
              <w:right w:val="single" w:sz="6" w:space="0" w:color="auto"/>
            </w:tcBorders>
          </w:tcPr>
          <w:p w:rsidR="00B427F8" w:rsidRPr="001A7D93" w:rsidRDefault="00B427F8"/>
        </w:tc>
        <w:tc>
          <w:tcPr>
            <w:tcW w:w="2680" w:type="dxa"/>
            <w:tcBorders>
              <w:top w:val="single" w:sz="6" w:space="0" w:color="auto"/>
              <w:left w:val="single" w:sz="6" w:space="0" w:color="auto"/>
              <w:bottom w:val="double" w:sz="6" w:space="0" w:color="auto"/>
              <w:right w:val="double" w:sz="6" w:space="0" w:color="auto"/>
            </w:tcBorders>
          </w:tcPr>
          <w:p w:rsidR="00B427F8" w:rsidRPr="001A7D93" w:rsidRDefault="00B427F8"/>
        </w:tc>
      </w:tr>
    </w:tbl>
    <w:p w:rsidR="00B427F8" w:rsidRDefault="00B427F8"/>
    <w:p w:rsidR="00B427F8" w:rsidRDefault="00B427F8">
      <w:pPr>
        <w:pStyle w:val="ThinDelim"/>
      </w:pPr>
    </w:p>
    <w:p w:rsidR="00B427F8" w:rsidRDefault="00F952EB">
      <w:pPr>
        <w:ind w:left="200"/>
      </w:pPr>
      <w:r>
        <w:rPr>
          <w:rStyle w:val="Subst"/>
        </w:rPr>
        <w:t>Доли участия в уставном капитале эмитента/обыкновенных акций не имеет</w:t>
      </w:r>
    </w:p>
    <w:p w:rsidR="00B427F8" w:rsidRDefault="00B427F8">
      <w:pPr>
        <w:pStyle w:val="ThinDelim"/>
      </w:pPr>
    </w:p>
    <w:p w:rsidR="00B427F8" w:rsidRDefault="00B427F8">
      <w:pPr>
        <w:pStyle w:val="ThinDelim"/>
      </w:pPr>
    </w:p>
    <w:p w:rsidR="00B427F8" w:rsidRDefault="00F952EB">
      <w:pPr>
        <w:pStyle w:val="SubHeading"/>
        <w:ind w:left="200"/>
      </w:pPr>
      <w:r>
        <w:t>Доли участия лица в уставном (складочном) капитале (паевом фонде) дочерних и зависимых обществ эмитента</w:t>
      </w:r>
    </w:p>
    <w:p w:rsidR="00B427F8" w:rsidRDefault="00F952EB">
      <w:pPr>
        <w:ind w:left="400"/>
      </w:pPr>
      <w:r>
        <w:rPr>
          <w:rStyle w:val="Subst"/>
        </w:rPr>
        <w:t>Лицо указанных долей не имеет</w:t>
      </w:r>
    </w:p>
    <w:p w:rsidR="00B427F8" w:rsidRDefault="00F952E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27F8" w:rsidRDefault="00F952EB">
      <w:pPr>
        <w:ind w:left="400"/>
      </w:pPr>
      <w:r>
        <w:rPr>
          <w:rStyle w:val="Subst"/>
        </w:rPr>
        <w:t>Указанных родственных связей нет</w:t>
      </w:r>
    </w:p>
    <w:p w:rsidR="00B427F8" w:rsidRDefault="00F952E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27F8" w:rsidRDefault="00F952EB">
      <w:pPr>
        <w:ind w:left="400"/>
      </w:pPr>
      <w:r>
        <w:rPr>
          <w:rStyle w:val="Subst"/>
        </w:rPr>
        <w:t>Лицо к указанным видам ответственности не привлекалось</w:t>
      </w:r>
    </w:p>
    <w:p w:rsidR="00B427F8" w:rsidRDefault="00F952E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27F8" w:rsidRDefault="00F952EB">
      <w:pPr>
        <w:ind w:left="400"/>
      </w:pPr>
      <w:r>
        <w:rPr>
          <w:rStyle w:val="Subst"/>
        </w:rPr>
        <w:t>Лицо указанных должностей не занимало</w:t>
      </w:r>
    </w:p>
    <w:p w:rsidR="00B427F8" w:rsidRDefault="00B427F8">
      <w:pPr>
        <w:ind w:left="200"/>
      </w:pPr>
    </w:p>
    <w:p w:rsidR="00B427F8" w:rsidRDefault="00F952EB">
      <w:pPr>
        <w:ind w:left="200"/>
      </w:pPr>
      <w:r>
        <w:t>ФИО:</w:t>
      </w:r>
      <w:r>
        <w:rPr>
          <w:rStyle w:val="Subst"/>
        </w:rPr>
        <w:t xml:space="preserve"> Наумова Лариса Геннадьевна</w:t>
      </w:r>
    </w:p>
    <w:p w:rsidR="00B427F8" w:rsidRDefault="00F952EB">
      <w:pPr>
        <w:ind w:left="200"/>
      </w:pPr>
      <w:r>
        <w:t>Год рождения:</w:t>
      </w:r>
    </w:p>
    <w:p w:rsidR="00B427F8" w:rsidRDefault="00B427F8">
      <w:pPr>
        <w:pStyle w:val="ThinDelim"/>
      </w:pPr>
    </w:p>
    <w:p w:rsidR="00B427F8" w:rsidRDefault="00F952EB">
      <w:pPr>
        <w:ind w:left="200"/>
      </w:pPr>
      <w:proofErr w:type="gramStart"/>
      <w:r>
        <w:t>Образование:</w:t>
      </w:r>
      <w:r>
        <w:br/>
      </w:r>
      <w:r>
        <w:rPr>
          <w:rStyle w:val="Subst"/>
        </w:rPr>
        <w:t>Высшее</w:t>
      </w:r>
      <w:proofErr w:type="gramEnd"/>
    </w:p>
    <w:p w:rsidR="00B427F8" w:rsidRDefault="00F952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427F8" w:rsidRPr="001A7D93">
        <w:tc>
          <w:tcPr>
            <w:tcW w:w="2592" w:type="dxa"/>
            <w:gridSpan w:val="2"/>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B427F8" w:rsidRPr="001A7D93" w:rsidRDefault="00F952EB">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Должность</w:t>
            </w:r>
          </w:p>
        </w:tc>
      </w:tr>
      <w:tr w:rsidR="00B427F8" w:rsidRPr="001A7D93">
        <w:tc>
          <w:tcPr>
            <w:tcW w:w="1332" w:type="dxa"/>
            <w:tcBorders>
              <w:top w:val="single" w:sz="6" w:space="0" w:color="auto"/>
              <w:left w:val="double" w:sz="6" w:space="0" w:color="auto"/>
              <w:bottom w:val="single" w:sz="6" w:space="0" w:color="auto"/>
              <w:right w:val="single" w:sz="6" w:space="0" w:color="auto"/>
            </w:tcBorders>
          </w:tcPr>
          <w:p w:rsidR="00B427F8" w:rsidRPr="001A7D93" w:rsidRDefault="00F952EB">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B427F8" w:rsidRPr="001A7D93" w:rsidRDefault="00F952EB">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B427F8" w:rsidRPr="001A7D93" w:rsidRDefault="00B427F8"/>
        </w:tc>
        <w:tc>
          <w:tcPr>
            <w:tcW w:w="2680" w:type="dxa"/>
            <w:tcBorders>
              <w:top w:val="single" w:sz="6" w:space="0" w:color="auto"/>
              <w:left w:val="single" w:sz="6" w:space="0" w:color="auto"/>
              <w:bottom w:val="single" w:sz="6" w:space="0" w:color="auto"/>
              <w:right w:val="double" w:sz="6" w:space="0" w:color="auto"/>
            </w:tcBorders>
          </w:tcPr>
          <w:p w:rsidR="00B427F8" w:rsidRPr="001A7D93" w:rsidRDefault="00B427F8"/>
        </w:tc>
      </w:tr>
      <w:tr w:rsidR="00B427F8" w:rsidRPr="001A7D93">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B427F8" w:rsidRPr="001A7D93" w:rsidRDefault="00B427F8"/>
        </w:tc>
        <w:tc>
          <w:tcPr>
            <w:tcW w:w="1260" w:type="dxa"/>
            <w:tcBorders>
              <w:top w:val="single" w:sz="6" w:space="0" w:color="auto"/>
              <w:left w:val="single" w:sz="6" w:space="0" w:color="auto"/>
              <w:bottom w:val="double" w:sz="6" w:space="0" w:color="auto"/>
              <w:right w:val="single" w:sz="6" w:space="0" w:color="auto"/>
            </w:tcBorders>
          </w:tcPr>
          <w:p w:rsidR="00B427F8" w:rsidRPr="001A7D93" w:rsidRDefault="00B427F8"/>
        </w:tc>
        <w:tc>
          <w:tcPr>
            <w:tcW w:w="3980" w:type="dxa"/>
            <w:tcBorders>
              <w:top w:val="single" w:sz="6" w:space="0" w:color="auto"/>
              <w:left w:val="single" w:sz="6" w:space="0" w:color="auto"/>
              <w:bottom w:val="double" w:sz="6" w:space="0" w:color="auto"/>
              <w:right w:val="double" w:sz="6" w:space="0" w:color="auto"/>
            </w:tcBorders>
          </w:tcPr>
          <w:p w:rsidR="00B427F8" w:rsidRPr="001A7D93" w:rsidRDefault="00B427F8"/>
        </w:tc>
      </w:tr>
    </w:tbl>
    <w:p w:rsidR="00B427F8" w:rsidRDefault="00B427F8"/>
    <w:p w:rsidR="00B427F8" w:rsidRDefault="00B427F8">
      <w:pPr>
        <w:pStyle w:val="ThinDelim"/>
      </w:pPr>
    </w:p>
    <w:p w:rsidR="00B427F8" w:rsidRDefault="00F952EB">
      <w:pPr>
        <w:ind w:left="200"/>
      </w:pPr>
      <w:r>
        <w:rPr>
          <w:rStyle w:val="Subst"/>
        </w:rPr>
        <w:t>Доли участия в уставном капитале эмитента/обыкновенных акций не имеет</w:t>
      </w:r>
    </w:p>
    <w:p w:rsidR="00B427F8" w:rsidRDefault="00B427F8">
      <w:pPr>
        <w:pStyle w:val="ThinDelim"/>
      </w:pPr>
    </w:p>
    <w:p w:rsidR="00B427F8" w:rsidRDefault="00B427F8">
      <w:pPr>
        <w:pStyle w:val="ThinDelim"/>
      </w:pPr>
    </w:p>
    <w:p w:rsidR="00B427F8" w:rsidRDefault="00F952EB">
      <w:pPr>
        <w:pStyle w:val="SubHeading"/>
        <w:ind w:left="200"/>
      </w:pPr>
      <w:r>
        <w:t>Доли участия лица в уставном (складочном) капитале (паевом фонде) дочерних и зависимых обществ эмитента</w:t>
      </w:r>
    </w:p>
    <w:p w:rsidR="00B427F8" w:rsidRDefault="00F952EB">
      <w:pPr>
        <w:ind w:left="400"/>
      </w:pPr>
      <w:r>
        <w:rPr>
          <w:rStyle w:val="Subst"/>
        </w:rPr>
        <w:t>Лицо указанных долей не имеет</w:t>
      </w:r>
    </w:p>
    <w:p w:rsidR="00B427F8" w:rsidRDefault="00F952E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27F8" w:rsidRDefault="00F952EB">
      <w:pPr>
        <w:ind w:left="400"/>
      </w:pPr>
      <w:r>
        <w:rPr>
          <w:rStyle w:val="Subst"/>
        </w:rPr>
        <w:t>Указанных родственных связей нет</w:t>
      </w:r>
    </w:p>
    <w:p w:rsidR="00BE47B4" w:rsidRDefault="00F952E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BE47B4" w:rsidRDefault="00BE47B4" w:rsidP="00BE47B4">
      <w:pPr>
        <w:ind w:left="400"/>
      </w:pPr>
      <w:r>
        <w:rPr>
          <w:rStyle w:val="Subst"/>
        </w:rPr>
        <w:t>Муж Наумов Сергей Васильевич.</w:t>
      </w:r>
    </w:p>
    <w:p w:rsidR="00B427F8" w:rsidRDefault="00B427F8">
      <w:pPr>
        <w:ind w:left="200"/>
      </w:pPr>
    </w:p>
    <w:p w:rsidR="00B427F8" w:rsidRDefault="00F952EB">
      <w:pPr>
        <w:ind w:left="400"/>
      </w:pPr>
      <w:r>
        <w:rPr>
          <w:rStyle w:val="Subst"/>
        </w:rPr>
        <w:t>Лицо к указанным видам ответственности не привлекалось</w:t>
      </w:r>
    </w:p>
    <w:p w:rsidR="00B427F8" w:rsidRDefault="00F952E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27F8" w:rsidRDefault="00F952EB">
      <w:pPr>
        <w:ind w:left="400"/>
      </w:pPr>
      <w:r>
        <w:rPr>
          <w:rStyle w:val="Subst"/>
        </w:rPr>
        <w:t>Лицо указанных должностей не занимало</w:t>
      </w:r>
    </w:p>
    <w:p w:rsidR="00B427F8" w:rsidRDefault="00B427F8">
      <w:pPr>
        <w:ind w:left="200"/>
      </w:pPr>
    </w:p>
    <w:p w:rsidR="00B427F8" w:rsidRDefault="00B427F8">
      <w:pPr>
        <w:ind w:left="200"/>
      </w:pPr>
    </w:p>
    <w:p w:rsidR="00B427F8" w:rsidRDefault="00F952EB">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B427F8" w:rsidRDefault="00F952EB">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B427F8" w:rsidRDefault="00F952E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B427F8" w:rsidRDefault="00F952EB">
      <w:pPr>
        <w:ind w:left="200"/>
      </w:pPr>
      <w:r>
        <w:t>Единица измерения:</w:t>
      </w:r>
      <w:r>
        <w:rPr>
          <w:rStyle w:val="Subst"/>
        </w:rPr>
        <w:t xml:space="preserve"> тыс. руб.</w:t>
      </w:r>
    </w:p>
    <w:p w:rsidR="00B427F8" w:rsidRDefault="00F952EB">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B427F8" w:rsidRDefault="00F952EB">
      <w:pPr>
        <w:pStyle w:val="SubHeading"/>
        <w:ind w:left="200"/>
      </w:pPr>
      <w:r>
        <w:t>Вознаграждение за участие в работе органа контроля</w:t>
      </w:r>
    </w:p>
    <w:p w:rsidR="00B427F8" w:rsidRDefault="00F952EB">
      <w:pPr>
        <w:ind w:left="400"/>
      </w:pPr>
      <w:r>
        <w:t>Единица измерения:</w:t>
      </w:r>
      <w:r>
        <w:rPr>
          <w:rStyle w:val="Subst"/>
        </w:rPr>
        <w:t xml:space="preserve"> тыс. руб.</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427F8" w:rsidRPr="001A7D93">
        <w:tc>
          <w:tcPr>
            <w:tcW w:w="64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2019</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Премии</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lastRenderedPageBreak/>
              <w:t>Комиссионные</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Льготы</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F952EB">
            <w:pPr>
              <w:jc w:val="right"/>
            </w:pPr>
            <w:r w:rsidRPr="001A7D93">
              <w:t>0</w:t>
            </w:r>
          </w:p>
        </w:tc>
      </w:tr>
      <w:tr w:rsidR="00B427F8" w:rsidRPr="001A7D93">
        <w:tc>
          <w:tcPr>
            <w:tcW w:w="649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ИТОГО</w:t>
            </w:r>
          </w:p>
        </w:tc>
        <w:tc>
          <w:tcPr>
            <w:tcW w:w="1360" w:type="dxa"/>
            <w:tcBorders>
              <w:top w:val="single" w:sz="6" w:space="0" w:color="auto"/>
              <w:left w:val="single" w:sz="6" w:space="0" w:color="auto"/>
              <w:bottom w:val="double" w:sz="6" w:space="0" w:color="auto"/>
              <w:right w:val="double" w:sz="6" w:space="0" w:color="auto"/>
            </w:tcBorders>
          </w:tcPr>
          <w:p w:rsidR="00B427F8" w:rsidRPr="001A7D93" w:rsidRDefault="00F952EB">
            <w:pPr>
              <w:jc w:val="right"/>
            </w:pPr>
            <w:r w:rsidRPr="001A7D93">
              <w:t>0</w:t>
            </w:r>
          </w:p>
        </w:tc>
      </w:tr>
    </w:tbl>
    <w:p w:rsidR="00B427F8" w:rsidRDefault="00B427F8"/>
    <w:p w:rsidR="00B427F8" w:rsidRDefault="00F952EB">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B427F8" w:rsidRDefault="00B427F8">
      <w:pPr>
        <w:pStyle w:val="ThinDelim"/>
      </w:pPr>
    </w:p>
    <w:p w:rsidR="00B427F8" w:rsidRDefault="00B427F8">
      <w:pPr>
        <w:ind w:left="200"/>
      </w:pPr>
    </w:p>
    <w:p w:rsidR="00B427F8" w:rsidRDefault="00F952EB">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427F8" w:rsidRDefault="00F952EB">
      <w:pPr>
        <w:ind w:left="200"/>
      </w:pPr>
      <w:r>
        <w:t>Единица измерения:</w:t>
      </w:r>
      <w:r>
        <w:rPr>
          <w:rStyle w:val="Subst"/>
        </w:rPr>
        <w:t xml:space="preserve"> тыс. руб.</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427F8" w:rsidRPr="001A7D93">
        <w:tc>
          <w:tcPr>
            <w:tcW w:w="64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2019</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B95081">
            <w:pPr>
              <w:jc w:val="right"/>
            </w:pPr>
            <w:r>
              <w:t>634,5</w:t>
            </w:r>
          </w:p>
        </w:tc>
      </w:tr>
      <w:tr w:rsidR="00B427F8" w:rsidRPr="001A7D93">
        <w:tc>
          <w:tcPr>
            <w:tcW w:w="6492" w:type="dxa"/>
            <w:tcBorders>
              <w:top w:val="single" w:sz="6" w:space="0" w:color="auto"/>
              <w:left w:val="double" w:sz="6" w:space="0" w:color="auto"/>
              <w:bottom w:val="single" w:sz="6" w:space="0" w:color="auto"/>
              <w:right w:val="single" w:sz="6" w:space="0" w:color="auto"/>
            </w:tcBorders>
          </w:tcPr>
          <w:p w:rsidR="00B427F8" w:rsidRPr="001A7D93" w:rsidRDefault="00F952EB">
            <w:r w:rsidRPr="001A7D93">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427F8" w:rsidRPr="001A7D93" w:rsidRDefault="00B95081">
            <w:pPr>
              <w:jc w:val="right"/>
            </w:pPr>
            <w:r>
              <w:t>91049.5</w:t>
            </w:r>
          </w:p>
        </w:tc>
      </w:tr>
      <w:tr w:rsidR="00B427F8" w:rsidRPr="001A7D93">
        <w:tc>
          <w:tcPr>
            <w:tcW w:w="649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427F8" w:rsidRPr="001A7D93" w:rsidRDefault="00B95081">
            <w:pPr>
              <w:jc w:val="right"/>
            </w:pPr>
            <w:r>
              <w:t>1 240.8</w:t>
            </w:r>
          </w:p>
        </w:tc>
      </w:tr>
    </w:tbl>
    <w:p w:rsidR="00B427F8" w:rsidRDefault="00B427F8"/>
    <w:p w:rsidR="00B427F8" w:rsidRDefault="00B427F8">
      <w:pPr>
        <w:ind w:left="200"/>
      </w:pPr>
    </w:p>
    <w:p w:rsidR="00B427F8" w:rsidRDefault="00F952EB">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427F8" w:rsidRDefault="00F952EB">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427F8" w:rsidRDefault="00F952EB">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B427F8" w:rsidRDefault="00F952EB">
      <w:pPr>
        <w:pStyle w:val="2"/>
      </w:pPr>
      <w:r>
        <w:t>6.1. Сведения об общем количестве акционеров (участников) эмитента</w:t>
      </w:r>
    </w:p>
    <w:p w:rsidR="00B427F8" w:rsidRDefault="00F952E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B95081">
        <w:rPr>
          <w:rStyle w:val="Subst"/>
        </w:rPr>
        <w:t xml:space="preserve"> 1 648</w:t>
      </w:r>
    </w:p>
    <w:p w:rsidR="00B427F8" w:rsidRDefault="00F952EB">
      <w:r>
        <w:t>Общее количество номинальных держателей акций эмитента:</w:t>
      </w:r>
      <w:r>
        <w:rPr>
          <w:rStyle w:val="Subst"/>
        </w:rPr>
        <w:t xml:space="preserve"> 0</w:t>
      </w:r>
    </w:p>
    <w:p w:rsidR="00B427F8" w:rsidRDefault="00B427F8">
      <w:pPr>
        <w:pStyle w:val="ThinDelim"/>
      </w:pPr>
    </w:p>
    <w:p w:rsidR="00B427F8" w:rsidRDefault="00F952EB">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B427F8" w:rsidRDefault="00F952EB">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B427F8" w:rsidRDefault="00F952EB">
      <w:r>
        <w:t>Владельцы обыкновенных акций эмитента, которые подлежали включению в такой список:</w:t>
      </w:r>
    </w:p>
    <w:p w:rsidR="00B427F8" w:rsidRDefault="00F952EB">
      <w:r>
        <w:t>Владельцы привилегированных акций эмитента, которые подлежали включению в такой список:</w:t>
      </w:r>
    </w:p>
    <w:p w:rsidR="00B427F8" w:rsidRDefault="00F952EB">
      <w:pPr>
        <w:pStyle w:val="2"/>
      </w:pPr>
      <w:r>
        <w:t xml:space="preserve">6.2. Сведения об участниках (акционерах) эмитента, владеющих не менее чем 5 процентами его уставного (складочного) капитала (паевого фонда) или не менее чем 5 </w:t>
      </w:r>
      <w:r>
        <w:lastRenderedPageBreak/>
        <w:t>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427F8" w:rsidRDefault="00F952E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427F8" w:rsidRDefault="00F952EB">
      <w:pPr>
        <w:ind w:left="200"/>
      </w:pPr>
      <w:r>
        <w:rPr>
          <w:rStyle w:val="Subst"/>
        </w:rPr>
        <w:t>1.</w:t>
      </w:r>
    </w:p>
    <w:p w:rsidR="00B427F8" w:rsidRDefault="00B427F8">
      <w:pPr>
        <w:ind w:left="200"/>
      </w:pPr>
    </w:p>
    <w:p w:rsidR="00B427F8" w:rsidRDefault="00F952EB">
      <w:pPr>
        <w:ind w:left="200"/>
      </w:pPr>
      <w:r>
        <w:t>ФИО:</w:t>
      </w:r>
      <w:r>
        <w:rPr>
          <w:rStyle w:val="Subst"/>
        </w:rPr>
        <w:t xml:space="preserve"> Наумов Сергей Васильевич</w:t>
      </w:r>
    </w:p>
    <w:p w:rsidR="00B427F8" w:rsidRDefault="00F952EB">
      <w:pPr>
        <w:ind w:left="200"/>
      </w:pPr>
      <w:r>
        <w:t>Доля участия лица в уставном капитале эмитента:</w:t>
      </w:r>
      <w:r>
        <w:rPr>
          <w:rStyle w:val="Subst"/>
        </w:rPr>
        <w:t xml:space="preserve"> 13.27%</w:t>
      </w:r>
    </w:p>
    <w:p w:rsidR="00B427F8" w:rsidRDefault="00F952EB">
      <w:pPr>
        <w:ind w:left="200"/>
      </w:pPr>
      <w:r>
        <w:t>Доля принадлежащих лицу обыкновенных акций эмитента:</w:t>
      </w:r>
      <w:r>
        <w:rPr>
          <w:rStyle w:val="Subst"/>
        </w:rPr>
        <w:t xml:space="preserve"> 12.99%</w:t>
      </w:r>
    </w:p>
    <w:p w:rsidR="00B427F8" w:rsidRDefault="00B427F8">
      <w:pPr>
        <w:pStyle w:val="ThinDelim"/>
      </w:pPr>
    </w:p>
    <w:p w:rsidR="00B427F8" w:rsidRDefault="00F952EB">
      <w:pPr>
        <w:ind w:left="200"/>
      </w:pPr>
      <w:r>
        <w:t>Иные сведения, указываемые эмитентом по собственному усмотрению:</w:t>
      </w:r>
      <w:r>
        <w:br/>
      </w:r>
    </w:p>
    <w:p w:rsidR="00B427F8" w:rsidRDefault="00B427F8">
      <w:pPr>
        <w:ind w:left="200"/>
      </w:pPr>
    </w:p>
    <w:p w:rsidR="00B427F8" w:rsidRDefault="00F952EB">
      <w:pPr>
        <w:ind w:left="200"/>
      </w:pPr>
      <w:r>
        <w:rPr>
          <w:rStyle w:val="Subst"/>
        </w:rPr>
        <w:t>2.</w:t>
      </w:r>
    </w:p>
    <w:p w:rsidR="00B427F8" w:rsidRDefault="00B427F8">
      <w:pPr>
        <w:ind w:left="200"/>
      </w:pPr>
    </w:p>
    <w:p w:rsidR="00B427F8" w:rsidRDefault="00F952EB">
      <w:pPr>
        <w:ind w:left="200"/>
      </w:pPr>
      <w:r>
        <w:t>ФИО:</w:t>
      </w:r>
      <w:r>
        <w:rPr>
          <w:rStyle w:val="Subst"/>
        </w:rPr>
        <w:t xml:space="preserve"> Ключников Валерий Николаевич</w:t>
      </w:r>
    </w:p>
    <w:p w:rsidR="00B427F8" w:rsidRDefault="00F952EB">
      <w:pPr>
        <w:ind w:left="200"/>
      </w:pPr>
      <w:r>
        <w:t>Доля участия лица в уставном капитале эмитента:</w:t>
      </w:r>
      <w:r>
        <w:rPr>
          <w:rStyle w:val="Subst"/>
        </w:rPr>
        <w:t xml:space="preserve"> 14.29%</w:t>
      </w:r>
    </w:p>
    <w:p w:rsidR="00B427F8" w:rsidRDefault="00F952EB">
      <w:pPr>
        <w:ind w:left="200"/>
      </w:pPr>
      <w:r>
        <w:t>Доля принадлежащих лицу обыкновенных акций эмитента:</w:t>
      </w:r>
      <w:r>
        <w:rPr>
          <w:rStyle w:val="Subst"/>
        </w:rPr>
        <w:t xml:space="preserve"> 14.08%</w:t>
      </w:r>
    </w:p>
    <w:p w:rsidR="00B427F8" w:rsidRDefault="00B427F8">
      <w:pPr>
        <w:pStyle w:val="ThinDelim"/>
      </w:pPr>
    </w:p>
    <w:p w:rsidR="00B427F8" w:rsidRDefault="00F952EB">
      <w:pPr>
        <w:ind w:left="200"/>
      </w:pPr>
      <w:r>
        <w:t>Иные сведения, указываемые эмитентом по собственному усмотрению:</w:t>
      </w:r>
      <w:r>
        <w:br/>
      </w:r>
    </w:p>
    <w:p w:rsidR="00B427F8" w:rsidRDefault="00B427F8">
      <w:pPr>
        <w:ind w:left="200"/>
      </w:pPr>
    </w:p>
    <w:p w:rsidR="00B427F8" w:rsidRDefault="00F952EB">
      <w:pPr>
        <w:ind w:left="200"/>
      </w:pPr>
      <w:r>
        <w:rPr>
          <w:rStyle w:val="Subst"/>
        </w:rPr>
        <w:t>3.</w:t>
      </w:r>
    </w:p>
    <w:p w:rsidR="00B427F8" w:rsidRDefault="00B427F8">
      <w:pPr>
        <w:ind w:left="200"/>
      </w:pPr>
    </w:p>
    <w:p w:rsidR="00B07323" w:rsidRDefault="00B07323" w:rsidP="00B07323">
      <w:pPr>
        <w:ind w:left="200"/>
      </w:pPr>
      <w:r>
        <w:t>ФИО:</w:t>
      </w:r>
      <w:r>
        <w:rPr>
          <w:rStyle w:val="Subst"/>
        </w:rPr>
        <w:t xml:space="preserve"> Киселев Александр Викторович</w:t>
      </w:r>
    </w:p>
    <w:p w:rsidR="00B07323" w:rsidRDefault="00B07323" w:rsidP="00B07323">
      <w:pPr>
        <w:ind w:left="200"/>
      </w:pPr>
      <w:r>
        <w:t>Доля участия лица в уставном капитале эмитента:</w:t>
      </w:r>
      <w:r>
        <w:rPr>
          <w:rStyle w:val="Subst"/>
        </w:rPr>
        <w:t xml:space="preserve"> 13.27%</w:t>
      </w:r>
    </w:p>
    <w:p w:rsidR="00B07323" w:rsidRDefault="00B07323" w:rsidP="00B07323">
      <w:pPr>
        <w:ind w:left="200"/>
      </w:pPr>
      <w:r>
        <w:t>Доля принадлежащих лицу обыкновенных акций эмитента:</w:t>
      </w:r>
      <w:r>
        <w:rPr>
          <w:rStyle w:val="Subst"/>
        </w:rPr>
        <w:t xml:space="preserve"> 12.99%</w:t>
      </w:r>
    </w:p>
    <w:p w:rsidR="00B07323" w:rsidRDefault="00B07323" w:rsidP="00B07323">
      <w:pPr>
        <w:pStyle w:val="ThinDelim"/>
      </w:pPr>
    </w:p>
    <w:p w:rsidR="00B07323" w:rsidRDefault="00B07323" w:rsidP="00B07323">
      <w:pPr>
        <w:ind w:left="200"/>
      </w:pPr>
      <w:r>
        <w:t>Иные сведения, указываемые эмитентом по собственному усмотрению:</w:t>
      </w:r>
      <w:r>
        <w:br/>
      </w:r>
    </w:p>
    <w:p w:rsidR="00B427F8" w:rsidRDefault="00B427F8">
      <w:pPr>
        <w:ind w:left="200"/>
      </w:pPr>
    </w:p>
    <w:p w:rsidR="00B427F8" w:rsidRDefault="00B427F8">
      <w:pPr>
        <w:ind w:left="200"/>
      </w:pPr>
    </w:p>
    <w:p w:rsidR="00B07323" w:rsidRDefault="00F952EB" w:rsidP="00BE47B4">
      <w:pPr>
        <w:ind w:left="200"/>
      </w:pPr>
      <w:r>
        <w:rPr>
          <w:rStyle w:val="Subst"/>
        </w:rPr>
        <w:t>4.</w:t>
      </w:r>
      <w:r w:rsidR="00BE47B4" w:rsidRPr="00BE47B4">
        <w:t xml:space="preserve"> </w:t>
      </w:r>
    </w:p>
    <w:p w:rsidR="00BE47B4" w:rsidRDefault="00BE47B4" w:rsidP="00BE47B4">
      <w:pPr>
        <w:ind w:left="200"/>
      </w:pPr>
      <w:r>
        <w:t>Полное фирменное наименование:</w:t>
      </w:r>
      <w:r>
        <w:rPr>
          <w:rStyle w:val="Subst"/>
        </w:rPr>
        <w:t xml:space="preserve"> Общество с ограниченной ответственностью «Элемент"</w:t>
      </w:r>
    </w:p>
    <w:p w:rsidR="00BE47B4" w:rsidRDefault="00BE47B4" w:rsidP="00BE47B4">
      <w:pPr>
        <w:ind w:left="200"/>
      </w:pPr>
      <w:r>
        <w:t>Сокращенное фирменное наименование:</w:t>
      </w:r>
      <w:r>
        <w:rPr>
          <w:rStyle w:val="Subst"/>
        </w:rPr>
        <w:t xml:space="preserve"> ООО "Элемент"</w:t>
      </w:r>
    </w:p>
    <w:p w:rsidR="00BE47B4" w:rsidRDefault="00BE47B4" w:rsidP="00BE47B4">
      <w:pPr>
        <w:pStyle w:val="SubHeading"/>
        <w:ind w:left="200"/>
      </w:pPr>
      <w:r>
        <w:t>Место нахождения:</w:t>
      </w:r>
    </w:p>
    <w:p w:rsidR="00BE47B4" w:rsidRDefault="00BE47B4" w:rsidP="00BE47B4">
      <w:r>
        <w:rPr>
          <w:rStyle w:val="Subst"/>
        </w:rPr>
        <w:t xml:space="preserve">  123112 Россия, г. Москва, ул. Пресненская набережная, дом 12, этаж </w:t>
      </w:r>
      <w:proofErr w:type="gramStart"/>
      <w:r>
        <w:rPr>
          <w:rStyle w:val="Subst"/>
        </w:rPr>
        <w:t>20</w:t>
      </w:r>
      <w:r w:rsidR="00E722F6" w:rsidRPr="00E722F6">
        <w:rPr>
          <w:rStyle w:val="Subst"/>
        </w:rPr>
        <w:t>,</w:t>
      </w:r>
      <w:r>
        <w:rPr>
          <w:rStyle w:val="Subst"/>
        </w:rPr>
        <w:t>пом.</w:t>
      </w:r>
      <w:proofErr w:type="gramEnd"/>
      <w:r>
        <w:rPr>
          <w:rStyle w:val="Subst"/>
        </w:rPr>
        <w:t>2024</w:t>
      </w:r>
    </w:p>
    <w:p w:rsidR="00BE47B4" w:rsidRDefault="00BE47B4" w:rsidP="00BE47B4">
      <w:pPr>
        <w:ind w:left="200"/>
      </w:pPr>
      <w:r>
        <w:t>ИНН:773023852</w:t>
      </w:r>
    </w:p>
    <w:p w:rsidR="00BE47B4" w:rsidRDefault="00BE47B4" w:rsidP="00BE47B4">
      <w:pPr>
        <w:ind w:left="200"/>
      </w:pPr>
      <w:r>
        <w:t>ОГРН: 1177746962282</w:t>
      </w:r>
    </w:p>
    <w:p w:rsidR="00BE47B4" w:rsidRDefault="00BE47B4" w:rsidP="00BE47B4">
      <w:pPr>
        <w:ind w:left="200"/>
      </w:pPr>
      <w:r>
        <w:t>Доля участия лица в уставном капитале эмитента:</w:t>
      </w:r>
      <w:r>
        <w:rPr>
          <w:rStyle w:val="Subst"/>
        </w:rPr>
        <w:t xml:space="preserve"> 51%</w:t>
      </w:r>
    </w:p>
    <w:p w:rsidR="00BE47B4" w:rsidRDefault="00BE47B4" w:rsidP="00BE47B4">
      <w:pPr>
        <w:ind w:left="200"/>
      </w:pPr>
      <w:r>
        <w:t>Доля принадлежащих лицу обыкновенных акций эмитента:</w:t>
      </w:r>
      <w:r>
        <w:rPr>
          <w:rStyle w:val="Subst"/>
        </w:rPr>
        <w:t xml:space="preserve"> 57%</w:t>
      </w:r>
    </w:p>
    <w:p w:rsidR="00501F80" w:rsidRDefault="00501F80" w:rsidP="00501F80">
      <w:pPr>
        <w:ind w:left="200"/>
      </w:pPr>
      <w:r>
        <w:t>Лица, контролирующие участника (акционера) эмитента</w:t>
      </w:r>
    </w:p>
    <w:p w:rsidR="00501F80" w:rsidRDefault="00501F80" w:rsidP="00501F80">
      <w:pPr>
        <w:ind w:left="200"/>
      </w:pPr>
      <w:r>
        <w:rPr>
          <w:rStyle w:val="Subst"/>
        </w:rPr>
        <w:t>Указанных лиц нет</w:t>
      </w:r>
    </w:p>
    <w:p w:rsidR="00501F80" w:rsidRDefault="00501F80" w:rsidP="00501F80">
      <w:pPr>
        <w:ind w:left="200"/>
      </w:pPr>
    </w:p>
    <w:p w:rsidR="00501F80" w:rsidRDefault="00501F80" w:rsidP="00501F80">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501F80" w:rsidRDefault="00501F80" w:rsidP="00501F80">
      <w:pPr>
        <w:ind w:left="400"/>
      </w:pPr>
      <w:r>
        <w:rPr>
          <w:rStyle w:val="Subst"/>
        </w:rPr>
        <w:t>Указанных лиц нет</w:t>
      </w:r>
    </w:p>
    <w:p w:rsidR="00501F80" w:rsidRDefault="00501F80" w:rsidP="00501F80">
      <w:pPr>
        <w:ind w:left="200"/>
      </w:pPr>
      <w:r>
        <w:t>Иные сведения, указываемые эмитентом по собственному усмотрению:</w:t>
      </w:r>
      <w:r w:rsidR="00D632C7">
        <w:t xml:space="preserve"> нет</w:t>
      </w:r>
      <w:r>
        <w:br/>
      </w:r>
    </w:p>
    <w:p w:rsidR="00B427F8" w:rsidRDefault="00B427F8">
      <w:pPr>
        <w:ind w:left="200"/>
      </w:pPr>
    </w:p>
    <w:p w:rsidR="00B427F8" w:rsidRDefault="00B427F8">
      <w:pPr>
        <w:ind w:left="200"/>
      </w:pPr>
    </w:p>
    <w:p w:rsidR="00B427F8" w:rsidRDefault="00F952EB">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427F8" w:rsidRDefault="00F952EB">
      <w:pPr>
        <w:pStyle w:val="SubHeading"/>
        <w:ind w:left="200"/>
      </w:pPr>
      <w:r>
        <w:t>Сведения об управляющих государственными, муниципальными пакетами акций</w:t>
      </w:r>
    </w:p>
    <w:p w:rsidR="00B427F8" w:rsidRDefault="00F952EB">
      <w:pPr>
        <w:ind w:left="400"/>
      </w:pPr>
      <w:r>
        <w:rPr>
          <w:rStyle w:val="Subst"/>
        </w:rPr>
        <w:t>Федеральная собственность</w:t>
      </w:r>
    </w:p>
    <w:p w:rsidR="00B07323" w:rsidRDefault="00F952EB" w:rsidP="00B07323">
      <w:pPr>
        <w:ind w:left="200"/>
      </w:pPr>
      <w:r>
        <w:t>Наименование:</w:t>
      </w:r>
      <w:r w:rsidR="00B07323" w:rsidRPr="00B07323">
        <w:rPr>
          <w:rStyle w:val="Subst"/>
        </w:rPr>
        <w:t xml:space="preserve"> </w:t>
      </w:r>
      <w:r w:rsidR="00B07323">
        <w:rPr>
          <w:rStyle w:val="Subst"/>
        </w:rPr>
        <w:t>Общество с ограниченной ответственностью «Элемент"</w:t>
      </w:r>
    </w:p>
    <w:p w:rsidR="00B07323" w:rsidRDefault="00B07323" w:rsidP="00B07323">
      <w:r>
        <w:t xml:space="preserve">   </w:t>
      </w:r>
      <w:r w:rsidR="00F952EB">
        <w:t>Место нахождения:</w:t>
      </w:r>
      <w:r w:rsidR="00F952EB">
        <w:rPr>
          <w:rStyle w:val="Subst"/>
        </w:rPr>
        <w:t xml:space="preserve"> </w:t>
      </w:r>
      <w:r>
        <w:rPr>
          <w:rStyle w:val="Subst"/>
        </w:rPr>
        <w:t>123112 Россия, г. Москва, ул. Преснен</w:t>
      </w:r>
      <w:r w:rsidR="00DD0147">
        <w:rPr>
          <w:rStyle w:val="Subst"/>
        </w:rPr>
        <w:t>ская набережная, дом 12, этаж 2</w:t>
      </w:r>
      <w:r w:rsidR="00DD0147" w:rsidRPr="00DD0147">
        <w:rPr>
          <w:rStyle w:val="Subst"/>
        </w:rPr>
        <w:t>0,</w:t>
      </w:r>
      <w:r>
        <w:rPr>
          <w:rStyle w:val="Subst"/>
        </w:rPr>
        <w:t xml:space="preserve"> пом.2024</w:t>
      </w:r>
    </w:p>
    <w:p w:rsidR="00B427F8" w:rsidRDefault="00B427F8">
      <w:pPr>
        <w:ind w:left="400"/>
      </w:pPr>
    </w:p>
    <w:p w:rsidR="00B427F8" w:rsidRDefault="00F952EB">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51</w:t>
      </w:r>
    </w:p>
    <w:p w:rsidR="00B427F8" w:rsidRDefault="00B427F8">
      <w:pPr>
        <w:ind w:left="400"/>
      </w:pPr>
    </w:p>
    <w:p w:rsidR="00B427F8" w:rsidRDefault="00F952E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427F8" w:rsidRDefault="00F952EB">
      <w:pPr>
        <w:ind w:left="400"/>
      </w:pPr>
      <w:r>
        <w:rPr>
          <w:rStyle w:val="Subst"/>
        </w:rPr>
        <w:t>Указанных лиц нет</w:t>
      </w:r>
    </w:p>
    <w:p w:rsidR="00B427F8" w:rsidRDefault="00F952E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427F8" w:rsidRDefault="00F952EB">
      <w:pPr>
        <w:ind w:left="400"/>
      </w:pPr>
      <w:r>
        <w:rPr>
          <w:rStyle w:val="Subst"/>
        </w:rPr>
        <w:t>Указанное право не предусмотрено</w:t>
      </w:r>
    </w:p>
    <w:p w:rsidR="00B427F8" w:rsidRDefault="00F952EB">
      <w:pPr>
        <w:pStyle w:val="2"/>
      </w:pPr>
      <w:r>
        <w:t>6.4. Сведения об ограничениях на участие в уставном (складочном) капитале (паевом фонде) эмитента</w:t>
      </w:r>
    </w:p>
    <w:p w:rsidR="00B427F8" w:rsidRDefault="00F952EB">
      <w:pPr>
        <w:ind w:left="200"/>
      </w:pPr>
      <w:r>
        <w:rPr>
          <w:rStyle w:val="Subst"/>
        </w:rPr>
        <w:t>Ограничений на участие в уставном (складочном) капитале эмитента нет</w:t>
      </w:r>
    </w:p>
    <w:p w:rsidR="00B427F8" w:rsidRDefault="00F952EB">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427F8" w:rsidRDefault="00F952E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427F8" w:rsidRDefault="00F952EB">
      <w:pPr>
        <w:ind w:left="200"/>
      </w:pPr>
      <w:r>
        <w:t>Дата составления списка лиц, имеющих право на участие в общем собрании акционеров (участников) эмитента:</w:t>
      </w:r>
    </w:p>
    <w:p w:rsidR="00B427F8" w:rsidRDefault="00F952EB">
      <w:pPr>
        <w:pStyle w:val="SubHeading"/>
        <w:ind w:left="200"/>
      </w:pPr>
      <w:r>
        <w:t>Список акционеров (участников)</w:t>
      </w:r>
    </w:p>
    <w:p w:rsidR="00B427F8" w:rsidRDefault="00F952EB">
      <w:pPr>
        <w:ind w:left="400"/>
      </w:pPr>
      <w:r>
        <w:t>ФИО:</w:t>
      </w:r>
      <w:r>
        <w:rPr>
          <w:rStyle w:val="Subst"/>
        </w:rPr>
        <w:t xml:space="preserve"> Наумов Сергей Васильевич</w:t>
      </w:r>
    </w:p>
    <w:p w:rsidR="00B427F8" w:rsidRDefault="00F952EB">
      <w:pPr>
        <w:ind w:left="400"/>
      </w:pPr>
      <w:r>
        <w:t>Доля участия лица в уставном капитале эмитента, %:</w:t>
      </w:r>
      <w:r>
        <w:rPr>
          <w:rStyle w:val="Subst"/>
        </w:rPr>
        <w:t xml:space="preserve"> 13.27</w:t>
      </w:r>
    </w:p>
    <w:p w:rsidR="00B427F8" w:rsidRDefault="00F952EB">
      <w:pPr>
        <w:ind w:left="400"/>
      </w:pPr>
      <w:r>
        <w:t>Доля принадлежавших лицу обыкновенных акций эмитента, %:</w:t>
      </w:r>
      <w:r>
        <w:rPr>
          <w:rStyle w:val="Subst"/>
        </w:rPr>
        <w:t xml:space="preserve"> 12.99</w:t>
      </w:r>
    </w:p>
    <w:p w:rsidR="00B427F8" w:rsidRDefault="00B427F8">
      <w:pPr>
        <w:ind w:left="400"/>
      </w:pPr>
    </w:p>
    <w:p w:rsidR="00B427F8" w:rsidRDefault="00F952EB">
      <w:pPr>
        <w:ind w:left="400"/>
      </w:pPr>
      <w:r>
        <w:t>ФИО:</w:t>
      </w:r>
      <w:r>
        <w:rPr>
          <w:rStyle w:val="Subst"/>
        </w:rPr>
        <w:t xml:space="preserve"> Ключников Валерий Николаевич</w:t>
      </w:r>
    </w:p>
    <w:p w:rsidR="00B427F8" w:rsidRDefault="00F952EB">
      <w:pPr>
        <w:ind w:left="400"/>
      </w:pPr>
      <w:r>
        <w:t>Доля участия лица в уставном капитале эмитента, %:</w:t>
      </w:r>
      <w:r>
        <w:rPr>
          <w:rStyle w:val="Subst"/>
        </w:rPr>
        <w:t xml:space="preserve"> 14.29</w:t>
      </w:r>
    </w:p>
    <w:p w:rsidR="00B427F8" w:rsidRDefault="00F952EB">
      <w:pPr>
        <w:ind w:left="400"/>
      </w:pPr>
      <w:r>
        <w:t>Доля принадлежавших лицу обыкновенных акций эмитента, %:</w:t>
      </w:r>
      <w:r>
        <w:rPr>
          <w:rStyle w:val="Subst"/>
        </w:rPr>
        <w:t xml:space="preserve"> 14.08</w:t>
      </w:r>
    </w:p>
    <w:p w:rsidR="00B427F8" w:rsidRDefault="00B427F8">
      <w:pPr>
        <w:ind w:left="400"/>
      </w:pPr>
    </w:p>
    <w:p w:rsidR="00B427F8" w:rsidRDefault="00F952EB">
      <w:pPr>
        <w:ind w:left="400"/>
      </w:pPr>
      <w:r>
        <w:t>ФИО:</w:t>
      </w:r>
      <w:r>
        <w:rPr>
          <w:rStyle w:val="Subst"/>
        </w:rPr>
        <w:t xml:space="preserve"> Киселев Александр Викторович</w:t>
      </w:r>
    </w:p>
    <w:p w:rsidR="00B427F8" w:rsidRDefault="00F952EB">
      <w:pPr>
        <w:ind w:left="400"/>
      </w:pPr>
      <w:r>
        <w:t>Доля участия лица в уставном капитале эмитента, %:</w:t>
      </w:r>
      <w:r>
        <w:rPr>
          <w:rStyle w:val="Subst"/>
        </w:rPr>
        <w:t xml:space="preserve"> 13.29</w:t>
      </w:r>
    </w:p>
    <w:p w:rsidR="00B427F8" w:rsidRDefault="00F952EB">
      <w:pPr>
        <w:ind w:left="400"/>
      </w:pPr>
      <w:r>
        <w:lastRenderedPageBreak/>
        <w:t>Доля принадлежавших лицу обыкновенных акций эмитента, %:</w:t>
      </w:r>
      <w:r>
        <w:rPr>
          <w:rStyle w:val="Subst"/>
        </w:rPr>
        <w:t xml:space="preserve"> 12.99</w:t>
      </w:r>
    </w:p>
    <w:p w:rsidR="00B427F8" w:rsidRDefault="00720F64">
      <w:pPr>
        <w:ind w:left="400"/>
      </w:pPr>
      <w:r>
        <w:t xml:space="preserve">  </w:t>
      </w:r>
    </w:p>
    <w:p w:rsidR="00720F64" w:rsidRDefault="00720F64">
      <w:pPr>
        <w:ind w:left="400"/>
      </w:pPr>
    </w:p>
    <w:p w:rsidR="00B07323" w:rsidRDefault="00B07323" w:rsidP="00B07323">
      <w:pPr>
        <w:ind w:left="200"/>
      </w:pPr>
      <w:r>
        <w:t xml:space="preserve">   Полное фирменное наименование:</w:t>
      </w:r>
      <w:r>
        <w:rPr>
          <w:rStyle w:val="Subst"/>
        </w:rPr>
        <w:t xml:space="preserve"> Общество с ограниченной ответственностью «Элемент"</w:t>
      </w:r>
    </w:p>
    <w:p w:rsidR="00B07323" w:rsidRDefault="00B07323" w:rsidP="00B07323">
      <w:pPr>
        <w:ind w:left="200"/>
      </w:pPr>
      <w:r>
        <w:t xml:space="preserve">   Сокращенное фирменное наименование:</w:t>
      </w:r>
      <w:r w:rsidRPr="00176101">
        <w:rPr>
          <w:rStyle w:val="Subst"/>
        </w:rPr>
        <w:t xml:space="preserve"> </w:t>
      </w:r>
      <w:r>
        <w:rPr>
          <w:rStyle w:val="Subst"/>
        </w:rPr>
        <w:t>ООО "Элемент"</w:t>
      </w:r>
    </w:p>
    <w:p w:rsidR="00B07323" w:rsidRDefault="00B07323" w:rsidP="00B07323"/>
    <w:p w:rsidR="00B07323" w:rsidRDefault="00B07323" w:rsidP="00B07323">
      <w:r>
        <w:t xml:space="preserve">     Место нахождения:</w:t>
      </w:r>
      <w:r w:rsidRPr="0082299E">
        <w:rPr>
          <w:rStyle w:val="Subst"/>
        </w:rPr>
        <w:t xml:space="preserve"> </w:t>
      </w:r>
      <w:r>
        <w:rPr>
          <w:rStyle w:val="Subst"/>
        </w:rPr>
        <w:t xml:space="preserve">123112 Россия, г. Москва, ул. Пресненская набережная, дом 12, этаж </w:t>
      </w:r>
      <w:proofErr w:type="gramStart"/>
      <w:r>
        <w:rPr>
          <w:rStyle w:val="Subst"/>
        </w:rPr>
        <w:t>20 ,</w:t>
      </w:r>
      <w:proofErr w:type="gramEnd"/>
      <w:r>
        <w:rPr>
          <w:rStyle w:val="Subst"/>
        </w:rPr>
        <w:t xml:space="preserve">     </w:t>
      </w:r>
    </w:p>
    <w:p w:rsidR="00B07323" w:rsidRPr="00B07323" w:rsidRDefault="00B07323" w:rsidP="00B07323">
      <w:pPr>
        <w:rPr>
          <w:b/>
        </w:rPr>
      </w:pPr>
      <w:r>
        <w:t xml:space="preserve">     </w:t>
      </w:r>
      <w:r>
        <w:rPr>
          <w:b/>
        </w:rPr>
        <w:t>п</w:t>
      </w:r>
      <w:r w:rsidRPr="00B07323">
        <w:rPr>
          <w:b/>
        </w:rPr>
        <w:t>ом.2024</w:t>
      </w:r>
      <w:r>
        <w:rPr>
          <w:b/>
        </w:rPr>
        <w:t>.</w:t>
      </w:r>
      <w:r w:rsidRPr="00B07323">
        <w:rPr>
          <w:b/>
        </w:rPr>
        <w:t xml:space="preserve"> </w:t>
      </w:r>
    </w:p>
    <w:p w:rsidR="00B07323" w:rsidRDefault="00B07323" w:rsidP="00B07323">
      <w:pPr>
        <w:ind w:left="400"/>
      </w:pPr>
      <w:r>
        <w:t>Доля участия лица в уставном капитале эмитента, %:</w:t>
      </w:r>
      <w:r>
        <w:rPr>
          <w:rStyle w:val="Subst"/>
        </w:rPr>
        <w:t xml:space="preserve"> 51</w:t>
      </w:r>
    </w:p>
    <w:p w:rsidR="00B07323" w:rsidRDefault="00B07323" w:rsidP="00B07323">
      <w:pPr>
        <w:ind w:left="400"/>
      </w:pPr>
      <w:r>
        <w:t>Доля принадлежавших лицу обыкновенных акций эмитента, %:</w:t>
      </w:r>
      <w:r>
        <w:rPr>
          <w:rStyle w:val="Subst"/>
        </w:rPr>
        <w:t xml:space="preserve"> 57</w:t>
      </w:r>
    </w:p>
    <w:p w:rsidR="00B07323" w:rsidRDefault="00B07323" w:rsidP="00B07323">
      <w:pPr>
        <w:ind w:left="400"/>
      </w:pPr>
    </w:p>
    <w:p w:rsidR="00B427F8" w:rsidRDefault="00B427F8">
      <w:pPr>
        <w:ind w:left="200"/>
      </w:pPr>
    </w:p>
    <w:p w:rsidR="00B427F8" w:rsidRDefault="00F952EB">
      <w:pPr>
        <w:pStyle w:val="2"/>
      </w:pPr>
      <w:r>
        <w:t>6.6. Сведения о совершенных эмитентом сделках, в совершении которых имелась заинтересованность</w:t>
      </w:r>
    </w:p>
    <w:p w:rsidR="00B427F8" w:rsidRDefault="00F952EB">
      <w:pPr>
        <w:ind w:left="200"/>
      </w:pPr>
      <w:r>
        <w:rPr>
          <w:rStyle w:val="Subst"/>
        </w:rPr>
        <w:t>Указанных сделок не совершалось</w:t>
      </w:r>
    </w:p>
    <w:p w:rsidR="00B427F8" w:rsidRDefault="00F952EB">
      <w:pPr>
        <w:pStyle w:val="2"/>
      </w:pPr>
      <w:r>
        <w:t>6.7. Сведения о размере дебиторской задолженности</w:t>
      </w:r>
    </w:p>
    <w:p w:rsidR="00B427F8" w:rsidRDefault="00F952EB">
      <w:pPr>
        <w:ind w:left="200"/>
      </w:pPr>
      <w:r>
        <w:t>Не указывается в данном отчетном квартале</w:t>
      </w:r>
    </w:p>
    <w:p w:rsidR="00B427F8" w:rsidRDefault="00F952EB">
      <w:pPr>
        <w:pStyle w:val="1"/>
      </w:pPr>
      <w:r>
        <w:t>VII. Бухгалтерская(финансовая) отчетность эмитента и иная финансовая информация</w:t>
      </w:r>
    </w:p>
    <w:p w:rsidR="00B427F8" w:rsidRDefault="00F952EB">
      <w:pPr>
        <w:pStyle w:val="2"/>
      </w:pPr>
      <w:r>
        <w:t>7.1. Годовая бухгалтерская(финансовая) отчетность эмитента</w:t>
      </w:r>
    </w:p>
    <w:p w:rsidR="00B427F8" w:rsidRDefault="00B427F8"/>
    <w:p w:rsidR="00B427F8" w:rsidRDefault="00F952EB">
      <w:r>
        <w:t>Не указывается в данном отчетном квартале</w:t>
      </w:r>
    </w:p>
    <w:p w:rsidR="00B427F8" w:rsidRDefault="00F952EB">
      <w:pPr>
        <w:pStyle w:val="2"/>
      </w:pPr>
      <w:r>
        <w:t>7.2. Квартальная бухгалтерская (финансовая) отчетность эмитента</w:t>
      </w:r>
    </w:p>
    <w:p w:rsidR="00B427F8" w:rsidRDefault="00B427F8"/>
    <w:p w:rsidR="00B427F8" w:rsidRDefault="00B427F8"/>
    <w:p w:rsidR="00B427F8" w:rsidRDefault="00F952EB">
      <w:r>
        <w:t>Не указывается в данном отчетном квартале</w:t>
      </w:r>
    </w:p>
    <w:p w:rsidR="00B427F8" w:rsidRDefault="00F952EB">
      <w:pPr>
        <w:pStyle w:val="2"/>
      </w:pPr>
      <w:r>
        <w:t>7.3. Сводная бухгалтерская (консолидированная финансовая) отчетность эмитента</w:t>
      </w:r>
    </w:p>
    <w:p w:rsidR="00B427F8" w:rsidRDefault="00B427F8"/>
    <w:p w:rsidR="00B427F8" w:rsidRDefault="00F952EB">
      <w:r>
        <w:t>Не указывается в данном отчетном квартале</w:t>
      </w:r>
    </w:p>
    <w:p w:rsidR="00B427F8" w:rsidRDefault="00B427F8"/>
    <w:p w:rsidR="00B427F8" w:rsidRDefault="00F952EB">
      <w:pPr>
        <w:pStyle w:val="2"/>
      </w:pPr>
      <w:r>
        <w:t>7.4. Сведения об учетной политике эмитента</w:t>
      </w:r>
    </w:p>
    <w:p w:rsidR="00B427F8" w:rsidRDefault="00B427F8">
      <w:pPr>
        <w:ind w:left="200"/>
      </w:pPr>
    </w:p>
    <w:p w:rsidR="00B427F8" w:rsidRDefault="00F952EB">
      <w:pPr>
        <w:pStyle w:val="2"/>
      </w:pPr>
      <w:r>
        <w:t>7.5. Сведения об общей сумме экспорта, а также о доле, которую составляет экспорт в общем объеме продаж</w:t>
      </w:r>
    </w:p>
    <w:p w:rsidR="00B427F8" w:rsidRDefault="00F952EB">
      <w:pPr>
        <w:ind w:left="200"/>
      </w:pPr>
      <w:r>
        <w:t>Не указывается в данном отчетном квартале</w:t>
      </w:r>
    </w:p>
    <w:p w:rsidR="00B427F8" w:rsidRDefault="00F952EB">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427F8" w:rsidRDefault="00F952E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427F8" w:rsidRDefault="00F952EB">
      <w:pPr>
        <w:ind w:left="400"/>
      </w:pPr>
      <w:r>
        <w:rPr>
          <w:rStyle w:val="Subst"/>
        </w:rPr>
        <w:t>Существенных изменений в составе имущества эмитента, произошедших в течение 12 месяцев до да</w:t>
      </w:r>
      <w:r w:rsidR="00250E78">
        <w:rPr>
          <w:rStyle w:val="Subst"/>
        </w:rPr>
        <w:t xml:space="preserve">ты окончания отчетного квартала, </w:t>
      </w:r>
      <w:r>
        <w:rPr>
          <w:rStyle w:val="Subst"/>
        </w:rPr>
        <w:t>не было</w:t>
      </w:r>
      <w:r w:rsidR="00250E78">
        <w:rPr>
          <w:rStyle w:val="Subst"/>
        </w:rPr>
        <w:t>.</w:t>
      </w:r>
    </w:p>
    <w:p w:rsidR="00B427F8" w:rsidRDefault="00F952EB">
      <w:pPr>
        <w:ind w:left="200"/>
      </w:pPr>
      <w:r>
        <w:lastRenderedPageBreak/>
        <w:t xml:space="preserve">Дополнительная </w:t>
      </w:r>
      <w:proofErr w:type="gramStart"/>
      <w:r>
        <w:t>информация:</w:t>
      </w:r>
      <w:r>
        <w:br/>
      </w:r>
      <w:r>
        <w:rPr>
          <w:rStyle w:val="Subst"/>
        </w:rPr>
        <w:t>Нет</w:t>
      </w:r>
      <w:proofErr w:type="gramEnd"/>
    </w:p>
    <w:p w:rsidR="00B427F8" w:rsidRDefault="00F952EB">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427F8" w:rsidRDefault="00F952EB">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427F8" w:rsidRDefault="00F952EB">
      <w:pPr>
        <w:pStyle w:val="1"/>
      </w:pPr>
      <w:r>
        <w:t>VIII. Дополнительные сведения об эмитенте и о размещенных им эмиссионных ценных бумагах</w:t>
      </w:r>
    </w:p>
    <w:p w:rsidR="00B427F8" w:rsidRDefault="00F952EB">
      <w:pPr>
        <w:pStyle w:val="2"/>
      </w:pPr>
      <w:r>
        <w:t>8.1. Дополнительные сведения об эмитенте</w:t>
      </w:r>
    </w:p>
    <w:p w:rsidR="00B427F8" w:rsidRDefault="00F952EB">
      <w:pPr>
        <w:pStyle w:val="2"/>
      </w:pPr>
      <w:r>
        <w:t>8.1.1. Сведения о размере, структуре уставного (складочного) капитала (паевого фонда) эмитента</w:t>
      </w:r>
    </w:p>
    <w:p w:rsidR="00B427F8" w:rsidRDefault="00F952EB">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438 788</w:t>
      </w:r>
    </w:p>
    <w:p w:rsidR="00B427F8" w:rsidRDefault="00F952EB">
      <w:pPr>
        <w:pStyle w:val="SubHeading"/>
        <w:ind w:left="200"/>
      </w:pPr>
      <w:r>
        <w:t>Обыкновенные акции</w:t>
      </w:r>
    </w:p>
    <w:p w:rsidR="00B427F8" w:rsidRDefault="00F952EB">
      <w:pPr>
        <w:ind w:left="400"/>
      </w:pPr>
      <w:r>
        <w:t>Общая номинальная стоимость:</w:t>
      </w:r>
      <w:r>
        <w:rPr>
          <w:rStyle w:val="Subst"/>
        </w:rPr>
        <w:t xml:space="preserve"> 392 132</w:t>
      </w:r>
    </w:p>
    <w:p w:rsidR="00B427F8" w:rsidRDefault="00F952EB">
      <w:pPr>
        <w:ind w:left="400"/>
      </w:pPr>
      <w:r>
        <w:t>Размер доли в УК, %:</w:t>
      </w:r>
      <w:r>
        <w:rPr>
          <w:rStyle w:val="Subst"/>
        </w:rPr>
        <w:t xml:space="preserve"> 89.367075</w:t>
      </w:r>
    </w:p>
    <w:p w:rsidR="00B427F8" w:rsidRDefault="00F952EB">
      <w:pPr>
        <w:pStyle w:val="SubHeading"/>
        <w:ind w:left="200"/>
      </w:pPr>
      <w:r>
        <w:t>Привилегированные</w:t>
      </w:r>
    </w:p>
    <w:p w:rsidR="00B427F8" w:rsidRDefault="00F952EB">
      <w:pPr>
        <w:ind w:left="400"/>
      </w:pPr>
      <w:r>
        <w:t>Общая номинальная стоимость:</w:t>
      </w:r>
      <w:r>
        <w:rPr>
          <w:rStyle w:val="Subst"/>
        </w:rPr>
        <w:t xml:space="preserve"> 46 656</w:t>
      </w:r>
    </w:p>
    <w:p w:rsidR="00B427F8" w:rsidRDefault="00F952EB">
      <w:pPr>
        <w:ind w:left="400"/>
      </w:pPr>
      <w:r>
        <w:t>Размер доли в УК, %:</w:t>
      </w:r>
      <w:r>
        <w:rPr>
          <w:rStyle w:val="Subst"/>
        </w:rPr>
        <w:t xml:space="preserve"> 10.632925</w:t>
      </w:r>
    </w:p>
    <w:p w:rsidR="00B427F8" w:rsidRDefault="00F952EB">
      <w:pPr>
        <w:ind w:left="200"/>
      </w:pPr>
      <w:r>
        <w:t xml:space="preserve">Указывается информация о соответствии величины уставного капитала, приведенной в настоящем пункте, учредительным документам </w:t>
      </w:r>
      <w:proofErr w:type="gramStart"/>
      <w:r>
        <w:t>эмитента:</w:t>
      </w:r>
      <w:r>
        <w:br/>
      </w:r>
      <w:r>
        <w:rPr>
          <w:rStyle w:val="Subst"/>
        </w:rPr>
        <w:t>Величина</w:t>
      </w:r>
      <w:proofErr w:type="gramEnd"/>
      <w:r>
        <w:rPr>
          <w:rStyle w:val="Subst"/>
        </w:rPr>
        <w:t xml:space="preserve">  уставного  капитала  соответствует  учредительным  документам  эмитента.</w:t>
      </w:r>
    </w:p>
    <w:p w:rsidR="00B427F8" w:rsidRDefault="00B427F8">
      <w:pPr>
        <w:ind w:left="200"/>
      </w:pPr>
    </w:p>
    <w:p w:rsidR="00B427F8" w:rsidRDefault="00F952EB">
      <w:pPr>
        <w:pStyle w:val="2"/>
      </w:pPr>
      <w:r>
        <w:t>8.1.2. Сведения об изменении размера уставного (складочного) капитала (паевого фонда) эмитента</w:t>
      </w:r>
    </w:p>
    <w:p w:rsidR="00B427F8" w:rsidRDefault="00F952EB">
      <w:pPr>
        <w:ind w:left="200"/>
      </w:pPr>
      <w:r>
        <w:rPr>
          <w:rStyle w:val="Subst"/>
        </w:rPr>
        <w:t>Изменений размера УК за данный период не было</w:t>
      </w:r>
    </w:p>
    <w:p w:rsidR="00B427F8" w:rsidRDefault="00F952EB">
      <w:pPr>
        <w:pStyle w:val="2"/>
      </w:pPr>
      <w:r>
        <w:t>8.1.3. Сведения о порядке созыва и проведения собрания (заседания) высшего органа управления эмитента</w:t>
      </w:r>
    </w:p>
    <w:p w:rsidR="00B427F8" w:rsidRDefault="00F952EB">
      <w:pPr>
        <w:ind w:left="200"/>
      </w:pPr>
      <w:r>
        <w:t>Наименование высшего органа управления эмитента:</w:t>
      </w:r>
      <w:r>
        <w:rPr>
          <w:rStyle w:val="Subst"/>
        </w:rPr>
        <w:t xml:space="preserve"> </w:t>
      </w:r>
      <w:proofErr w:type="gramStart"/>
      <w:r>
        <w:rPr>
          <w:rStyle w:val="Subst"/>
        </w:rPr>
        <w:t>Общее  собрание</w:t>
      </w:r>
      <w:proofErr w:type="gramEnd"/>
      <w:r>
        <w:rPr>
          <w:rStyle w:val="Subst"/>
        </w:rPr>
        <w:t xml:space="preserve">  акционеров</w:t>
      </w:r>
    </w:p>
    <w:p w:rsidR="00B427F8" w:rsidRDefault="00F952EB">
      <w:pPr>
        <w:ind w:left="200"/>
      </w:pPr>
      <w:r>
        <w:t xml:space="preserve">Порядок уведомления акционеров (участников) о проведении собрания (заседания) высшего органа управления </w:t>
      </w:r>
      <w:proofErr w:type="gramStart"/>
      <w:r>
        <w:t>эмитента:</w:t>
      </w:r>
      <w:r>
        <w:br/>
      </w:r>
      <w:r>
        <w:rPr>
          <w:rStyle w:val="Subst"/>
        </w:rPr>
        <w:t>Посредством</w:t>
      </w:r>
      <w:proofErr w:type="gramEnd"/>
      <w:r>
        <w:rPr>
          <w:rStyle w:val="Subst"/>
        </w:rPr>
        <w:t xml:space="preserve"> размещения текста сообщения о проведения общего собрания в местном печатном издании</w:t>
      </w:r>
    </w:p>
    <w:p w:rsidR="00B427F8" w:rsidRDefault="00F952E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B427F8" w:rsidRDefault="00F952EB">
      <w:pPr>
        <w:ind w:left="200"/>
      </w:pPr>
      <w:r>
        <w:t xml:space="preserve">Порядок определения даты проведения собрания (заседания) высшего органа управления </w:t>
      </w:r>
      <w:proofErr w:type="gramStart"/>
      <w:r>
        <w:t>эмитента:</w:t>
      </w:r>
      <w:r>
        <w:br/>
      </w:r>
      <w:r>
        <w:rPr>
          <w:rStyle w:val="Subst"/>
        </w:rPr>
        <w:t>-</w:t>
      </w:r>
      <w:proofErr w:type="gramEnd"/>
      <w:r>
        <w:rPr>
          <w:rStyle w:val="Subst"/>
        </w:rPr>
        <w:t xml:space="preserve">  годовое общее собрание акционеров проводится в срок – не раньше чем через два месяца и </w:t>
      </w:r>
      <w:r>
        <w:rPr>
          <w:rStyle w:val="Subst"/>
        </w:rPr>
        <w:lastRenderedPageBreak/>
        <w:t>позднее чем через шесть месяцев после окончания финансового года;</w:t>
      </w:r>
      <w:r>
        <w:rPr>
          <w:rStyle w:val="Subst"/>
        </w:rPr>
        <w:br/>
        <w:t>-  созыв внеочередного общего собрания акционеров по требованию лиц (органов), которые вправе созывать собрание, должно быть проведено в течении 40 дней с момента представления требования о проведении общего собрания акционеров. Если предлагаемая повестка дня содержит вопрос об избрании членов совета директоров, то такое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r>
    </w:p>
    <w:p w:rsidR="00B427F8" w:rsidRDefault="00F952E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B427F8" w:rsidRDefault="00F952E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лица, имеющие право на участии в Общем собрании акционеров, на основании данных реестра акционеров общества на дату, устанавливаемую органом или лицом, созывающим собрание;</w:t>
      </w:r>
      <w:r>
        <w:rPr>
          <w:rStyle w:val="Subst"/>
        </w:rPr>
        <w:br/>
        <w:t>-  ознакомиться с информацией (материалами) при подготовке к проведению общего собрания акционеров можно по адресу:</w:t>
      </w:r>
      <w:r>
        <w:rPr>
          <w:rStyle w:val="Subst"/>
        </w:rPr>
        <w:br/>
        <w:t>Тверская обл., город Торжок, улица Луначарского, дом 121.</w:t>
      </w:r>
      <w:r>
        <w:rPr>
          <w:rStyle w:val="Subst"/>
        </w:rPr>
        <w:br/>
      </w:r>
      <w:r>
        <w:rPr>
          <w:rStyle w:val="Subst"/>
        </w:rPr>
        <w:br/>
      </w:r>
    </w:p>
    <w:p w:rsidR="00B427F8" w:rsidRDefault="00F952E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B427F8" w:rsidRDefault="00F952EB">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427F8" w:rsidRDefault="00F952EB">
      <w:pPr>
        <w:ind w:left="200"/>
      </w:pPr>
      <w:r>
        <w:rPr>
          <w:rStyle w:val="Subst"/>
        </w:rPr>
        <w:t>Указанных организаций нет</w:t>
      </w:r>
    </w:p>
    <w:p w:rsidR="00B427F8" w:rsidRDefault="00F952EB">
      <w:pPr>
        <w:pStyle w:val="2"/>
      </w:pPr>
      <w:r>
        <w:t>8.1.5. Сведения о существенных сделках, совершенных эмитентом</w:t>
      </w:r>
    </w:p>
    <w:p w:rsidR="00B427F8" w:rsidRDefault="00F952EB">
      <w:pPr>
        <w:pStyle w:val="SubHeading"/>
        <w:ind w:left="200"/>
      </w:pPr>
      <w:r>
        <w:t>За отчетный квартал</w:t>
      </w:r>
    </w:p>
    <w:p w:rsidR="00B427F8" w:rsidRDefault="00F952EB">
      <w:pPr>
        <w:ind w:left="400"/>
      </w:pPr>
      <w:r>
        <w:rPr>
          <w:rStyle w:val="Subst"/>
        </w:rPr>
        <w:t>Указанные сделки в течение данного периода не совершались</w:t>
      </w:r>
    </w:p>
    <w:p w:rsidR="00B427F8" w:rsidRDefault="00F952EB">
      <w:pPr>
        <w:pStyle w:val="2"/>
      </w:pPr>
      <w:r>
        <w:t>8.1.6. Сведения о кредитных рейтингах эмитента</w:t>
      </w:r>
    </w:p>
    <w:p w:rsidR="00B427F8" w:rsidRDefault="00F952EB">
      <w:pPr>
        <w:ind w:left="200"/>
      </w:pPr>
      <w:r>
        <w:rPr>
          <w:rStyle w:val="Subst"/>
        </w:rPr>
        <w:t>Известных эмитенту кредитных рейтингов нет</w:t>
      </w:r>
    </w:p>
    <w:p w:rsidR="00B427F8" w:rsidRDefault="00F952EB">
      <w:pPr>
        <w:pStyle w:val="2"/>
      </w:pPr>
      <w:r>
        <w:t>8.2. Сведения о каждой категории (типе) акций эмитента</w:t>
      </w:r>
    </w:p>
    <w:p w:rsidR="00B427F8" w:rsidRDefault="00F952EB">
      <w:pPr>
        <w:ind w:left="200"/>
      </w:pPr>
      <w:r>
        <w:t>Категория акций:</w:t>
      </w:r>
      <w:r>
        <w:rPr>
          <w:rStyle w:val="Subst"/>
        </w:rPr>
        <w:t xml:space="preserve"> обыкновенные</w:t>
      </w:r>
    </w:p>
    <w:p w:rsidR="00B427F8" w:rsidRDefault="00F952EB">
      <w:pPr>
        <w:ind w:left="200"/>
      </w:pPr>
      <w:r>
        <w:t>Номинальная стоимость каждой акции (руб.):</w:t>
      </w:r>
      <w:r>
        <w:rPr>
          <w:rStyle w:val="Subst"/>
        </w:rPr>
        <w:t xml:space="preserve"> 1</w:t>
      </w:r>
    </w:p>
    <w:p w:rsidR="00B427F8" w:rsidRDefault="00B427F8">
      <w:pPr>
        <w:pStyle w:val="ThinDelim"/>
      </w:pPr>
    </w:p>
    <w:p w:rsidR="00B427F8" w:rsidRDefault="00F952E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392 132</w:t>
      </w:r>
    </w:p>
    <w:p w:rsidR="00B427F8" w:rsidRDefault="00F952E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427F8" w:rsidRDefault="00F952EB">
      <w:pPr>
        <w:ind w:left="200"/>
      </w:pPr>
      <w:r>
        <w:t>Количество объявленных акций:</w:t>
      </w:r>
      <w:r>
        <w:rPr>
          <w:rStyle w:val="Subst"/>
        </w:rPr>
        <w:t xml:space="preserve"> 0</w:t>
      </w:r>
    </w:p>
    <w:p w:rsidR="00B427F8" w:rsidRDefault="00F952EB">
      <w:pPr>
        <w:ind w:left="200"/>
      </w:pPr>
      <w:r>
        <w:lastRenderedPageBreak/>
        <w:t>Количество акций, поступивших в распоряжение (находящихся на балансе) эмитента:</w:t>
      </w:r>
      <w:r>
        <w:rPr>
          <w:rStyle w:val="Subst"/>
        </w:rPr>
        <w:t xml:space="preserve"> 0</w:t>
      </w:r>
    </w:p>
    <w:p w:rsidR="00B427F8" w:rsidRDefault="00F952E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427F8" w:rsidRDefault="00B427F8">
      <w:pPr>
        <w:pStyle w:val="ThinDelim"/>
      </w:pPr>
    </w:p>
    <w:p w:rsidR="00B427F8" w:rsidRDefault="00F952EB">
      <w:pPr>
        <w:ind w:left="200"/>
      </w:pPr>
      <w:r>
        <w:t>Выпуски акций данной категории (типа):</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B427F8" w:rsidRPr="001A7D93">
        <w:tc>
          <w:tcPr>
            <w:tcW w:w="18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Государственный регистрационный номер выпуска</w:t>
            </w:r>
          </w:p>
        </w:tc>
      </w:tr>
      <w:tr w:rsidR="00B427F8" w:rsidRPr="001A7D93">
        <w:tc>
          <w:tcPr>
            <w:tcW w:w="189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03.08.1994</w:t>
            </w:r>
          </w:p>
        </w:tc>
        <w:tc>
          <w:tcPr>
            <w:tcW w:w="7360" w:type="dxa"/>
            <w:tcBorders>
              <w:top w:val="single" w:sz="6" w:space="0" w:color="auto"/>
              <w:left w:val="single" w:sz="6" w:space="0" w:color="auto"/>
              <w:bottom w:val="double" w:sz="6" w:space="0" w:color="auto"/>
              <w:right w:val="double" w:sz="6" w:space="0" w:color="auto"/>
            </w:tcBorders>
          </w:tcPr>
          <w:p w:rsidR="00B427F8" w:rsidRPr="001A7D93" w:rsidRDefault="00F952EB">
            <w:r w:rsidRPr="001A7D93">
              <w:t>36-1П-507</w:t>
            </w:r>
          </w:p>
        </w:tc>
      </w:tr>
    </w:tbl>
    <w:p w:rsidR="00B427F8" w:rsidRDefault="00B427F8"/>
    <w:p w:rsidR="00B427F8" w:rsidRDefault="00F952EB">
      <w:pPr>
        <w:ind w:left="200"/>
      </w:pPr>
      <w:r>
        <w:t>Права, предоставляемые акциями их владельцам:</w:t>
      </w:r>
      <w:r>
        <w:br/>
      </w:r>
      <w:r>
        <w:rPr>
          <w:rStyle w:val="Subst"/>
        </w:rPr>
        <w:t>- участвовать в общем собрании акционеров с правом голоса по всем вопросам его компетенции;</w:t>
      </w:r>
      <w:r>
        <w:rPr>
          <w:rStyle w:val="Subst"/>
        </w:rPr>
        <w:br/>
        <w:t>- избирать и быть избранным в органы управления и контроля Общества;</w:t>
      </w:r>
      <w:r>
        <w:rPr>
          <w:rStyle w:val="Subst"/>
        </w:rPr>
        <w:br/>
        <w:t>- получать информацию  о деятельности Общества, состоянии его имущества, прибыли и убытков;</w:t>
      </w:r>
      <w:r>
        <w:rPr>
          <w:rStyle w:val="Subst"/>
        </w:rPr>
        <w:br/>
        <w:t>- отчуждать принадлежащие им по праву собственности акции без согласия других акционеров;</w:t>
      </w:r>
      <w:r>
        <w:rPr>
          <w:rStyle w:val="Subst"/>
        </w:rPr>
        <w:br/>
        <w:t xml:space="preserve">  - получать соответствующую количеству часть прибыли в форме дивиденда, а также часть имущества Общества в случае его ликвидации, или его стоимость;</w:t>
      </w:r>
      <w:r>
        <w:rPr>
          <w:rStyle w:val="Subst"/>
        </w:rPr>
        <w:br/>
        <w:t xml:space="preserve"> - приобретать дополнительные акции Общества, размещаемые путем открытой подписки, в количестве, пропорциональном количеству им голосующих акций Общества.</w:t>
      </w:r>
      <w:r>
        <w:rPr>
          <w:rStyle w:val="Subst"/>
        </w:rPr>
        <w:br/>
      </w:r>
    </w:p>
    <w:p w:rsidR="00B427F8" w:rsidRDefault="00F952EB">
      <w:pPr>
        <w:ind w:left="200"/>
      </w:pPr>
      <w:r>
        <w:t>Иные сведения об акциях, указываемые эмитентом по собственному усмотрению:</w:t>
      </w:r>
      <w:r>
        <w:br/>
      </w:r>
    </w:p>
    <w:p w:rsidR="00B427F8" w:rsidRDefault="00B427F8">
      <w:pPr>
        <w:ind w:left="200"/>
      </w:pPr>
    </w:p>
    <w:p w:rsidR="00B427F8" w:rsidRDefault="00F952EB">
      <w:pPr>
        <w:ind w:left="200"/>
      </w:pPr>
      <w:r>
        <w:t>Категория акций:</w:t>
      </w:r>
      <w:r>
        <w:rPr>
          <w:rStyle w:val="Subst"/>
        </w:rPr>
        <w:t xml:space="preserve"> привилегированные</w:t>
      </w:r>
    </w:p>
    <w:p w:rsidR="00B427F8" w:rsidRDefault="00F952EB">
      <w:pPr>
        <w:ind w:left="200"/>
      </w:pPr>
      <w:r>
        <w:t>Тип акций:</w:t>
      </w:r>
    </w:p>
    <w:p w:rsidR="00B427F8" w:rsidRDefault="00F952EB">
      <w:pPr>
        <w:ind w:left="200"/>
      </w:pPr>
      <w:r>
        <w:t>Номинальная стоимость каждой акции (руб.):</w:t>
      </w:r>
      <w:r>
        <w:rPr>
          <w:rStyle w:val="Subst"/>
        </w:rPr>
        <w:t xml:space="preserve"> 1</w:t>
      </w:r>
    </w:p>
    <w:p w:rsidR="00B427F8" w:rsidRDefault="00B427F8">
      <w:pPr>
        <w:pStyle w:val="ThinDelim"/>
      </w:pPr>
    </w:p>
    <w:p w:rsidR="00B427F8" w:rsidRDefault="00F952E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46 656</w:t>
      </w:r>
    </w:p>
    <w:p w:rsidR="00B427F8" w:rsidRDefault="00F952E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427F8" w:rsidRDefault="00F952EB">
      <w:pPr>
        <w:ind w:left="200"/>
      </w:pPr>
      <w:r>
        <w:t>Количество объявленных акций:</w:t>
      </w:r>
      <w:r>
        <w:rPr>
          <w:rStyle w:val="Subst"/>
        </w:rPr>
        <w:t xml:space="preserve"> 0</w:t>
      </w:r>
    </w:p>
    <w:p w:rsidR="00B427F8" w:rsidRDefault="00F952EB">
      <w:pPr>
        <w:ind w:left="200"/>
      </w:pPr>
      <w:r>
        <w:t>Количество акций, поступивших в распоряжение (находящихся на балансе) эмитента:</w:t>
      </w:r>
      <w:r>
        <w:rPr>
          <w:rStyle w:val="Subst"/>
        </w:rPr>
        <w:t xml:space="preserve"> 0</w:t>
      </w:r>
    </w:p>
    <w:p w:rsidR="00B427F8" w:rsidRDefault="00F952E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427F8" w:rsidRDefault="00B427F8">
      <w:pPr>
        <w:pStyle w:val="ThinDelim"/>
      </w:pPr>
    </w:p>
    <w:p w:rsidR="00B427F8" w:rsidRDefault="00F952EB">
      <w:pPr>
        <w:ind w:left="200"/>
      </w:pPr>
      <w:r>
        <w:t>Выпуски акций данной категории (типа):</w:t>
      </w:r>
    </w:p>
    <w:p w:rsidR="00B427F8" w:rsidRDefault="00B427F8">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B427F8" w:rsidRPr="001A7D93">
        <w:tc>
          <w:tcPr>
            <w:tcW w:w="1892" w:type="dxa"/>
            <w:tcBorders>
              <w:top w:val="double" w:sz="6" w:space="0" w:color="auto"/>
              <w:left w:val="double" w:sz="6" w:space="0" w:color="auto"/>
              <w:bottom w:val="single" w:sz="6" w:space="0" w:color="auto"/>
              <w:right w:val="single" w:sz="6" w:space="0" w:color="auto"/>
            </w:tcBorders>
          </w:tcPr>
          <w:p w:rsidR="00B427F8" w:rsidRPr="001A7D93" w:rsidRDefault="00F952EB">
            <w:pPr>
              <w:jc w:val="center"/>
            </w:pPr>
            <w:r w:rsidRPr="001A7D9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427F8" w:rsidRPr="001A7D93" w:rsidRDefault="00F952EB">
            <w:pPr>
              <w:jc w:val="center"/>
            </w:pPr>
            <w:r w:rsidRPr="001A7D93">
              <w:t>Государственный регистрационный номер выпуска</w:t>
            </w:r>
          </w:p>
        </w:tc>
      </w:tr>
      <w:tr w:rsidR="00B427F8" w:rsidRPr="001A7D93">
        <w:tc>
          <w:tcPr>
            <w:tcW w:w="1892" w:type="dxa"/>
            <w:tcBorders>
              <w:top w:val="single" w:sz="6" w:space="0" w:color="auto"/>
              <w:left w:val="double" w:sz="6" w:space="0" w:color="auto"/>
              <w:bottom w:val="double" w:sz="6" w:space="0" w:color="auto"/>
              <w:right w:val="single" w:sz="6" w:space="0" w:color="auto"/>
            </w:tcBorders>
          </w:tcPr>
          <w:p w:rsidR="00B427F8" w:rsidRPr="001A7D93" w:rsidRDefault="00F952EB">
            <w:r w:rsidRPr="001A7D93">
              <w:t>13.08.1994</w:t>
            </w:r>
          </w:p>
        </w:tc>
        <w:tc>
          <w:tcPr>
            <w:tcW w:w="7360" w:type="dxa"/>
            <w:tcBorders>
              <w:top w:val="single" w:sz="6" w:space="0" w:color="auto"/>
              <w:left w:val="single" w:sz="6" w:space="0" w:color="auto"/>
              <w:bottom w:val="double" w:sz="6" w:space="0" w:color="auto"/>
              <w:right w:val="double" w:sz="6" w:space="0" w:color="auto"/>
            </w:tcBorders>
          </w:tcPr>
          <w:p w:rsidR="00B427F8" w:rsidRPr="001A7D93" w:rsidRDefault="00F952EB">
            <w:r w:rsidRPr="001A7D93">
              <w:t>36-1П-507</w:t>
            </w:r>
          </w:p>
        </w:tc>
      </w:tr>
    </w:tbl>
    <w:p w:rsidR="00B427F8" w:rsidRDefault="00B427F8"/>
    <w:p w:rsidR="00B427F8" w:rsidRDefault="00F952EB">
      <w:pPr>
        <w:ind w:left="200"/>
      </w:pPr>
      <w:r>
        <w:t>Права, предоставляемые акциями их владельцам:</w:t>
      </w:r>
      <w:r>
        <w:br/>
      </w:r>
      <w:r>
        <w:rPr>
          <w:rStyle w:val="Subst"/>
        </w:rPr>
        <w:t>- ежегодно получать дивиденды в размере 10% от номинальной стоимости акций;</w:t>
      </w:r>
      <w:r>
        <w:rPr>
          <w:rStyle w:val="Subst"/>
        </w:rPr>
        <w:br/>
        <w:t>- участвовать в Общем собрании акционеров Общества с правом голоса по вопросам о реорганизации и ликвидации Общества, о внесении дополнений и изменений в Устав Общества, ограничивающих их права как акционеров;</w:t>
      </w:r>
      <w:r>
        <w:rPr>
          <w:rStyle w:val="Subst"/>
        </w:rPr>
        <w:br/>
        <w:t xml:space="preserve">- участвовать в Общем собрании акционеров Общества с правом голоса по всем вопросам его </w:t>
      </w:r>
      <w:r>
        <w:rPr>
          <w:rStyle w:val="Subst"/>
        </w:rPr>
        <w:lastRenderedPageBreak/>
        <w:t>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w:t>
      </w:r>
      <w:r>
        <w:rPr>
          <w:rStyle w:val="Subst"/>
        </w:rPr>
        <w:br/>
        <w:t>Право участвовать в Общем собрании акционеров прекращается с момента первой выплаты дивидендов по указанным акциям в полном размере;</w:t>
      </w:r>
      <w:r>
        <w:rPr>
          <w:rStyle w:val="Subst"/>
        </w:rPr>
        <w:br/>
        <w:t>- отчуждать принадлежащие им по праву собственности акции без согласия других акционеров;</w:t>
      </w:r>
      <w:r>
        <w:rPr>
          <w:rStyle w:val="Subst"/>
        </w:rPr>
        <w:br/>
        <w:t>- получать информацию о деятельности Общества, состоянии его имущества прибыли и убытков;</w:t>
      </w:r>
      <w:r>
        <w:rPr>
          <w:rStyle w:val="Subst"/>
        </w:rPr>
        <w:br/>
        <w:t>- получать в случае ликвидации Общества ликвидационную стоимость привилегированных акций в размере 100%  от номинальной стоимости, а также часть имущества Общества, или его стоимость.</w:t>
      </w:r>
      <w:r>
        <w:rPr>
          <w:rStyle w:val="Subst"/>
        </w:rPr>
        <w:br/>
        <w:t xml:space="preserve">Привилегированные именные акции Общества не являются голосующими, за исключением случаев, предусмотренных действующим законодательством РФ.   </w:t>
      </w:r>
      <w:r>
        <w:rPr>
          <w:rStyle w:val="Subst"/>
        </w:rPr>
        <w:br/>
      </w:r>
    </w:p>
    <w:p w:rsidR="00B427F8" w:rsidRDefault="00F952EB">
      <w:pPr>
        <w:ind w:left="200"/>
      </w:pPr>
      <w:r>
        <w:t>Иные сведения об акциях, указываемые эмитентом по собственному усмотрению:</w:t>
      </w:r>
      <w:r>
        <w:br/>
      </w:r>
    </w:p>
    <w:p w:rsidR="00B427F8" w:rsidRDefault="00B427F8">
      <w:pPr>
        <w:ind w:left="200"/>
      </w:pPr>
    </w:p>
    <w:p w:rsidR="00B427F8" w:rsidRDefault="00F952EB">
      <w:pPr>
        <w:pStyle w:val="2"/>
      </w:pPr>
      <w:r>
        <w:t>8.3. Сведения о предыдущих выпусках эмиссионных ценных бумаг эмитента, за исключением акций эмитента</w:t>
      </w:r>
    </w:p>
    <w:p w:rsidR="00B427F8" w:rsidRDefault="00F952EB">
      <w:pPr>
        <w:pStyle w:val="2"/>
      </w:pPr>
      <w:r>
        <w:t>8.3.1. Сведения о выпусках, все ценные бумаги которых погашены</w:t>
      </w:r>
    </w:p>
    <w:p w:rsidR="00B427F8" w:rsidRDefault="00F952EB">
      <w:pPr>
        <w:ind w:left="200"/>
      </w:pPr>
      <w:r>
        <w:rPr>
          <w:rStyle w:val="Subst"/>
        </w:rPr>
        <w:t>Указанных выпусков нет</w:t>
      </w:r>
    </w:p>
    <w:p w:rsidR="00B427F8" w:rsidRDefault="00F952EB">
      <w:pPr>
        <w:pStyle w:val="2"/>
      </w:pPr>
      <w:r>
        <w:t>8.3.2. Сведения о выпусках, ценные бумаги которых не являются погашенными</w:t>
      </w:r>
    </w:p>
    <w:p w:rsidR="00B427F8" w:rsidRDefault="00F952EB">
      <w:pPr>
        <w:ind w:left="200"/>
      </w:pPr>
      <w:r>
        <w:rPr>
          <w:rStyle w:val="Subst"/>
        </w:rPr>
        <w:t>Указанных выпусков нет</w:t>
      </w:r>
    </w:p>
    <w:p w:rsidR="00B427F8" w:rsidRDefault="00F952EB">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427F8" w:rsidRDefault="00F952EB">
      <w:pPr>
        <w:ind w:left="200"/>
      </w:pPr>
      <w:r>
        <w:rPr>
          <w:rStyle w:val="Subst"/>
        </w:rPr>
        <w:t xml:space="preserve">Эмитент не регистрировал проспект облигаций с обеспечением, допуск к торгам на фондовой бирже биржевых облигаций с </w:t>
      </w:r>
      <w:proofErr w:type="gramStart"/>
      <w:r>
        <w:rPr>
          <w:rStyle w:val="Subst"/>
        </w:rPr>
        <w:t>обеспечением  не</w:t>
      </w:r>
      <w:proofErr w:type="gramEnd"/>
      <w:r>
        <w:rPr>
          <w:rStyle w:val="Subst"/>
        </w:rPr>
        <w:t xml:space="preserve"> осуществлялся</w:t>
      </w:r>
    </w:p>
    <w:p w:rsidR="00B427F8" w:rsidRDefault="00F952EB">
      <w:pPr>
        <w:pStyle w:val="2"/>
      </w:pPr>
      <w:r>
        <w:t>8.4.1. Условия обеспечения исполнения обязательств по облигациям с ипотечным покрытием</w:t>
      </w:r>
    </w:p>
    <w:p w:rsidR="00B427F8" w:rsidRDefault="00F952EB">
      <w:pPr>
        <w:ind w:left="200"/>
      </w:pPr>
      <w:r>
        <w:rPr>
          <w:rStyle w:val="Subst"/>
        </w:rPr>
        <w:t>Эмитент не размещал облигации с ипотечным покрытием, обязательства по которым еще не исполнены</w:t>
      </w:r>
    </w:p>
    <w:p w:rsidR="00B427F8" w:rsidRDefault="00F952EB">
      <w:pPr>
        <w:pStyle w:val="2"/>
      </w:pPr>
      <w:r>
        <w:t>8.5. Сведения об организациях, осуществляющих учет прав на эмиссионные ценные бумаги эмитента</w:t>
      </w:r>
    </w:p>
    <w:p w:rsidR="00B427F8" w:rsidRDefault="00B427F8">
      <w:pPr>
        <w:ind w:left="200"/>
      </w:pPr>
    </w:p>
    <w:p w:rsidR="00B427F8" w:rsidRDefault="00F952EB">
      <w:pPr>
        <w:ind w:left="200"/>
      </w:pPr>
      <w:r>
        <w:t>Лицо, осуществляющее ведение реестра владельцев именных ценных бумаг эмитента:</w:t>
      </w:r>
      <w:r>
        <w:rPr>
          <w:rStyle w:val="Subst"/>
        </w:rPr>
        <w:t xml:space="preserve"> регистратор</w:t>
      </w:r>
    </w:p>
    <w:p w:rsidR="000530CB" w:rsidRDefault="000530CB" w:rsidP="000530CB">
      <w:pPr>
        <w:pStyle w:val="SubHeading"/>
        <w:ind w:left="200"/>
      </w:pPr>
      <w:r>
        <w:t>Сведения о регистраторе</w:t>
      </w:r>
      <w:r w:rsidR="008205B0">
        <w:t>:</w:t>
      </w:r>
    </w:p>
    <w:p w:rsidR="000530CB" w:rsidRDefault="000530CB" w:rsidP="000530CB">
      <w:pPr>
        <w:ind w:left="400"/>
        <w:rPr>
          <w:rStyle w:val="Subst"/>
        </w:rPr>
      </w:pPr>
      <w:r>
        <w:t>Полное фирменное наименование:</w:t>
      </w:r>
      <w:r>
        <w:rPr>
          <w:rStyle w:val="Subst"/>
        </w:rPr>
        <w:t xml:space="preserve"> Акционерное общество "РТ-Регистратор»</w:t>
      </w:r>
    </w:p>
    <w:p w:rsidR="000530CB" w:rsidRDefault="000530CB" w:rsidP="000530CB">
      <w:pPr>
        <w:ind w:left="400"/>
      </w:pPr>
      <w:r>
        <w:t>Сокращенное фирменное наименование:</w:t>
      </w:r>
      <w:r>
        <w:rPr>
          <w:rStyle w:val="Subst"/>
        </w:rPr>
        <w:t xml:space="preserve"> АО "РТ-Регистратор"</w:t>
      </w:r>
    </w:p>
    <w:p w:rsidR="000530CB" w:rsidRPr="00A429C1" w:rsidRDefault="000530CB" w:rsidP="000530CB">
      <w:pPr>
        <w:ind w:left="400"/>
      </w:pPr>
      <w:r>
        <w:t>Место нахождения:</w:t>
      </w:r>
      <w:r>
        <w:rPr>
          <w:rStyle w:val="Subst"/>
        </w:rPr>
        <w:t xml:space="preserve"> 119049, г. Москва, ул. Донская, д.13, эт.1А,</w:t>
      </w:r>
      <w:r w:rsidR="008205B0">
        <w:rPr>
          <w:rStyle w:val="Subst"/>
        </w:rPr>
        <w:t xml:space="preserve"> </w:t>
      </w:r>
      <w:r>
        <w:rPr>
          <w:rStyle w:val="Subst"/>
        </w:rPr>
        <w:t>пом.</w:t>
      </w:r>
      <w:r>
        <w:rPr>
          <w:rStyle w:val="Subst"/>
          <w:lang w:val="en-US"/>
        </w:rPr>
        <w:t>XII</w:t>
      </w:r>
      <w:r>
        <w:rPr>
          <w:rStyle w:val="Subst"/>
        </w:rPr>
        <w:t>,</w:t>
      </w:r>
      <w:r w:rsidR="008205B0">
        <w:rPr>
          <w:rStyle w:val="Subst"/>
        </w:rPr>
        <w:t xml:space="preserve"> </w:t>
      </w:r>
      <w:r>
        <w:rPr>
          <w:rStyle w:val="Subst"/>
        </w:rPr>
        <w:t>ком.11</w:t>
      </w:r>
    </w:p>
    <w:p w:rsidR="000530CB" w:rsidRDefault="000530CB" w:rsidP="000530CB">
      <w:pPr>
        <w:ind w:left="400"/>
      </w:pPr>
      <w:r>
        <w:t>ИНН:</w:t>
      </w:r>
      <w:r>
        <w:rPr>
          <w:rStyle w:val="Subst"/>
        </w:rPr>
        <w:t xml:space="preserve"> 5407175878</w:t>
      </w:r>
    </w:p>
    <w:p w:rsidR="000530CB" w:rsidRDefault="000530CB" w:rsidP="000530CB">
      <w:pPr>
        <w:ind w:left="400"/>
      </w:pPr>
      <w:r>
        <w:t>ОГРН:</w:t>
      </w:r>
      <w:r>
        <w:rPr>
          <w:rStyle w:val="Subst"/>
        </w:rPr>
        <w:t xml:space="preserve"> 1025403189790</w:t>
      </w:r>
    </w:p>
    <w:p w:rsidR="000530CB" w:rsidRDefault="000530CB" w:rsidP="000530CB">
      <w:pPr>
        <w:ind w:left="400"/>
      </w:pPr>
    </w:p>
    <w:p w:rsidR="000530CB" w:rsidRDefault="000530CB" w:rsidP="000530CB">
      <w:pPr>
        <w:pStyle w:val="SubHeading"/>
        <w:ind w:left="400"/>
      </w:pPr>
      <w:r>
        <w:t>Данные о лицензии на осуществление деятельности по ведению реестра владельцев ценных бумаг</w:t>
      </w:r>
    </w:p>
    <w:p w:rsidR="000530CB" w:rsidRDefault="000530CB" w:rsidP="000530CB">
      <w:pPr>
        <w:ind w:left="600"/>
      </w:pPr>
      <w:r>
        <w:t>Номер:</w:t>
      </w:r>
      <w:r>
        <w:rPr>
          <w:rStyle w:val="Subst"/>
        </w:rPr>
        <w:t xml:space="preserve"> № 045-13966-000001</w:t>
      </w:r>
    </w:p>
    <w:p w:rsidR="000530CB" w:rsidRDefault="000530CB" w:rsidP="000530CB">
      <w:pPr>
        <w:ind w:left="600"/>
      </w:pPr>
      <w:r>
        <w:t>Дата выдачи:</w:t>
      </w:r>
      <w:r>
        <w:rPr>
          <w:rStyle w:val="Subst"/>
        </w:rPr>
        <w:t xml:space="preserve"> 19.03.2004</w:t>
      </w:r>
    </w:p>
    <w:p w:rsidR="000530CB" w:rsidRDefault="000530CB" w:rsidP="000530CB">
      <w:pPr>
        <w:ind w:left="600"/>
      </w:pPr>
      <w:r>
        <w:t>Дата окончания действия:</w:t>
      </w:r>
    </w:p>
    <w:p w:rsidR="000530CB" w:rsidRDefault="000530CB" w:rsidP="000530CB">
      <w:pPr>
        <w:ind w:left="800"/>
      </w:pPr>
      <w:r>
        <w:rPr>
          <w:rStyle w:val="Subst"/>
        </w:rPr>
        <w:lastRenderedPageBreak/>
        <w:t>Бессрочная</w:t>
      </w:r>
    </w:p>
    <w:p w:rsidR="000530CB" w:rsidRDefault="000530CB" w:rsidP="000530CB">
      <w:pPr>
        <w:ind w:left="600"/>
      </w:pPr>
      <w:r>
        <w:t>Наименование органа, выдавшего лицензию:</w:t>
      </w:r>
      <w:r>
        <w:rPr>
          <w:rStyle w:val="Subst"/>
        </w:rPr>
        <w:t xml:space="preserve"> </w:t>
      </w:r>
      <w:proofErr w:type="gramStart"/>
      <w:r>
        <w:rPr>
          <w:rStyle w:val="Subst"/>
        </w:rPr>
        <w:t>ФКЦБ  России</w:t>
      </w:r>
      <w:proofErr w:type="gramEnd"/>
    </w:p>
    <w:p w:rsidR="000530CB" w:rsidRDefault="000530CB" w:rsidP="000530CB">
      <w:pPr>
        <w:ind w:left="400"/>
      </w:pPr>
      <w:r>
        <w:t xml:space="preserve">Дата, с которой регистратор осуществляет ведение </w:t>
      </w:r>
      <w:proofErr w:type="gramStart"/>
      <w:r>
        <w:t>реестра  владельцев</w:t>
      </w:r>
      <w:proofErr w:type="gramEnd"/>
      <w:r>
        <w:t xml:space="preserve"> ценных бумаг эмитента:</w:t>
      </w:r>
      <w:r>
        <w:rPr>
          <w:rStyle w:val="Subst"/>
        </w:rPr>
        <w:t xml:space="preserve"> 15.01.2019г.</w:t>
      </w:r>
    </w:p>
    <w:p w:rsidR="00B427F8" w:rsidRDefault="00F952EB">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427F8" w:rsidRDefault="00F952EB">
      <w:pPr>
        <w:ind w:left="200"/>
      </w:pPr>
      <w:r>
        <w:rPr>
          <w:rStyle w:val="Subst"/>
        </w:rPr>
        <w:t>АО «Завод «МАРС» сведениями о таких законодательных актах не обладает.</w:t>
      </w:r>
    </w:p>
    <w:p w:rsidR="00B427F8" w:rsidRDefault="00F952EB">
      <w:pPr>
        <w:pStyle w:val="2"/>
      </w:pPr>
      <w:r>
        <w:t>8.7. Описание порядка налогообложения доходов по размещенным и размещаемым эмиссионным ценным бумагам эмитента</w:t>
      </w:r>
    </w:p>
    <w:p w:rsidR="00B427F8" w:rsidRDefault="00F952EB">
      <w:pPr>
        <w:ind w:left="200"/>
      </w:pPr>
      <w:r>
        <w:rPr>
          <w:rStyle w:val="Subst"/>
        </w:rPr>
        <w:t>Налогообложение доходов по размещенным ценным бумагам эмитента производится согласно Налогового Кодекса Российской Федерации.</w:t>
      </w:r>
    </w:p>
    <w:p w:rsidR="00B427F8" w:rsidRDefault="00F952EB">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B427F8" w:rsidRDefault="00F952EB">
      <w:pPr>
        <w:pStyle w:val="2"/>
      </w:pPr>
      <w:r>
        <w:t>8.8.1. Сведения об объявленных и выплаченных дивидендах по акциям эмитента</w:t>
      </w:r>
    </w:p>
    <w:p w:rsidR="00B427F8" w:rsidRDefault="00F952EB">
      <w:pPr>
        <w:pStyle w:val="SubHeading"/>
        <w:ind w:left="200"/>
      </w:pPr>
      <w:r>
        <w:t>Дивидендный период</w:t>
      </w:r>
    </w:p>
    <w:p w:rsidR="00B427F8" w:rsidRDefault="00F952EB">
      <w:pPr>
        <w:ind w:left="400"/>
      </w:pPr>
      <w:r>
        <w:t>Год:</w:t>
      </w:r>
      <w:r>
        <w:rPr>
          <w:rStyle w:val="Subst"/>
        </w:rPr>
        <w:t xml:space="preserve"> 2009</w:t>
      </w:r>
    </w:p>
    <w:p w:rsidR="00B427F8" w:rsidRDefault="00F952EB">
      <w:pPr>
        <w:ind w:left="400"/>
      </w:pPr>
      <w:r>
        <w:t>Период:</w:t>
      </w:r>
      <w:r>
        <w:rPr>
          <w:rStyle w:val="Subst"/>
        </w:rPr>
        <w:t xml:space="preserve"> 9 мес.</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Внеочередное общее собрание акционеров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15.12.2009</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23.11.2009</w:t>
      </w:r>
    </w:p>
    <w:p w:rsidR="00B427F8" w:rsidRDefault="00F952EB">
      <w:pPr>
        <w:ind w:left="200"/>
      </w:pPr>
      <w:r>
        <w:t>Дата составления протокола:</w:t>
      </w:r>
      <w:r>
        <w:rPr>
          <w:rStyle w:val="Subst"/>
        </w:rPr>
        <w:t xml:space="preserve"> 15.12.2009</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3.578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1 403 048</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1 403 048</w:t>
      </w:r>
    </w:p>
    <w:p w:rsidR="00B427F8" w:rsidRDefault="00F952EB">
      <w:pPr>
        <w:ind w:left="200"/>
      </w:pPr>
      <w:r>
        <w:t>Источник выплаты объявленных дивидендов:</w:t>
      </w:r>
      <w:r>
        <w:rPr>
          <w:rStyle w:val="Subst"/>
        </w:rPr>
        <w:t xml:space="preserve"> Чистая прибыль, </w:t>
      </w:r>
      <w:proofErr w:type="gramStart"/>
      <w:r>
        <w:rPr>
          <w:rStyle w:val="Subst"/>
        </w:rPr>
        <w:t>остающаяся  в</w:t>
      </w:r>
      <w:proofErr w:type="gramEnd"/>
      <w:r>
        <w:rPr>
          <w:rStyle w:val="Subst"/>
        </w:rPr>
        <w:t xml:space="preserve">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3.578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166 935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166 935</w:t>
      </w:r>
    </w:p>
    <w:p w:rsidR="00B427F8" w:rsidRDefault="00F952EB">
      <w:pPr>
        <w:ind w:left="200"/>
      </w:pPr>
      <w:r>
        <w:lastRenderedPageBreak/>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Срок, отведенный для выплаты объявленных дивидендов по акциям эмитента:</w:t>
      </w:r>
      <w:r>
        <w:br/>
      </w:r>
    </w:p>
    <w:p w:rsidR="00B427F8" w:rsidRDefault="00F952EB">
      <w:pPr>
        <w:ind w:left="200"/>
      </w:pPr>
      <w:r>
        <w:t>Форма и иные условия выплаты объявленных дивидендов по акциям эмитента:</w:t>
      </w:r>
      <w:r>
        <w:br/>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2009</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26.05.2010</w:t>
      </w:r>
    </w:p>
    <w:p w:rsidR="00B427F8" w:rsidRDefault="00F952EB">
      <w:pPr>
        <w:ind w:left="200"/>
      </w:pPr>
      <w:r>
        <w:t>Дата составления протокола:</w:t>
      </w:r>
      <w:r>
        <w:rPr>
          <w:rStyle w:val="Subst"/>
        </w:rPr>
        <w:t xml:space="preserve"> 26.05.2010</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4.368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3 115 881</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4.368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370 725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lastRenderedPageBreak/>
        <w:t>31.12.2010</w:t>
      </w:r>
      <w:proofErr w:type="gramEnd"/>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2010</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24.06.2011</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21.05.2011</w:t>
      </w:r>
    </w:p>
    <w:p w:rsidR="00B427F8" w:rsidRDefault="00F952EB">
      <w:pPr>
        <w:ind w:left="200"/>
      </w:pPr>
      <w:r>
        <w:t>Дата составления протокола:</w:t>
      </w:r>
      <w:r>
        <w:rPr>
          <w:rStyle w:val="Subst"/>
        </w:rPr>
        <w:t xml:space="preserve"> 24.06.2011</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16.01684</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6 280 716</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16.01684</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747 284</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Срок, отведенный для выплаты объявленных дивидендов по акциям эмитента:</w:t>
      </w:r>
      <w:r>
        <w:br/>
      </w:r>
    </w:p>
    <w:p w:rsidR="00B427F8" w:rsidRDefault="00F952EB">
      <w:pPr>
        <w:ind w:left="200"/>
      </w:pPr>
      <w:r>
        <w:t>Форма и иные условия выплаты объявленных дивидендов по акциям эмитента:</w:t>
      </w:r>
      <w:r>
        <w:br/>
      </w:r>
    </w:p>
    <w:p w:rsidR="00B427F8" w:rsidRDefault="00B427F8">
      <w:pPr>
        <w:ind w:left="200"/>
      </w:pPr>
    </w:p>
    <w:p w:rsidR="00B427F8" w:rsidRDefault="00B427F8">
      <w:pPr>
        <w:ind w:left="200"/>
      </w:pPr>
    </w:p>
    <w:p w:rsidR="00B427F8" w:rsidRDefault="00F952EB">
      <w:pPr>
        <w:pStyle w:val="SubHeading"/>
        <w:ind w:left="200"/>
      </w:pPr>
      <w:r>
        <w:lastRenderedPageBreak/>
        <w:t>Дивидендный период</w:t>
      </w:r>
    </w:p>
    <w:p w:rsidR="00B427F8" w:rsidRDefault="00F952EB">
      <w:pPr>
        <w:ind w:left="400"/>
      </w:pPr>
      <w:r>
        <w:t>Год:</w:t>
      </w:r>
      <w:r>
        <w:rPr>
          <w:rStyle w:val="Subst"/>
        </w:rPr>
        <w:t xml:space="preserve"> 2011</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w:t>
      </w:r>
      <w:proofErr w:type="gramStart"/>
      <w:r>
        <w:rPr>
          <w:rStyle w:val="Subst"/>
        </w:rPr>
        <w:t>акционеров  (</w:t>
      </w:r>
      <w:proofErr w:type="gramEnd"/>
      <w:r>
        <w:rPr>
          <w:rStyle w:val="Subst"/>
        </w:rPr>
        <w:t>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22.06.2012</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22.05.2012</w:t>
      </w:r>
    </w:p>
    <w:p w:rsidR="00B427F8" w:rsidRDefault="00F952EB">
      <w:pPr>
        <w:ind w:left="200"/>
      </w:pPr>
      <w:r>
        <w:t>Дата составления протокола:</w:t>
      </w:r>
      <w:r>
        <w:rPr>
          <w:rStyle w:val="Subst"/>
        </w:rPr>
        <w:t xml:space="preserve"> 22.06.2012</w:t>
      </w:r>
    </w:p>
    <w:p w:rsidR="00B427F8" w:rsidRDefault="00F952EB">
      <w:pPr>
        <w:ind w:left="200"/>
      </w:pPr>
      <w:r>
        <w:t>Номер протокола:</w:t>
      </w:r>
      <w:r>
        <w:rPr>
          <w:rStyle w:val="Subst"/>
        </w:rPr>
        <w:t xml:space="preserve"> 6</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9.14</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3 584 086.48</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9.14</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426 435.84</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до</w:t>
      </w:r>
      <w:proofErr w:type="gramEnd"/>
      <w:r>
        <w:rPr>
          <w:rStyle w:val="Subst"/>
        </w:rPr>
        <w:t xml:space="preserve"> 21  августа  2012г.</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2012</w:t>
      </w:r>
    </w:p>
    <w:p w:rsidR="00B427F8" w:rsidRDefault="00F952EB">
      <w:pPr>
        <w:ind w:left="400"/>
      </w:pPr>
      <w:r>
        <w:t>Период:</w:t>
      </w:r>
      <w:r>
        <w:rPr>
          <w:rStyle w:val="Subst"/>
        </w:rPr>
        <w:t xml:space="preserve"> 9 мес.</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B427F8" w:rsidRDefault="00F952EB">
      <w:pPr>
        <w:ind w:left="200"/>
      </w:pPr>
      <w:r>
        <w:lastRenderedPageBreak/>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27.12.2012</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07.12.2012</w:t>
      </w:r>
    </w:p>
    <w:p w:rsidR="00B427F8" w:rsidRDefault="00F952EB">
      <w:pPr>
        <w:ind w:left="200"/>
      </w:pPr>
      <w:r>
        <w:t>Дата составления протокола:</w:t>
      </w:r>
      <w:r>
        <w:rPr>
          <w:rStyle w:val="Subst"/>
        </w:rPr>
        <w:t xml:space="preserve"> 27.12.2012</w:t>
      </w:r>
    </w:p>
    <w:p w:rsidR="00B427F8" w:rsidRDefault="00F952EB">
      <w:pPr>
        <w:ind w:left="200"/>
      </w:pPr>
      <w:r>
        <w:t>Номер протокола:</w:t>
      </w:r>
      <w:r>
        <w:rPr>
          <w:rStyle w:val="Subst"/>
        </w:rPr>
        <w:t xml:space="preserve"> 7</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25.6412</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10 054 735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25.6412</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1 191 188</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до</w:t>
      </w:r>
      <w:proofErr w:type="gramEnd"/>
      <w:r>
        <w:rPr>
          <w:rStyle w:val="Subst"/>
        </w:rPr>
        <w:t xml:space="preserve">  26  февраля  2013г</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2012</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21.06.2013</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21.05.2013</w:t>
      </w:r>
    </w:p>
    <w:p w:rsidR="00B427F8" w:rsidRDefault="00F952EB">
      <w:pPr>
        <w:ind w:left="200"/>
      </w:pPr>
      <w:r>
        <w:t>Дата составления протокола:</w:t>
      </w:r>
      <w:r>
        <w:rPr>
          <w:rStyle w:val="Subst"/>
        </w:rPr>
        <w:t xml:space="preserve"> 21.06.2013</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22.389</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8 779 443.35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22.389</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1 044 581.18</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Срок, отведенный для выплаты объявленных дивидендов по акциям эмитента:</w:t>
      </w:r>
      <w:r>
        <w:br/>
      </w:r>
      <w:proofErr w:type="gramStart"/>
      <w:r>
        <w:rPr>
          <w:rStyle w:val="Subst"/>
        </w:rPr>
        <w:t>60  дней</w:t>
      </w:r>
      <w:proofErr w:type="gramEnd"/>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2013</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w:t>
      </w:r>
      <w:proofErr w:type="gramStart"/>
      <w:r>
        <w:rPr>
          <w:rStyle w:val="Subst"/>
        </w:rPr>
        <w:t>Годовое  общее</w:t>
      </w:r>
      <w:proofErr w:type="gramEnd"/>
      <w:r>
        <w:rPr>
          <w:rStyle w:val="Subst"/>
        </w:rPr>
        <w:t xml:space="preserve"> собрание акционеров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23.05.2014</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23.04.2014</w:t>
      </w:r>
    </w:p>
    <w:p w:rsidR="00B427F8" w:rsidRDefault="00F952EB">
      <w:pPr>
        <w:ind w:left="200"/>
      </w:pPr>
      <w:r>
        <w:t>Дата составления протокола:</w:t>
      </w:r>
      <w:r>
        <w:rPr>
          <w:rStyle w:val="Subst"/>
        </w:rPr>
        <w:t xml:space="preserve"> 23.05.2014</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56.835</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22 286 822.2999</w:t>
      </w:r>
    </w:p>
    <w:p w:rsidR="00B427F8" w:rsidRDefault="00F952EB">
      <w:pPr>
        <w:ind w:left="200"/>
      </w:pPr>
      <w:r>
        <w:lastRenderedPageBreak/>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56.835</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2 651 693.76</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2014</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22.05.2015</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22.04.2015</w:t>
      </w:r>
    </w:p>
    <w:p w:rsidR="00B427F8" w:rsidRDefault="00F952EB">
      <w:pPr>
        <w:ind w:left="200"/>
      </w:pPr>
      <w:r>
        <w:t>Дата составления протокола:</w:t>
      </w:r>
      <w:r>
        <w:rPr>
          <w:rStyle w:val="Subst"/>
        </w:rPr>
        <w:t xml:space="preserve"> 22.05.2015</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69.086</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27 090 831.35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 xml:space="preserve">Доля выплаченных дивидендов в общем размере объявленных дивидендов по акциям данной </w:t>
      </w:r>
      <w:r>
        <w:lastRenderedPageBreak/>
        <w:t>категории (типа), %:</w:t>
      </w:r>
      <w:r>
        <w:rPr>
          <w:rStyle w:val="Subst"/>
        </w:rPr>
        <w:t xml:space="preserve"> 0</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69.086</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3 223 276.416</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2016</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21.06.2017</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06.07.2017</w:t>
      </w:r>
    </w:p>
    <w:p w:rsidR="00B427F8" w:rsidRDefault="00F952EB">
      <w:pPr>
        <w:ind w:left="200"/>
      </w:pPr>
      <w:r>
        <w:t>Дата составления протокола:</w:t>
      </w:r>
      <w:r>
        <w:rPr>
          <w:rStyle w:val="Subst"/>
        </w:rPr>
        <w:t xml:space="preserve"> 21.06.2017</w:t>
      </w:r>
    </w:p>
    <w:p w:rsidR="00B427F8" w:rsidRDefault="00F952EB">
      <w:pPr>
        <w:ind w:left="200"/>
      </w:pPr>
      <w:r>
        <w:t>Номер протокола:</w:t>
      </w:r>
      <w:r>
        <w:rPr>
          <w:rStyle w:val="Subst"/>
        </w:rPr>
        <w:t xml:space="preserve"> 4/2017</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259.97</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101 942 556</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259.97</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lastRenderedPageBreak/>
        <w:t>12 129 160.32</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в безналичном порядке в денежной форме</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2017</w:t>
      </w:r>
    </w:p>
    <w:p w:rsidR="00B427F8" w:rsidRDefault="00F952EB">
      <w:pPr>
        <w:ind w:left="400"/>
      </w:pPr>
      <w:r>
        <w:t>Период:</w:t>
      </w:r>
      <w:r>
        <w:rPr>
          <w:rStyle w:val="Subst"/>
        </w:rPr>
        <w:t xml:space="preserve"> полный год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w:t>
      </w:r>
      <w:proofErr w:type="spellStart"/>
      <w:r>
        <w:rPr>
          <w:rStyle w:val="Subst"/>
        </w:rPr>
        <w:t>сбрание</w:t>
      </w:r>
      <w:proofErr w:type="spellEnd"/>
      <w:r>
        <w:rPr>
          <w:rStyle w:val="Subst"/>
        </w:rPr>
        <w:t xml:space="preserve"> акционеров (участников)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22.06.2018</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31.05.2018</w:t>
      </w:r>
    </w:p>
    <w:p w:rsidR="00B427F8" w:rsidRDefault="00F952EB">
      <w:pPr>
        <w:ind w:left="200"/>
      </w:pPr>
      <w:r>
        <w:t>Дата составления протокола:</w:t>
      </w:r>
      <w:r>
        <w:rPr>
          <w:rStyle w:val="Subst"/>
        </w:rPr>
        <w:t xml:space="preserve"> 25.06.2018</w:t>
      </w:r>
    </w:p>
    <w:p w:rsidR="00B427F8" w:rsidRDefault="00F952EB">
      <w:pPr>
        <w:ind w:left="200"/>
      </w:pPr>
      <w:r>
        <w:t>Номер протокола:</w:t>
      </w:r>
      <w:r>
        <w:rPr>
          <w:rStyle w:val="Subst"/>
        </w:rPr>
        <w:t xml:space="preserve"> 6/2018</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236.55</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92 758 555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236.55</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11 036 445</w:t>
      </w:r>
    </w:p>
    <w:p w:rsidR="00B427F8" w:rsidRDefault="00F952EB">
      <w:pPr>
        <w:ind w:left="200"/>
      </w:pPr>
      <w:r>
        <w:t>Общий размер дивидендов, выплаченных по всем акциям эмитента одной категории (типа), руб.:</w:t>
      </w:r>
    </w:p>
    <w:p w:rsidR="00B427F8" w:rsidRDefault="00F952EB">
      <w:pPr>
        <w:ind w:left="200"/>
      </w:pPr>
      <w:r>
        <w:rPr>
          <w:rStyle w:val="Subst"/>
        </w:rPr>
        <w:t>0</w:t>
      </w: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 xml:space="preserve">Доля выплаченных дивидендов в общем размере объявленных дивидендов по акциям данной </w:t>
      </w:r>
      <w:r>
        <w:lastRenderedPageBreak/>
        <w:t>категории (типа), %:</w:t>
      </w:r>
      <w:r>
        <w:rPr>
          <w:rStyle w:val="Subst"/>
        </w:rPr>
        <w:t xml:space="preserve"> 0</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B427F8">
      <w:pPr>
        <w:ind w:left="200"/>
      </w:pPr>
    </w:p>
    <w:p w:rsidR="00B427F8" w:rsidRDefault="00B427F8">
      <w:pPr>
        <w:ind w:left="200"/>
      </w:pPr>
    </w:p>
    <w:p w:rsidR="00B427F8" w:rsidRDefault="00F952EB">
      <w:pPr>
        <w:pStyle w:val="SubHeading"/>
        <w:ind w:left="200"/>
      </w:pPr>
      <w:r>
        <w:t>Дивидендный период</w:t>
      </w:r>
    </w:p>
    <w:p w:rsidR="00B427F8" w:rsidRDefault="00F952EB">
      <w:pPr>
        <w:ind w:left="400"/>
      </w:pPr>
      <w:r>
        <w:t>Год:</w:t>
      </w:r>
      <w:r>
        <w:rPr>
          <w:rStyle w:val="Subst"/>
        </w:rPr>
        <w:t xml:space="preserve"> 2018</w:t>
      </w:r>
    </w:p>
    <w:p w:rsidR="00B427F8" w:rsidRDefault="00F952EB">
      <w:pPr>
        <w:ind w:left="400"/>
      </w:pPr>
      <w:r>
        <w:t>Период:</w:t>
      </w:r>
    </w:p>
    <w:p w:rsidR="00B427F8" w:rsidRDefault="00B427F8">
      <w:pPr>
        <w:ind w:left="200"/>
      </w:pPr>
    </w:p>
    <w:p w:rsidR="00B427F8" w:rsidRDefault="00F952EB">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B427F8" w:rsidRDefault="00F952E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24.06.2019</w:t>
      </w:r>
    </w:p>
    <w:p w:rsidR="00B427F8" w:rsidRDefault="00F952E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31.05.2019</w:t>
      </w:r>
    </w:p>
    <w:p w:rsidR="00B427F8" w:rsidRDefault="00F952EB">
      <w:pPr>
        <w:ind w:left="200"/>
      </w:pPr>
      <w:r>
        <w:t>Дата составления протокола:</w:t>
      </w:r>
      <w:r>
        <w:rPr>
          <w:rStyle w:val="Subst"/>
        </w:rPr>
        <w:t xml:space="preserve"> 24.06.2019</w:t>
      </w:r>
    </w:p>
    <w:p w:rsidR="00B427F8" w:rsidRDefault="00F952EB">
      <w:pPr>
        <w:ind w:left="200"/>
      </w:pPr>
      <w:r>
        <w:t>Номер протокола:</w:t>
      </w:r>
      <w:r>
        <w:rPr>
          <w:rStyle w:val="Subst"/>
        </w:rPr>
        <w:t xml:space="preserve"> б/н</w:t>
      </w:r>
    </w:p>
    <w:p w:rsidR="00B427F8" w:rsidRDefault="00B427F8">
      <w:pPr>
        <w:pStyle w:val="ThinDelim"/>
      </w:pPr>
    </w:p>
    <w:p w:rsidR="00B427F8" w:rsidRDefault="00F952EB">
      <w:pPr>
        <w:ind w:left="200"/>
      </w:pPr>
      <w:r>
        <w:t>Категория (тип) акций:</w:t>
      </w:r>
      <w:r>
        <w:rPr>
          <w:rStyle w:val="Subst"/>
        </w:rPr>
        <w:t xml:space="preserve"> обыкновенные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165.68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64 968 420.8</w:t>
      </w:r>
    </w:p>
    <w:p w:rsidR="00B427F8" w:rsidRDefault="00F952EB">
      <w:pPr>
        <w:ind w:left="200"/>
      </w:pPr>
      <w:r>
        <w:t>Общий размер дивидендов, выплаченных по всем акциям эмитента одной категории (типа), руб.:</w:t>
      </w:r>
    </w:p>
    <w:p w:rsidR="00B427F8" w:rsidRDefault="00B427F8">
      <w:pPr>
        <w:ind w:left="200"/>
      </w:pP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p>
    <w:p w:rsidR="00B427F8" w:rsidRDefault="00B427F8">
      <w:pPr>
        <w:ind w:left="200"/>
      </w:pPr>
    </w:p>
    <w:p w:rsidR="00B427F8" w:rsidRDefault="00F952EB">
      <w:pPr>
        <w:ind w:left="200"/>
      </w:pPr>
      <w:r>
        <w:t>Категория (тип) акций:</w:t>
      </w:r>
      <w:r>
        <w:rPr>
          <w:rStyle w:val="Subst"/>
        </w:rPr>
        <w:t xml:space="preserve"> привилегированные</w:t>
      </w:r>
    </w:p>
    <w:p w:rsidR="00B427F8" w:rsidRDefault="00F952EB">
      <w:pPr>
        <w:ind w:left="200"/>
      </w:pPr>
      <w:r>
        <w:t>Размер объявленных дивидендов по акциям данной категории (типа) в расчете на одну акцию, руб.:</w:t>
      </w:r>
    </w:p>
    <w:p w:rsidR="00B427F8" w:rsidRDefault="00F952EB">
      <w:pPr>
        <w:ind w:left="200"/>
      </w:pPr>
      <w:r>
        <w:rPr>
          <w:rStyle w:val="Subst"/>
        </w:rPr>
        <w:t>165.68</w:t>
      </w:r>
    </w:p>
    <w:p w:rsidR="00B427F8" w:rsidRDefault="00F952EB">
      <w:pPr>
        <w:ind w:left="200"/>
      </w:pPr>
      <w:r>
        <w:t>Размер объявленных дивидендов в совокупности по всем акциям данной категории (типа), руб.:</w:t>
      </w:r>
    </w:p>
    <w:p w:rsidR="00B427F8" w:rsidRDefault="00F952EB">
      <w:pPr>
        <w:ind w:left="200"/>
      </w:pPr>
      <w:r>
        <w:rPr>
          <w:rStyle w:val="Subst"/>
        </w:rPr>
        <w:t>7 729 966.08</w:t>
      </w:r>
    </w:p>
    <w:p w:rsidR="00B427F8" w:rsidRDefault="00F952EB">
      <w:pPr>
        <w:ind w:left="200"/>
      </w:pPr>
      <w:r>
        <w:t>Общий размер дивидендов, выплаченных по всем акциям эмитента одной категории (типа), руб.:</w:t>
      </w:r>
    </w:p>
    <w:p w:rsidR="00B427F8" w:rsidRDefault="00B427F8">
      <w:pPr>
        <w:ind w:left="200"/>
      </w:pPr>
    </w:p>
    <w:p w:rsidR="00B427F8" w:rsidRDefault="00F952EB">
      <w:pPr>
        <w:ind w:left="200"/>
      </w:pPr>
      <w:r>
        <w:t>Источник выплаты объявленных дивидендов:</w:t>
      </w:r>
      <w:r>
        <w:rPr>
          <w:rStyle w:val="Subst"/>
        </w:rPr>
        <w:t xml:space="preserve"> Чистая прибыль, остающаяся в распоряжении Общества</w:t>
      </w:r>
    </w:p>
    <w:p w:rsidR="00B427F8" w:rsidRDefault="00F952EB">
      <w:pPr>
        <w:ind w:left="200"/>
      </w:pPr>
      <w:r>
        <w:t>Доля объявленных дивидендов в чистой прибыли отчетного года, %:</w:t>
      </w:r>
      <w:r>
        <w:rPr>
          <w:rStyle w:val="Subst"/>
        </w:rPr>
        <w:t xml:space="preserve"> 25</w:t>
      </w:r>
    </w:p>
    <w:p w:rsidR="00B427F8" w:rsidRDefault="00F952EB">
      <w:pPr>
        <w:ind w:left="200"/>
      </w:pPr>
      <w:r>
        <w:t>Доля выплаченных дивидендов в общем размере объявленных дивидендов по акциям данной категории (типа), %:</w:t>
      </w:r>
    </w:p>
    <w:p w:rsidR="00B427F8" w:rsidRDefault="00B427F8">
      <w:pPr>
        <w:ind w:left="200"/>
      </w:pPr>
    </w:p>
    <w:p w:rsidR="00B427F8" w:rsidRDefault="00F952EB">
      <w:pPr>
        <w:ind w:left="200"/>
      </w:pPr>
      <w:r>
        <w:t xml:space="preserve">Срок, отведенный для выплаты объявленных дивидендов по акциям </w:t>
      </w:r>
      <w:proofErr w:type="gramStart"/>
      <w:r>
        <w:t>эмитента:</w:t>
      </w:r>
      <w:r>
        <w:br/>
      </w:r>
      <w:r w:rsidR="008205B0">
        <w:rPr>
          <w:rStyle w:val="Subst"/>
        </w:rPr>
        <w:t>Не</w:t>
      </w:r>
      <w:proofErr w:type="gramEnd"/>
      <w:r w:rsidR="008205B0">
        <w:rPr>
          <w:rStyle w:val="Subst"/>
        </w:rPr>
        <w:t xml:space="preserve"> позднее 25 рабочих дней</w:t>
      </w:r>
      <w:r>
        <w:rPr>
          <w:rStyle w:val="Subst"/>
        </w:rPr>
        <w:t xml:space="preserve"> с даты, на которую определяются лица, имеющие право на получение дивидендов.</w:t>
      </w:r>
    </w:p>
    <w:p w:rsidR="00B427F8" w:rsidRDefault="00F952EB">
      <w:pPr>
        <w:ind w:left="200"/>
      </w:pPr>
      <w:r>
        <w:t xml:space="preserve">Форма и иные условия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B427F8" w:rsidRDefault="00B427F8">
      <w:pPr>
        <w:ind w:left="200"/>
      </w:pPr>
    </w:p>
    <w:p w:rsidR="00B427F8" w:rsidRDefault="00B427F8">
      <w:pPr>
        <w:ind w:left="200"/>
      </w:pPr>
    </w:p>
    <w:p w:rsidR="00B427F8" w:rsidRDefault="00B427F8">
      <w:pPr>
        <w:ind w:left="200"/>
      </w:pPr>
    </w:p>
    <w:p w:rsidR="00B427F8" w:rsidRDefault="00F952EB">
      <w:pPr>
        <w:pStyle w:val="2"/>
      </w:pPr>
      <w:r>
        <w:t>8.8.2. Сведения о начисленных и выплаченных доходах по облигациям эмитента</w:t>
      </w:r>
    </w:p>
    <w:p w:rsidR="00B427F8" w:rsidRDefault="00F952EB">
      <w:pPr>
        <w:ind w:left="200"/>
      </w:pPr>
      <w:r>
        <w:rPr>
          <w:rStyle w:val="Subst"/>
        </w:rPr>
        <w:t>Эмитент не осуществлял эмиссию облигаций</w:t>
      </w:r>
    </w:p>
    <w:p w:rsidR="00B427F8" w:rsidRDefault="00F952EB">
      <w:pPr>
        <w:pStyle w:val="2"/>
      </w:pPr>
      <w:r>
        <w:t>8.9. Иные сведения</w:t>
      </w:r>
    </w:p>
    <w:p w:rsidR="00B427F8" w:rsidRDefault="00F952EB">
      <w:pPr>
        <w:ind w:left="200"/>
      </w:pPr>
      <w:r>
        <w:rPr>
          <w:rStyle w:val="Subst"/>
        </w:rPr>
        <w:t>Иных сведений нет</w:t>
      </w:r>
    </w:p>
    <w:p w:rsidR="00B427F8" w:rsidRDefault="00F952EB">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427F8" w:rsidRDefault="00F952EB">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427F8">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AF" w:rsidRDefault="003123AF">
      <w:pPr>
        <w:spacing w:before="0" w:after="0"/>
      </w:pPr>
      <w:r>
        <w:separator/>
      </w:r>
    </w:p>
  </w:endnote>
  <w:endnote w:type="continuationSeparator" w:id="0">
    <w:p w:rsidR="003123AF" w:rsidRDefault="00312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5" w:rsidRDefault="00B30FC5">
    <w:pPr>
      <w:framePr w:wrap="auto" w:hAnchor="text" w:xAlign="right"/>
      <w:spacing w:before="0" w:after="0"/>
    </w:pPr>
    <w:r>
      <w:fldChar w:fldCharType="begin"/>
    </w:r>
    <w:r>
      <w:instrText>PAGE</w:instrText>
    </w:r>
    <w:r>
      <w:fldChar w:fldCharType="separate"/>
    </w:r>
    <w:r w:rsidR="00F4636D">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AF" w:rsidRDefault="003123AF">
      <w:pPr>
        <w:spacing w:before="0" w:after="0"/>
      </w:pPr>
      <w:r>
        <w:separator/>
      </w:r>
    </w:p>
  </w:footnote>
  <w:footnote w:type="continuationSeparator" w:id="0">
    <w:p w:rsidR="003123AF" w:rsidRDefault="00312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2EB"/>
    <w:rsid w:val="000530CB"/>
    <w:rsid w:val="000865F5"/>
    <w:rsid w:val="001301DC"/>
    <w:rsid w:val="00144528"/>
    <w:rsid w:val="00166F2F"/>
    <w:rsid w:val="001A7D93"/>
    <w:rsid w:val="00225C43"/>
    <w:rsid w:val="002410B5"/>
    <w:rsid w:val="00250E78"/>
    <w:rsid w:val="003108C3"/>
    <w:rsid w:val="003123AF"/>
    <w:rsid w:val="00332C89"/>
    <w:rsid w:val="00341CCB"/>
    <w:rsid w:val="00342D08"/>
    <w:rsid w:val="00353C34"/>
    <w:rsid w:val="00501F80"/>
    <w:rsid w:val="005152BA"/>
    <w:rsid w:val="005B2C33"/>
    <w:rsid w:val="005E2FC2"/>
    <w:rsid w:val="00720F64"/>
    <w:rsid w:val="0081209A"/>
    <w:rsid w:val="008205B0"/>
    <w:rsid w:val="008D54A7"/>
    <w:rsid w:val="009D6EB3"/>
    <w:rsid w:val="00A575EF"/>
    <w:rsid w:val="00B07323"/>
    <w:rsid w:val="00B236B6"/>
    <w:rsid w:val="00B30FC5"/>
    <w:rsid w:val="00B427F8"/>
    <w:rsid w:val="00B95081"/>
    <w:rsid w:val="00BE47B4"/>
    <w:rsid w:val="00C10CFB"/>
    <w:rsid w:val="00C36AF0"/>
    <w:rsid w:val="00C40C0B"/>
    <w:rsid w:val="00C85B64"/>
    <w:rsid w:val="00CD0B4D"/>
    <w:rsid w:val="00D632C7"/>
    <w:rsid w:val="00D724F0"/>
    <w:rsid w:val="00DB6268"/>
    <w:rsid w:val="00DD0147"/>
    <w:rsid w:val="00E722F6"/>
    <w:rsid w:val="00F4636D"/>
    <w:rsid w:val="00F9328C"/>
    <w:rsid w:val="00F952EB"/>
    <w:rsid w:val="00FE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5ADD55-A3C1-43D0-89C3-861E3744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character" w:styleId="a5">
    <w:name w:val="Hyperlink"/>
    <w:uiPriority w:val="99"/>
    <w:unhideWhenUsed/>
    <w:rsid w:val="00B30FC5"/>
    <w:rPr>
      <w:color w:val="0000FF"/>
      <w:u w:val="single"/>
    </w:rPr>
  </w:style>
  <w:style w:type="paragraph" w:styleId="a6">
    <w:name w:val="Balloon Text"/>
    <w:basedOn w:val="a"/>
    <w:link w:val="a7"/>
    <w:uiPriority w:val="99"/>
    <w:semiHidden/>
    <w:unhideWhenUsed/>
    <w:rsid w:val="00B30FC5"/>
    <w:pPr>
      <w:spacing w:before="0" w:after="0"/>
    </w:pPr>
    <w:rPr>
      <w:rFonts w:ascii="Segoe UI" w:hAnsi="Segoe UI" w:cs="Segoe UI"/>
      <w:sz w:val="18"/>
      <w:szCs w:val="18"/>
    </w:rPr>
  </w:style>
  <w:style w:type="character" w:customStyle="1" w:styleId="a7">
    <w:name w:val="Текст выноски Знак"/>
    <w:link w:val="a6"/>
    <w:uiPriority w:val="99"/>
    <w:semiHidden/>
    <w:rsid w:val="00B30FC5"/>
    <w:rPr>
      <w:rFonts w:ascii="Segoe UI" w:hAnsi="Segoe UI" w:cs="Segoe UI"/>
      <w:sz w:val="18"/>
      <w:szCs w:val="18"/>
    </w:rPr>
  </w:style>
  <w:style w:type="paragraph" w:customStyle="1" w:styleId="Default">
    <w:name w:val="Default"/>
    <w:rsid w:val="003108C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losu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95EC-BCB9-4502-B91B-35444E07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16258</Words>
  <Characters>92672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 В. Муравьева</cp:lastModifiedBy>
  <cp:revision>32</cp:revision>
  <cp:lastPrinted>2020-02-14T12:10:00Z</cp:lastPrinted>
  <dcterms:created xsi:type="dcterms:W3CDTF">2020-01-16T10:11:00Z</dcterms:created>
  <dcterms:modified xsi:type="dcterms:W3CDTF">2020-02-14T12:11:00Z</dcterms:modified>
</cp:coreProperties>
</file>