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869" w:rsidRPr="00545E94" w:rsidRDefault="00587869" w:rsidP="00587869">
      <w:pPr>
        <w:pStyle w:val="ConsPlusNormal"/>
        <w:spacing w:before="300"/>
        <w:jc w:val="right"/>
      </w:pPr>
      <w:r w:rsidRPr="00545E94">
        <w:t>Утвержден:</w:t>
      </w:r>
    </w:p>
    <w:p w:rsidR="00587869" w:rsidRPr="00545E94" w:rsidRDefault="00587869" w:rsidP="00587869">
      <w:pPr>
        <w:pStyle w:val="ConsPlusNormal"/>
        <w:jc w:val="right"/>
      </w:pPr>
      <w:r w:rsidRPr="00545E94">
        <w:t>Решением общего собрания акционеров</w:t>
      </w:r>
    </w:p>
    <w:p w:rsidR="00587869" w:rsidRPr="00545E94" w:rsidRDefault="00587869" w:rsidP="00587869">
      <w:pPr>
        <w:pStyle w:val="ConsPlusNormal"/>
        <w:jc w:val="right"/>
      </w:pPr>
      <w:r w:rsidRPr="00545E94">
        <w:t xml:space="preserve"> Акционерного общества "Загорский оптико-механический завод" </w:t>
      </w:r>
    </w:p>
    <w:p w:rsidR="00587869" w:rsidRPr="00545E94" w:rsidRDefault="00224A67" w:rsidP="00587869">
      <w:pPr>
        <w:pStyle w:val="ConsPlusNormal"/>
        <w:jc w:val="right"/>
      </w:pPr>
      <w:r>
        <w:t>(Протокол от "23" 06 2023</w:t>
      </w:r>
      <w:r w:rsidR="00587869" w:rsidRPr="00545E94">
        <w:t xml:space="preserve"> г. №</w:t>
      </w:r>
      <w:r>
        <w:t>35-2023</w:t>
      </w:r>
      <w:r w:rsidR="00587869" w:rsidRPr="00545E94">
        <w:t xml:space="preserve">) </w:t>
      </w:r>
    </w:p>
    <w:p w:rsidR="00587869" w:rsidRPr="00545E94" w:rsidRDefault="00587869" w:rsidP="00587869">
      <w:pPr>
        <w:pStyle w:val="ConsPlusNormal"/>
        <w:jc w:val="right"/>
      </w:pPr>
    </w:p>
    <w:p w:rsidR="00587869" w:rsidRPr="00545E94" w:rsidRDefault="00587869" w:rsidP="00587869">
      <w:pPr>
        <w:pStyle w:val="ConsPlusNormal"/>
        <w:jc w:val="center"/>
        <w:rPr>
          <w:b/>
        </w:rPr>
      </w:pPr>
      <w:r w:rsidRPr="00545E94">
        <w:rPr>
          <w:b/>
        </w:rPr>
        <w:t>Лист изменений N 1</w:t>
      </w:r>
    </w:p>
    <w:p w:rsidR="00587869" w:rsidRPr="00545E94" w:rsidRDefault="00587869" w:rsidP="00587869">
      <w:pPr>
        <w:pStyle w:val="ConsPlusNormal"/>
        <w:jc w:val="center"/>
        <w:rPr>
          <w:b/>
        </w:rPr>
      </w:pPr>
      <w:r w:rsidRPr="00545E94">
        <w:rPr>
          <w:b/>
        </w:rPr>
        <w:t>К уставу</w:t>
      </w:r>
    </w:p>
    <w:p w:rsidR="00587869" w:rsidRPr="00545E94" w:rsidRDefault="00587869" w:rsidP="00587869">
      <w:pPr>
        <w:pStyle w:val="ConsPlusNormal"/>
        <w:jc w:val="center"/>
        <w:rPr>
          <w:b/>
        </w:rPr>
      </w:pPr>
      <w:r w:rsidRPr="00545E94">
        <w:rPr>
          <w:b/>
        </w:rPr>
        <w:t xml:space="preserve"> Акционерного общества "Загорский оптико-механический завод"</w:t>
      </w:r>
    </w:p>
    <w:p w:rsidR="00587869" w:rsidRPr="00545E94" w:rsidRDefault="00587869" w:rsidP="00587869">
      <w:pPr>
        <w:pStyle w:val="ConsPlusNormal"/>
        <w:jc w:val="center"/>
      </w:pPr>
      <w:r w:rsidRPr="00545E94">
        <w:rPr>
          <w:b/>
        </w:rPr>
        <w:t>ОГРН 1025005326202, ИНН 5042010793</w:t>
      </w:r>
    </w:p>
    <w:p w:rsidR="0055207D" w:rsidRPr="00977926" w:rsidRDefault="0055207D" w:rsidP="0055207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77926">
        <w:rPr>
          <w:rFonts w:ascii="Times New Roman" w:hAnsi="Times New Roman" w:cs="Times New Roman"/>
          <w:sz w:val="24"/>
          <w:szCs w:val="24"/>
        </w:rPr>
        <w:t>(протокол от 16.11.2022г. № 34-2022)</w:t>
      </w:r>
    </w:p>
    <w:p w:rsidR="00587869" w:rsidRPr="00545E94" w:rsidRDefault="00587869" w:rsidP="00587869">
      <w:pPr>
        <w:pStyle w:val="ConsPlusNormal"/>
        <w:ind w:firstLine="540"/>
        <w:jc w:val="both"/>
      </w:pPr>
    </w:p>
    <w:p w:rsidR="00587869" w:rsidRPr="00545E94" w:rsidRDefault="00FE22E5" w:rsidP="00FE22E5">
      <w:p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   1) </w:t>
      </w:r>
      <w:r w:rsidR="00587869" w:rsidRPr="00545E94">
        <w:rPr>
          <w:rFonts w:ascii="Times New Roman" w:hAnsi="Times New Roman" w:cs="Times New Roman"/>
          <w:sz w:val="24"/>
          <w:szCs w:val="24"/>
        </w:rPr>
        <w:t>пункт 9.3 допол</w:t>
      </w:r>
      <w:r w:rsidR="00E7322B" w:rsidRPr="00545E94">
        <w:rPr>
          <w:rFonts w:ascii="Times New Roman" w:hAnsi="Times New Roman" w:cs="Times New Roman"/>
          <w:sz w:val="24"/>
          <w:szCs w:val="24"/>
        </w:rPr>
        <w:t>нить абзацем следующего содержан</w:t>
      </w:r>
      <w:r w:rsidR="00587869" w:rsidRPr="00545E94">
        <w:rPr>
          <w:rFonts w:ascii="Times New Roman" w:hAnsi="Times New Roman" w:cs="Times New Roman"/>
          <w:sz w:val="24"/>
          <w:szCs w:val="24"/>
        </w:rPr>
        <w:t>ия:</w:t>
      </w:r>
    </w:p>
    <w:p w:rsidR="00E7322B" w:rsidRPr="00545E94" w:rsidRDefault="00587869" w:rsidP="00FE22E5">
      <w:pPr>
        <w:spacing w:after="0" w:line="360" w:lineRule="auto"/>
        <w:ind w:left="154"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«В случае отсутствия обязанности по проведению аудит годовой бухгалтерской (финансовой) отчетности генеральный дир</w:t>
      </w:r>
      <w:r w:rsidR="00E7322B" w:rsidRPr="00545E94">
        <w:rPr>
          <w:rFonts w:ascii="Times New Roman" w:hAnsi="Times New Roman" w:cs="Times New Roman"/>
          <w:sz w:val="24"/>
          <w:szCs w:val="24"/>
        </w:rPr>
        <w:t>ектор Общества вправе принять ре</w:t>
      </w:r>
      <w:r w:rsidRPr="00545E94">
        <w:rPr>
          <w:rFonts w:ascii="Times New Roman" w:hAnsi="Times New Roman" w:cs="Times New Roman"/>
          <w:sz w:val="24"/>
          <w:szCs w:val="24"/>
        </w:rPr>
        <w:t>шение о проведении аудита годовой бухгалтерской (финансовой) отче</w:t>
      </w:r>
      <w:r w:rsidR="00E7322B" w:rsidRPr="00545E94">
        <w:rPr>
          <w:rFonts w:ascii="Times New Roman" w:hAnsi="Times New Roman" w:cs="Times New Roman"/>
          <w:sz w:val="24"/>
          <w:szCs w:val="24"/>
        </w:rPr>
        <w:t>тности и, если принято такое реш</w:t>
      </w:r>
      <w:r w:rsidRPr="00545E94">
        <w:rPr>
          <w:rFonts w:ascii="Times New Roman" w:hAnsi="Times New Roman" w:cs="Times New Roman"/>
          <w:sz w:val="24"/>
          <w:szCs w:val="24"/>
        </w:rPr>
        <w:t>ение, обязан включить в повестку дня годового общего собрания акционеров</w:t>
      </w:r>
      <w:r w:rsidR="00E7322B" w:rsidRPr="00545E94">
        <w:rPr>
          <w:rFonts w:ascii="Times New Roman" w:hAnsi="Times New Roman" w:cs="Times New Roman"/>
          <w:sz w:val="24"/>
          <w:szCs w:val="24"/>
        </w:rPr>
        <w:t xml:space="preserve"> вопрос о назначении аудиторской</w:t>
      </w:r>
      <w:r w:rsidRPr="00545E94">
        <w:rPr>
          <w:rFonts w:ascii="Times New Roman" w:hAnsi="Times New Roman" w:cs="Times New Roman"/>
          <w:sz w:val="24"/>
          <w:szCs w:val="24"/>
        </w:rPr>
        <w:t xml:space="preserve"> организации (индивидуального аудитора) Общества. Положения настоящего абзаца применяют я в случае если Совет директоров не избран и его функции осуществляет общее собрание ак</w:t>
      </w:r>
      <w:r w:rsidR="00E7322B" w:rsidRPr="00545E94">
        <w:rPr>
          <w:rFonts w:ascii="Times New Roman" w:hAnsi="Times New Roman" w:cs="Times New Roman"/>
          <w:sz w:val="24"/>
          <w:szCs w:val="24"/>
        </w:rPr>
        <w:t>ционеров (е</w:t>
      </w:r>
      <w:r w:rsidRPr="00545E94">
        <w:rPr>
          <w:rFonts w:ascii="Times New Roman" w:hAnsi="Times New Roman" w:cs="Times New Roman"/>
          <w:sz w:val="24"/>
          <w:szCs w:val="24"/>
        </w:rPr>
        <w:t>динственный акционер)</w:t>
      </w:r>
      <w:r w:rsidR="00E7322B" w:rsidRPr="00545E94">
        <w:rPr>
          <w:rFonts w:ascii="Times New Roman" w:hAnsi="Times New Roman" w:cs="Times New Roman"/>
          <w:sz w:val="24"/>
          <w:szCs w:val="24"/>
        </w:rPr>
        <w:t>. Общества.</w:t>
      </w:r>
      <w:r w:rsidR="003C3E3E" w:rsidRPr="00545E94">
        <w:rPr>
          <w:rFonts w:ascii="Times New Roman" w:hAnsi="Times New Roman" w:cs="Times New Roman"/>
          <w:sz w:val="24"/>
          <w:szCs w:val="24"/>
        </w:rPr>
        <w:t>»</w:t>
      </w:r>
      <w:r w:rsidR="00FE22E5" w:rsidRPr="00545E94">
        <w:rPr>
          <w:rFonts w:ascii="Times New Roman" w:hAnsi="Times New Roman" w:cs="Times New Roman"/>
          <w:sz w:val="24"/>
          <w:szCs w:val="24"/>
        </w:rPr>
        <w:t>;</w:t>
      </w:r>
    </w:p>
    <w:p w:rsidR="00587869" w:rsidRPr="00545E94" w:rsidRDefault="00587869" w:rsidP="00FE22E5">
      <w:pPr>
        <w:pStyle w:val="a3"/>
        <w:numPr>
          <w:ilvl w:val="0"/>
          <w:numId w:val="4"/>
        </w:numPr>
        <w:spacing w:after="0" w:line="360" w:lineRule="auto"/>
        <w:ind w:left="142" w:right="6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подпункт 10.2.12 пункта 10.2 изложить в следующей редакции:</w:t>
      </w:r>
    </w:p>
    <w:p w:rsidR="003C3E3E" w:rsidRPr="00545E94" w:rsidRDefault="00FE22E5" w:rsidP="00FE22E5">
      <w:pPr>
        <w:spacing w:after="0" w:line="360" w:lineRule="auto"/>
        <w:ind w:left="142" w:right="836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 </w:t>
      </w:r>
      <w:r w:rsidR="00587869" w:rsidRPr="00545E94">
        <w:rPr>
          <w:rFonts w:ascii="Times New Roman" w:hAnsi="Times New Roman" w:cs="Times New Roman"/>
          <w:sz w:val="24"/>
          <w:szCs w:val="24"/>
        </w:rPr>
        <w:t>«10.2.12. назначение ауд</w:t>
      </w:r>
      <w:r w:rsidR="003C3E3E" w:rsidRPr="00545E94">
        <w:rPr>
          <w:rFonts w:ascii="Times New Roman" w:hAnsi="Times New Roman" w:cs="Times New Roman"/>
          <w:sz w:val="24"/>
          <w:szCs w:val="24"/>
        </w:rPr>
        <w:t>иторской организации (индивидуального</w:t>
      </w:r>
      <w:r w:rsidR="00587869" w:rsidRPr="00545E94">
        <w:rPr>
          <w:rFonts w:ascii="Times New Roman" w:hAnsi="Times New Roman" w:cs="Times New Roman"/>
          <w:sz w:val="24"/>
          <w:szCs w:val="24"/>
        </w:rPr>
        <w:t xml:space="preserve"> </w:t>
      </w:r>
      <w:r w:rsidR="00545E94" w:rsidRPr="00545E94">
        <w:rPr>
          <w:rFonts w:ascii="Times New Roman" w:hAnsi="Times New Roman" w:cs="Times New Roman"/>
          <w:sz w:val="24"/>
          <w:szCs w:val="24"/>
        </w:rPr>
        <w:t>аудитора) Общества</w:t>
      </w:r>
      <w:r w:rsidR="00587869" w:rsidRPr="00545E94">
        <w:rPr>
          <w:rFonts w:ascii="Times New Roman" w:hAnsi="Times New Roman" w:cs="Times New Roman"/>
          <w:sz w:val="24"/>
          <w:szCs w:val="24"/>
        </w:rPr>
        <w:t>;»;</w:t>
      </w:r>
    </w:p>
    <w:p w:rsidR="00587869" w:rsidRPr="00545E94" w:rsidRDefault="00FE22E5" w:rsidP="00C20608">
      <w:pPr>
        <w:spacing w:after="0" w:line="360" w:lineRule="auto"/>
        <w:ind w:right="836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    </w:t>
      </w:r>
      <w:r w:rsidR="00587869" w:rsidRPr="00545E94">
        <w:rPr>
          <w:rFonts w:ascii="Times New Roman" w:hAnsi="Times New Roman" w:cs="Times New Roman"/>
          <w:sz w:val="24"/>
          <w:szCs w:val="24"/>
        </w:rPr>
        <w:t>3)</w:t>
      </w:r>
      <w:r w:rsidR="00587869" w:rsidRPr="00545E94">
        <w:rPr>
          <w:rFonts w:ascii="Times New Roman" w:hAnsi="Times New Roman" w:cs="Times New Roman"/>
          <w:sz w:val="24"/>
          <w:szCs w:val="24"/>
        </w:rPr>
        <w:tab/>
        <w:t>в пункте 11.2:</w:t>
      </w:r>
    </w:p>
    <w:p w:rsidR="00587869" w:rsidRPr="00545E94" w:rsidRDefault="00FE22E5" w:rsidP="00C20608">
      <w:pPr>
        <w:tabs>
          <w:tab w:val="center" w:pos="869"/>
          <w:tab w:val="center" w:pos="377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    </w:t>
      </w:r>
      <w:r w:rsidR="00587869" w:rsidRPr="00545E94">
        <w:rPr>
          <w:rFonts w:ascii="Times New Roman" w:hAnsi="Times New Roman" w:cs="Times New Roman"/>
          <w:sz w:val="24"/>
          <w:szCs w:val="24"/>
        </w:rPr>
        <w:t>а)</w:t>
      </w:r>
      <w:r w:rsidR="003C3E3E" w:rsidRPr="00545E94">
        <w:rPr>
          <w:rFonts w:ascii="Times New Roman" w:hAnsi="Times New Roman" w:cs="Times New Roman"/>
          <w:sz w:val="24"/>
          <w:szCs w:val="24"/>
        </w:rPr>
        <w:t xml:space="preserve"> </w:t>
      </w:r>
      <w:r w:rsidR="00587869" w:rsidRPr="00545E94">
        <w:rPr>
          <w:rFonts w:ascii="Times New Roman" w:hAnsi="Times New Roman" w:cs="Times New Roman"/>
          <w:sz w:val="24"/>
          <w:szCs w:val="24"/>
        </w:rPr>
        <w:tab/>
      </w:r>
      <w:r w:rsidR="00545E94" w:rsidRPr="00545E94">
        <w:rPr>
          <w:rFonts w:ascii="Times New Roman" w:hAnsi="Times New Roman" w:cs="Times New Roman"/>
          <w:sz w:val="24"/>
          <w:szCs w:val="24"/>
        </w:rPr>
        <w:t xml:space="preserve">    </w:t>
      </w:r>
      <w:r w:rsidR="00587869" w:rsidRPr="00545E94">
        <w:rPr>
          <w:rFonts w:ascii="Times New Roman" w:hAnsi="Times New Roman" w:cs="Times New Roman"/>
          <w:sz w:val="24"/>
          <w:szCs w:val="24"/>
        </w:rPr>
        <w:t>подпункт 11.2.10 изложить в следующей редакции:</w:t>
      </w:r>
    </w:p>
    <w:p w:rsidR="00587869" w:rsidRPr="00545E94" w:rsidRDefault="00587869" w:rsidP="00C20608">
      <w:pPr>
        <w:spacing w:after="0" w:line="360" w:lineRule="auto"/>
        <w:ind w:left="81"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737870</wp:posOffset>
            </wp:positionH>
            <wp:positionV relativeFrom="page">
              <wp:posOffset>9059545</wp:posOffset>
            </wp:positionV>
            <wp:extent cx="6350" cy="635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E9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4732655</wp:posOffset>
            </wp:positionH>
            <wp:positionV relativeFrom="page">
              <wp:posOffset>6350</wp:posOffset>
            </wp:positionV>
            <wp:extent cx="12065" cy="713105"/>
            <wp:effectExtent l="0" t="0" r="6985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E94">
        <w:rPr>
          <w:rFonts w:ascii="Times New Roman" w:hAnsi="Times New Roman" w:cs="Times New Roman"/>
          <w:sz w:val="24"/>
          <w:szCs w:val="24"/>
        </w:rPr>
        <w:t>«11.2.10. рекомендац</w:t>
      </w:r>
      <w:r w:rsidR="003C3E3E" w:rsidRPr="00545E94">
        <w:rPr>
          <w:rFonts w:ascii="Times New Roman" w:hAnsi="Times New Roman" w:cs="Times New Roman"/>
          <w:sz w:val="24"/>
          <w:szCs w:val="24"/>
        </w:rPr>
        <w:t>ии по размеру выплачиваемых член</w:t>
      </w:r>
      <w:r w:rsidRPr="00545E94">
        <w:rPr>
          <w:rFonts w:ascii="Times New Roman" w:hAnsi="Times New Roman" w:cs="Times New Roman"/>
          <w:sz w:val="24"/>
          <w:szCs w:val="24"/>
        </w:rPr>
        <w:t>ам ревизионной комиссии Общества вознаграждений и компен</w:t>
      </w:r>
      <w:r w:rsidR="003C3E3E" w:rsidRPr="00545E94">
        <w:rPr>
          <w:rFonts w:ascii="Times New Roman" w:hAnsi="Times New Roman" w:cs="Times New Roman"/>
          <w:sz w:val="24"/>
          <w:szCs w:val="24"/>
        </w:rPr>
        <w:t>саций; принятие решения о провед</w:t>
      </w:r>
      <w:r w:rsidRPr="00545E94">
        <w:rPr>
          <w:rFonts w:ascii="Times New Roman" w:hAnsi="Times New Roman" w:cs="Times New Roman"/>
          <w:sz w:val="24"/>
          <w:szCs w:val="24"/>
        </w:rPr>
        <w:t>ении аудита годовой бухгалтерской (финансовой) отчетности Общества в случае отсутствия обязан</w:t>
      </w:r>
      <w:r w:rsidR="003C3E3E" w:rsidRPr="00545E94">
        <w:rPr>
          <w:rFonts w:ascii="Times New Roman" w:hAnsi="Times New Roman" w:cs="Times New Roman"/>
          <w:sz w:val="24"/>
          <w:szCs w:val="24"/>
        </w:rPr>
        <w:t xml:space="preserve">ности </w:t>
      </w:r>
      <w:r w:rsidRPr="00545E94">
        <w:rPr>
          <w:rFonts w:ascii="Times New Roman" w:hAnsi="Times New Roman" w:cs="Times New Roman"/>
          <w:sz w:val="24"/>
          <w:szCs w:val="24"/>
        </w:rPr>
        <w:t>по проведению аудита годовой бухгалтерской (финансовой)</w:t>
      </w:r>
      <w:r w:rsidR="003C3E3E" w:rsidRPr="00545E94">
        <w:rPr>
          <w:rFonts w:ascii="Times New Roman" w:hAnsi="Times New Roman" w:cs="Times New Roman"/>
          <w:sz w:val="24"/>
          <w:szCs w:val="24"/>
        </w:rPr>
        <w:t xml:space="preserve"> отчетности Общества; формирован</w:t>
      </w:r>
      <w:r w:rsidRPr="00545E94">
        <w:rPr>
          <w:rFonts w:ascii="Times New Roman" w:hAnsi="Times New Roman" w:cs="Times New Roman"/>
          <w:sz w:val="24"/>
          <w:szCs w:val="24"/>
        </w:rPr>
        <w:t>ие предложений общему собранию акционеров (единственному а</w:t>
      </w:r>
      <w:r w:rsidR="003C3E3E" w:rsidRPr="00545E94">
        <w:rPr>
          <w:rFonts w:ascii="Times New Roman" w:hAnsi="Times New Roman" w:cs="Times New Roman"/>
          <w:sz w:val="24"/>
          <w:szCs w:val="24"/>
        </w:rPr>
        <w:t>кционеру) по кандидатуре аудитор</w:t>
      </w:r>
      <w:r w:rsidRPr="00545E94">
        <w:rPr>
          <w:rFonts w:ascii="Times New Roman" w:hAnsi="Times New Roman" w:cs="Times New Roman"/>
          <w:sz w:val="24"/>
          <w:szCs w:val="24"/>
        </w:rPr>
        <w:t>ской организации (индивидуального аудитора) Общества; определ</w:t>
      </w:r>
      <w:r w:rsidR="003C3E3E" w:rsidRPr="00545E94">
        <w:rPr>
          <w:rFonts w:ascii="Times New Roman" w:hAnsi="Times New Roman" w:cs="Times New Roman"/>
          <w:sz w:val="24"/>
          <w:szCs w:val="24"/>
        </w:rPr>
        <w:t>ение размера оплаты услуг аудито</w:t>
      </w:r>
      <w:r w:rsidRPr="00545E94">
        <w:rPr>
          <w:rFonts w:ascii="Times New Roman" w:hAnsi="Times New Roman" w:cs="Times New Roman"/>
          <w:sz w:val="24"/>
          <w:szCs w:val="24"/>
        </w:rPr>
        <w:t>рской организации (индивидуального аудитора) Общества;»;</w:t>
      </w:r>
    </w:p>
    <w:p w:rsidR="00587869" w:rsidRPr="00545E94" w:rsidRDefault="003C3E3E" w:rsidP="00C20608">
      <w:pPr>
        <w:spacing w:after="0" w:line="360" w:lineRule="auto"/>
        <w:ind w:left="81"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б</w:t>
      </w:r>
      <w:r w:rsidR="00587869" w:rsidRPr="00545E94">
        <w:rPr>
          <w:rFonts w:ascii="Times New Roman" w:hAnsi="Times New Roman" w:cs="Times New Roman"/>
          <w:sz w:val="24"/>
          <w:szCs w:val="24"/>
        </w:rPr>
        <w:t xml:space="preserve">) в подпункте 11.2.43 </w:t>
      </w:r>
      <w:r w:rsidRPr="00545E94">
        <w:rPr>
          <w:rFonts w:ascii="Times New Roman" w:hAnsi="Times New Roman" w:cs="Times New Roman"/>
          <w:sz w:val="24"/>
          <w:szCs w:val="24"/>
        </w:rPr>
        <w:t>после слов «такой перечень» допо</w:t>
      </w:r>
      <w:r w:rsidR="00587869" w:rsidRPr="00545E94">
        <w:rPr>
          <w:rFonts w:ascii="Times New Roman" w:hAnsi="Times New Roman" w:cs="Times New Roman"/>
          <w:sz w:val="24"/>
          <w:szCs w:val="24"/>
        </w:rPr>
        <w:t>лнить словами «(в указанный перечень в обязательном порядке включаются руководители пря</w:t>
      </w:r>
      <w:r w:rsidRPr="00545E94">
        <w:rPr>
          <w:rFonts w:ascii="Times New Roman" w:hAnsi="Times New Roman" w:cs="Times New Roman"/>
          <w:sz w:val="24"/>
          <w:szCs w:val="24"/>
        </w:rPr>
        <w:t>мого подчи</w:t>
      </w:r>
      <w:r w:rsidR="00587869" w:rsidRPr="00545E94">
        <w:rPr>
          <w:rFonts w:ascii="Times New Roman" w:hAnsi="Times New Roman" w:cs="Times New Roman"/>
          <w:sz w:val="24"/>
          <w:szCs w:val="24"/>
        </w:rPr>
        <w:t xml:space="preserve">нения единоличного исполнительного органа Общества, которые возглавляют следующие функции: </w:t>
      </w:r>
      <w:r w:rsidRPr="00545E94">
        <w:rPr>
          <w:rFonts w:ascii="Times New Roman" w:hAnsi="Times New Roman" w:cs="Times New Roman"/>
          <w:sz w:val="24"/>
          <w:szCs w:val="24"/>
        </w:rPr>
        <w:t>производства продукции Г</w:t>
      </w:r>
      <w:r w:rsidR="00587869" w:rsidRPr="00545E94">
        <w:rPr>
          <w:rFonts w:ascii="Times New Roman" w:hAnsi="Times New Roman" w:cs="Times New Roman"/>
          <w:sz w:val="24"/>
          <w:szCs w:val="24"/>
        </w:rPr>
        <w:t>03, ВТС и реализации государственных программ; продвижения гражданско</w:t>
      </w:r>
      <w:r w:rsidRPr="00545E94">
        <w:rPr>
          <w:rFonts w:ascii="Times New Roman" w:hAnsi="Times New Roman" w:cs="Times New Roman"/>
          <w:sz w:val="24"/>
          <w:szCs w:val="24"/>
        </w:rPr>
        <w:t>й</w:t>
      </w:r>
      <w:r w:rsidR="00587869" w:rsidRPr="00545E94">
        <w:rPr>
          <w:rFonts w:ascii="Times New Roman" w:hAnsi="Times New Roman" w:cs="Times New Roman"/>
          <w:sz w:val="24"/>
          <w:szCs w:val="24"/>
        </w:rPr>
        <w:t xml:space="preserve"> продукции (в том числе реализации национальных проектов); </w:t>
      </w:r>
      <w:r w:rsidR="00587869" w:rsidRPr="00545E94">
        <w:rPr>
          <w:rFonts w:ascii="Times New Roman" w:hAnsi="Times New Roman" w:cs="Times New Roman"/>
          <w:sz w:val="24"/>
          <w:szCs w:val="24"/>
        </w:rPr>
        <w:lastRenderedPageBreak/>
        <w:t>стратегического и инвестиционного развития; управления персоналом; экономики и финансов; цифровой</w:t>
      </w:r>
      <w:r w:rsidRPr="00545E94">
        <w:rPr>
          <w:rFonts w:ascii="Times New Roman" w:hAnsi="Times New Roman" w:cs="Times New Roman"/>
          <w:sz w:val="24"/>
          <w:szCs w:val="24"/>
        </w:rPr>
        <w:t xml:space="preserve"> трансформации; рисков и внутрен</w:t>
      </w:r>
      <w:r w:rsidR="00587869" w:rsidRPr="00545E94">
        <w:rPr>
          <w:rFonts w:ascii="Times New Roman" w:hAnsi="Times New Roman" w:cs="Times New Roman"/>
          <w:sz w:val="24"/>
          <w:szCs w:val="24"/>
        </w:rPr>
        <w:t>него контроля);»;</w:t>
      </w:r>
    </w:p>
    <w:p w:rsidR="00587869" w:rsidRPr="00545E94" w:rsidRDefault="00587869" w:rsidP="00C20608">
      <w:pPr>
        <w:spacing w:after="0" w:line="360" w:lineRule="auto"/>
        <w:ind w:right="144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в) в подпункте 11.2.46 после слов «такой перечен</w:t>
      </w:r>
      <w:r w:rsidR="00062AA1" w:rsidRPr="00545E94">
        <w:rPr>
          <w:rFonts w:ascii="Times New Roman" w:hAnsi="Times New Roman" w:cs="Times New Roman"/>
          <w:sz w:val="24"/>
          <w:szCs w:val="24"/>
        </w:rPr>
        <w:t>ь</w:t>
      </w:r>
      <w:r w:rsidRPr="00545E94">
        <w:rPr>
          <w:rFonts w:ascii="Times New Roman" w:hAnsi="Times New Roman" w:cs="Times New Roman"/>
          <w:sz w:val="24"/>
          <w:szCs w:val="24"/>
        </w:rPr>
        <w:t>» слова «(в указанный перечень в обязательном порядке включа</w:t>
      </w:r>
      <w:r w:rsidR="00062AA1" w:rsidRPr="00545E94">
        <w:rPr>
          <w:rFonts w:ascii="Times New Roman" w:hAnsi="Times New Roman" w:cs="Times New Roman"/>
          <w:sz w:val="24"/>
          <w:szCs w:val="24"/>
        </w:rPr>
        <w:t>ются руководители прямого подчин</w:t>
      </w:r>
      <w:r w:rsidRPr="00545E94">
        <w:rPr>
          <w:rFonts w:ascii="Times New Roman" w:hAnsi="Times New Roman" w:cs="Times New Roman"/>
          <w:sz w:val="24"/>
          <w:szCs w:val="24"/>
        </w:rPr>
        <w:t xml:space="preserve">ения единоличного исполнительного органа Общества, которые возглавляют следующие функции: </w:t>
      </w:r>
      <w:r w:rsidR="00062AA1" w:rsidRPr="00545E94">
        <w:rPr>
          <w:rFonts w:ascii="Times New Roman" w:hAnsi="Times New Roman" w:cs="Times New Roman"/>
          <w:sz w:val="24"/>
          <w:szCs w:val="24"/>
        </w:rPr>
        <w:t>п</w:t>
      </w:r>
      <w:r w:rsidRPr="00545E94">
        <w:rPr>
          <w:rFonts w:ascii="Times New Roman" w:hAnsi="Times New Roman" w:cs="Times New Roman"/>
          <w:sz w:val="24"/>
          <w:szCs w:val="24"/>
        </w:rPr>
        <w:t>роизводства продукции ГОЗ, ВТС и реализации государственных программ; продвижения гражданско</w:t>
      </w:r>
      <w:r w:rsidR="00062AA1" w:rsidRPr="00545E94">
        <w:rPr>
          <w:rFonts w:ascii="Times New Roman" w:hAnsi="Times New Roman" w:cs="Times New Roman"/>
          <w:sz w:val="24"/>
          <w:szCs w:val="24"/>
        </w:rPr>
        <w:t>й</w:t>
      </w:r>
      <w:r w:rsidRPr="00545E94">
        <w:rPr>
          <w:rFonts w:ascii="Times New Roman" w:hAnsi="Times New Roman" w:cs="Times New Roman"/>
          <w:sz w:val="24"/>
          <w:szCs w:val="24"/>
        </w:rPr>
        <w:t xml:space="preserve"> продукции (в том числе реализации национальных проектов); стратегического и инвестиционного развития; управления персоналом; экономики и финансов; цифровой</w:t>
      </w:r>
      <w:r w:rsidR="00062AA1" w:rsidRPr="00545E94">
        <w:rPr>
          <w:rFonts w:ascii="Times New Roman" w:hAnsi="Times New Roman" w:cs="Times New Roman"/>
          <w:sz w:val="24"/>
          <w:szCs w:val="24"/>
        </w:rPr>
        <w:t xml:space="preserve"> трансформации; рисков и внутрен</w:t>
      </w:r>
      <w:r w:rsidRPr="00545E94">
        <w:rPr>
          <w:rFonts w:ascii="Times New Roman" w:hAnsi="Times New Roman" w:cs="Times New Roman"/>
          <w:sz w:val="24"/>
          <w:szCs w:val="24"/>
        </w:rPr>
        <w:t>него контроля)» исключить;</w:t>
      </w:r>
    </w:p>
    <w:p w:rsidR="00587869" w:rsidRPr="00545E94" w:rsidRDefault="00C20608" w:rsidP="00C20608">
      <w:pPr>
        <w:tabs>
          <w:tab w:val="center" w:pos="735"/>
          <w:tab w:val="center" w:pos="391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г) </w:t>
      </w:r>
      <w:r w:rsidRPr="00545E9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87869" w:rsidRPr="00545E94">
        <w:rPr>
          <w:rFonts w:ascii="Times New Roman" w:hAnsi="Times New Roman" w:cs="Times New Roman"/>
          <w:sz w:val="24"/>
          <w:szCs w:val="24"/>
        </w:rPr>
        <w:t>дополнить подпунк</w:t>
      </w:r>
      <w:r w:rsidR="00062AA1" w:rsidRPr="00545E94">
        <w:rPr>
          <w:rFonts w:ascii="Times New Roman" w:hAnsi="Times New Roman" w:cs="Times New Roman"/>
          <w:sz w:val="24"/>
          <w:szCs w:val="24"/>
        </w:rPr>
        <w:t>том 11.2.52 следующего содержани</w:t>
      </w:r>
      <w:r w:rsidR="00587869" w:rsidRPr="00545E94">
        <w:rPr>
          <w:rFonts w:ascii="Times New Roman" w:hAnsi="Times New Roman" w:cs="Times New Roman"/>
          <w:sz w:val="24"/>
          <w:szCs w:val="24"/>
        </w:rPr>
        <w:t>я:</w:t>
      </w:r>
    </w:p>
    <w:p w:rsidR="00587869" w:rsidRPr="00545E94" w:rsidRDefault="00545E94" w:rsidP="00545E94">
      <w:p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 </w:t>
      </w:r>
      <w:r w:rsidR="00587869" w:rsidRPr="00545E94">
        <w:rPr>
          <w:rFonts w:ascii="Times New Roman" w:hAnsi="Times New Roman" w:cs="Times New Roman"/>
          <w:sz w:val="24"/>
          <w:szCs w:val="24"/>
        </w:rPr>
        <w:t>«11.2.52. утверждение пла</w:t>
      </w:r>
      <w:r w:rsidR="00062AA1" w:rsidRPr="00545E94">
        <w:rPr>
          <w:rFonts w:ascii="Times New Roman" w:hAnsi="Times New Roman" w:cs="Times New Roman"/>
          <w:sz w:val="24"/>
          <w:szCs w:val="24"/>
        </w:rPr>
        <w:t>на работы совета директоров Обще</w:t>
      </w:r>
      <w:r w:rsidR="00587869" w:rsidRPr="00545E94">
        <w:rPr>
          <w:rFonts w:ascii="Times New Roman" w:hAnsi="Times New Roman" w:cs="Times New Roman"/>
          <w:sz w:val="24"/>
          <w:szCs w:val="24"/>
        </w:rPr>
        <w:t>ства.»;</w:t>
      </w:r>
    </w:p>
    <w:p w:rsidR="00587869" w:rsidRPr="00545E94" w:rsidRDefault="00587869" w:rsidP="00545E94">
      <w:pPr>
        <w:pStyle w:val="a3"/>
        <w:numPr>
          <w:ilvl w:val="0"/>
          <w:numId w:val="2"/>
        </w:num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абзац пер</w:t>
      </w:r>
      <w:r w:rsidR="00062AA1" w:rsidRPr="00545E94">
        <w:rPr>
          <w:rFonts w:ascii="Times New Roman" w:hAnsi="Times New Roman" w:cs="Times New Roman"/>
          <w:sz w:val="24"/>
          <w:szCs w:val="24"/>
        </w:rPr>
        <w:t>вый пункта 11.8 после предложени</w:t>
      </w:r>
      <w:r w:rsidRPr="00545E94">
        <w:rPr>
          <w:rFonts w:ascii="Times New Roman" w:hAnsi="Times New Roman" w:cs="Times New Roman"/>
          <w:sz w:val="24"/>
          <w:szCs w:val="24"/>
        </w:rPr>
        <w:t>я первого дополнить предложением следующего содержания: «Вы</w:t>
      </w:r>
      <w:r w:rsidR="00062AA1" w:rsidRPr="00545E94">
        <w:rPr>
          <w:rFonts w:ascii="Times New Roman" w:hAnsi="Times New Roman" w:cs="Times New Roman"/>
          <w:sz w:val="24"/>
          <w:szCs w:val="24"/>
        </w:rPr>
        <w:t>боры членов Совета директоров 0б</w:t>
      </w:r>
      <w:r w:rsidRPr="00545E94">
        <w:rPr>
          <w:rFonts w:ascii="Times New Roman" w:hAnsi="Times New Roman" w:cs="Times New Roman"/>
          <w:sz w:val="24"/>
          <w:szCs w:val="24"/>
        </w:rPr>
        <w:t>щества осуществляются кумулятивным голосованием.»;</w:t>
      </w:r>
    </w:p>
    <w:p w:rsidR="00587869" w:rsidRPr="00545E94" w:rsidRDefault="00587869" w:rsidP="00C20608">
      <w:pPr>
        <w:pStyle w:val="a3"/>
        <w:numPr>
          <w:ilvl w:val="0"/>
          <w:numId w:val="2"/>
        </w:num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в пункте 11.9 слова «ауд</w:t>
      </w:r>
      <w:r w:rsidR="00062AA1" w:rsidRPr="00545E94">
        <w:rPr>
          <w:rFonts w:ascii="Times New Roman" w:hAnsi="Times New Roman" w:cs="Times New Roman"/>
          <w:sz w:val="24"/>
          <w:szCs w:val="24"/>
        </w:rPr>
        <w:t>итора Общества» замени</w:t>
      </w:r>
      <w:r w:rsidRPr="00545E94">
        <w:rPr>
          <w:rFonts w:ascii="Times New Roman" w:hAnsi="Times New Roman" w:cs="Times New Roman"/>
          <w:sz w:val="24"/>
          <w:szCs w:val="24"/>
        </w:rPr>
        <w:t>ть словами «аудиторской организации</w:t>
      </w:r>
      <w:r w:rsidR="00062AA1" w:rsidRPr="00545E94">
        <w:rPr>
          <w:rFonts w:ascii="Times New Roman" w:hAnsi="Times New Roman" w:cs="Times New Roman"/>
          <w:sz w:val="24"/>
          <w:szCs w:val="24"/>
        </w:rPr>
        <w:t xml:space="preserve"> </w:t>
      </w:r>
      <w:r w:rsidRPr="00545E94">
        <w:rPr>
          <w:rFonts w:ascii="Times New Roman" w:hAnsi="Times New Roman" w:cs="Times New Roman"/>
          <w:sz w:val="24"/>
          <w:szCs w:val="24"/>
        </w:rPr>
        <w:t>(индивидуального аудитора) Общества»;</w:t>
      </w:r>
    </w:p>
    <w:p w:rsidR="00587869" w:rsidRPr="00545E94" w:rsidRDefault="00587869" w:rsidP="00C20608">
      <w:pPr>
        <w:pStyle w:val="a3"/>
        <w:numPr>
          <w:ilvl w:val="0"/>
          <w:numId w:val="2"/>
        </w:num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дополнить п</w:t>
      </w:r>
      <w:r w:rsidR="00C20608" w:rsidRPr="00545E94">
        <w:rPr>
          <w:rFonts w:ascii="Times New Roman" w:hAnsi="Times New Roman" w:cs="Times New Roman"/>
          <w:sz w:val="24"/>
          <w:szCs w:val="24"/>
        </w:rPr>
        <w:t>одпункт 12.2.18 пункта 12.2 пред</w:t>
      </w:r>
      <w:r w:rsidRPr="00545E94">
        <w:rPr>
          <w:rFonts w:ascii="Times New Roman" w:hAnsi="Times New Roman" w:cs="Times New Roman"/>
          <w:sz w:val="24"/>
          <w:szCs w:val="24"/>
        </w:rPr>
        <w:t>ложением следующего содержания: «Единоличный исполнительный орган (г</w:t>
      </w:r>
      <w:r w:rsidR="00C20608" w:rsidRPr="00545E94">
        <w:rPr>
          <w:rFonts w:ascii="Times New Roman" w:hAnsi="Times New Roman" w:cs="Times New Roman"/>
          <w:sz w:val="24"/>
          <w:szCs w:val="24"/>
        </w:rPr>
        <w:t>енеральный директор, управляющая</w:t>
      </w:r>
      <w:r w:rsidRPr="00545E94">
        <w:rPr>
          <w:rFonts w:ascii="Times New Roman" w:hAnsi="Times New Roman" w:cs="Times New Roman"/>
          <w:sz w:val="24"/>
          <w:szCs w:val="24"/>
        </w:rPr>
        <w:t xml:space="preserve"> организация, управляющий) несет персональную ответственность за обеспечение инфор</w:t>
      </w:r>
      <w:r w:rsidR="00C20608" w:rsidRPr="00545E94">
        <w:rPr>
          <w:rFonts w:ascii="Times New Roman" w:hAnsi="Times New Roman" w:cs="Times New Roman"/>
          <w:sz w:val="24"/>
          <w:szCs w:val="24"/>
        </w:rPr>
        <w:t xml:space="preserve">мационной </w:t>
      </w:r>
      <w:r w:rsidRPr="00545E94">
        <w:rPr>
          <w:rFonts w:ascii="Times New Roman" w:hAnsi="Times New Roman" w:cs="Times New Roman"/>
          <w:sz w:val="24"/>
          <w:szCs w:val="24"/>
        </w:rPr>
        <w:t>безопасности Общества и непринят</w:t>
      </w:r>
      <w:r w:rsidR="00C20608" w:rsidRPr="00545E94">
        <w:rPr>
          <w:rFonts w:ascii="Times New Roman" w:hAnsi="Times New Roman" w:cs="Times New Roman"/>
          <w:sz w:val="24"/>
          <w:szCs w:val="24"/>
        </w:rPr>
        <w:t>ие мер по выполнению в Обществе законодательства Росс</w:t>
      </w:r>
      <w:r w:rsidRPr="00545E94">
        <w:rPr>
          <w:rFonts w:ascii="Times New Roman" w:hAnsi="Times New Roman" w:cs="Times New Roman"/>
          <w:sz w:val="24"/>
          <w:szCs w:val="24"/>
        </w:rPr>
        <w:t>ийской Федерации и иных нормативных правовых актов по защите информации;»;</w:t>
      </w:r>
    </w:p>
    <w:p w:rsidR="00587869" w:rsidRPr="00545E94" w:rsidRDefault="00587869" w:rsidP="009A52D4">
      <w:pPr>
        <w:pStyle w:val="a3"/>
        <w:numPr>
          <w:ilvl w:val="0"/>
          <w:numId w:val="2"/>
        </w:num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дополнить подпункт 1</w:t>
      </w:r>
      <w:r w:rsidR="00C20608" w:rsidRPr="00545E94">
        <w:rPr>
          <w:rFonts w:ascii="Times New Roman" w:hAnsi="Times New Roman" w:cs="Times New Roman"/>
          <w:sz w:val="24"/>
          <w:szCs w:val="24"/>
        </w:rPr>
        <w:t>2.2.21 пункта 12.2 абзацем след</w:t>
      </w:r>
      <w:r w:rsidRPr="00545E94">
        <w:rPr>
          <w:rFonts w:ascii="Times New Roman" w:hAnsi="Times New Roman" w:cs="Times New Roman"/>
          <w:sz w:val="24"/>
          <w:szCs w:val="24"/>
        </w:rPr>
        <w:t>ующего содержания:</w:t>
      </w:r>
    </w:p>
    <w:p w:rsidR="00587869" w:rsidRPr="00545E94" w:rsidRDefault="00587869" w:rsidP="00C20608">
      <w:pPr>
        <w:spacing w:after="0" w:line="360" w:lineRule="auto"/>
        <w:ind w:left="81" w:right="62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«несет персональную ответственность за неисполнение </w:t>
      </w:r>
      <w:r w:rsidR="00C20608" w:rsidRPr="00545E94">
        <w:rPr>
          <w:rFonts w:ascii="Times New Roman" w:hAnsi="Times New Roman" w:cs="Times New Roman"/>
          <w:sz w:val="24"/>
          <w:szCs w:val="24"/>
        </w:rPr>
        <w:t>о</w:t>
      </w:r>
      <w:r w:rsidRPr="00545E94">
        <w:rPr>
          <w:rFonts w:ascii="Times New Roman" w:hAnsi="Times New Roman" w:cs="Times New Roman"/>
          <w:sz w:val="24"/>
          <w:szCs w:val="24"/>
        </w:rPr>
        <w:t>бязат</w:t>
      </w:r>
      <w:r w:rsidR="00C20608" w:rsidRPr="00545E94">
        <w:rPr>
          <w:rFonts w:ascii="Times New Roman" w:hAnsi="Times New Roman" w:cs="Times New Roman"/>
          <w:sz w:val="24"/>
          <w:szCs w:val="24"/>
        </w:rPr>
        <w:t>ельств по выполнению заданий ГОЗ</w:t>
      </w:r>
      <w:r w:rsidRPr="00545E94">
        <w:rPr>
          <w:rFonts w:ascii="Times New Roman" w:hAnsi="Times New Roman" w:cs="Times New Roman"/>
          <w:sz w:val="24"/>
          <w:szCs w:val="24"/>
        </w:rPr>
        <w:t>;»;</w:t>
      </w:r>
    </w:p>
    <w:p w:rsidR="00587869" w:rsidRPr="00545E94" w:rsidRDefault="00587869" w:rsidP="009A52D4">
      <w:pPr>
        <w:pStyle w:val="a3"/>
        <w:numPr>
          <w:ilvl w:val="0"/>
          <w:numId w:val="2"/>
        </w:num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>пункт 13.12 изложить в следующей редакции:</w:t>
      </w:r>
    </w:p>
    <w:p w:rsidR="00587869" w:rsidRPr="00545E94" w:rsidRDefault="00587869" w:rsidP="00C20608">
      <w:pPr>
        <w:spacing w:after="0" w:line="360" w:lineRule="auto"/>
        <w:ind w:left="10" w:right="62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13.12. </w:t>
      </w:r>
      <w:r w:rsidR="00C20608" w:rsidRPr="00545E94">
        <w:rPr>
          <w:rFonts w:ascii="Times New Roman" w:hAnsi="Times New Roman" w:cs="Times New Roman"/>
          <w:sz w:val="24"/>
          <w:szCs w:val="24"/>
        </w:rPr>
        <w:t>«</w:t>
      </w:r>
      <w:r w:rsidRPr="00545E94">
        <w:rPr>
          <w:rFonts w:ascii="Times New Roman" w:hAnsi="Times New Roman" w:cs="Times New Roman"/>
          <w:sz w:val="24"/>
          <w:szCs w:val="24"/>
        </w:rPr>
        <w:t>В случае наличия обязанности по проведению аудит</w:t>
      </w:r>
      <w:r w:rsidR="00C20608" w:rsidRPr="00545E94">
        <w:rPr>
          <w:rFonts w:ascii="Times New Roman" w:hAnsi="Times New Roman" w:cs="Times New Roman"/>
          <w:sz w:val="24"/>
          <w:szCs w:val="24"/>
        </w:rPr>
        <w:t>а</w:t>
      </w:r>
      <w:r w:rsidRPr="00545E94">
        <w:rPr>
          <w:rFonts w:ascii="Times New Roman" w:hAnsi="Times New Roman" w:cs="Times New Roman"/>
          <w:sz w:val="24"/>
          <w:szCs w:val="24"/>
        </w:rPr>
        <w:t xml:space="preserve"> годовой бухгалтерской (финансовой) </w:t>
      </w:r>
      <w:r w:rsidRPr="00545E9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" cy="22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5E94">
        <w:rPr>
          <w:rFonts w:ascii="Times New Roman" w:hAnsi="Times New Roman" w:cs="Times New Roman"/>
          <w:sz w:val="24"/>
          <w:szCs w:val="24"/>
        </w:rPr>
        <w:t xml:space="preserve">отчетности </w:t>
      </w:r>
      <w:r w:rsidR="00C20608" w:rsidRPr="00545E94">
        <w:rPr>
          <w:rFonts w:ascii="Times New Roman" w:hAnsi="Times New Roman" w:cs="Times New Roman"/>
          <w:sz w:val="24"/>
          <w:szCs w:val="24"/>
        </w:rPr>
        <w:t>Общество</w:t>
      </w:r>
      <w:r w:rsidRPr="00545E94">
        <w:rPr>
          <w:rFonts w:ascii="Times New Roman" w:hAnsi="Times New Roman" w:cs="Times New Roman"/>
          <w:sz w:val="24"/>
          <w:szCs w:val="24"/>
        </w:rPr>
        <w:t xml:space="preserve"> обязано привлечь аудиторскую организацию.</w:t>
      </w:r>
    </w:p>
    <w:p w:rsidR="00587869" w:rsidRPr="00545E94" w:rsidRDefault="00587869" w:rsidP="00C20608">
      <w:pPr>
        <w:spacing w:after="0" w:line="360" w:lineRule="auto"/>
        <w:ind w:left="81" w:right="62" w:firstLine="711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В случае отсутствия обязанности по проведению аудита годовой бухгалтерской (финансовой) отчетности Общество вправе привлечь аудиторскую организацию </w:t>
      </w:r>
      <w:r w:rsidR="00C20608" w:rsidRPr="00545E94">
        <w:rPr>
          <w:rFonts w:ascii="Times New Roman" w:hAnsi="Times New Roman" w:cs="Times New Roman"/>
          <w:sz w:val="24"/>
          <w:szCs w:val="24"/>
        </w:rPr>
        <w:t>(</w:t>
      </w:r>
      <w:r w:rsidRPr="00545E94">
        <w:rPr>
          <w:rFonts w:ascii="Times New Roman" w:hAnsi="Times New Roman" w:cs="Times New Roman"/>
          <w:sz w:val="24"/>
          <w:szCs w:val="24"/>
        </w:rPr>
        <w:t xml:space="preserve">индивидуального аудитора) Общества для аудита годовой бухгалтерской (финансовой) отчетности </w:t>
      </w:r>
      <w:r w:rsidR="00C20608" w:rsidRPr="00545E94">
        <w:rPr>
          <w:rFonts w:ascii="Times New Roman" w:hAnsi="Times New Roman" w:cs="Times New Roman"/>
          <w:sz w:val="24"/>
          <w:szCs w:val="24"/>
        </w:rPr>
        <w:t>Об</w:t>
      </w:r>
      <w:r w:rsidRPr="00545E94">
        <w:rPr>
          <w:rFonts w:ascii="Times New Roman" w:hAnsi="Times New Roman" w:cs="Times New Roman"/>
          <w:sz w:val="24"/>
          <w:szCs w:val="24"/>
        </w:rPr>
        <w:t xml:space="preserve">щества в порядке, установленном законодательством Российской Федерации и </w:t>
      </w:r>
      <w:r w:rsidR="00C20608" w:rsidRPr="00545E94">
        <w:rPr>
          <w:rFonts w:ascii="Times New Roman" w:hAnsi="Times New Roman" w:cs="Times New Roman"/>
          <w:sz w:val="24"/>
          <w:szCs w:val="24"/>
        </w:rPr>
        <w:t>настоящим Уставом.»;</w:t>
      </w:r>
    </w:p>
    <w:p w:rsidR="0044024B" w:rsidRPr="00545E94" w:rsidRDefault="009A52D4" w:rsidP="006E75F8">
      <w:pPr>
        <w:pStyle w:val="a3"/>
        <w:numPr>
          <w:ilvl w:val="0"/>
          <w:numId w:val="2"/>
        </w:numPr>
        <w:spacing w:after="4681" w:line="398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пункт 13.13 исключить. </w:t>
      </w:r>
      <w:r w:rsidR="006E75F8" w:rsidRPr="00545E9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4024B" w:rsidRPr="0054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A31" w:rsidRDefault="00E63A31" w:rsidP="006E75F8">
      <w:pPr>
        <w:spacing w:after="0" w:line="240" w:lineRule="auto"/>
      </w:pPr>
      <w:r>
        <w:separator/>
      </w:r>
    </w:p>
  </w:endnote>
  <w:endnote w:type="continuationSeparator" w:id="0">
    <w:p w:rsidR="00E63A31" w:rsidRDefault="00E63A31" w:rsidP="006E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A31" w:rsidRDefault="00E63A31" w:rsidP="006E75F8">
      <w:pPr>
        <w:spacing w:after="0" w:line="240" w:lineRule="auto"/>
      </w:pPr>
      <w:r>
        <w:separator/>
      </w:r>
    </w:p>
  </w:footnote>
  <w:footnote w:type="continuationSeparator" w:id="0">
    <w:p w:rsidR="00E63A31" w:rsidRDefault="00E63A31" w:rsidP="006E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1CDF"/>
    <w:multiLevelType w:val="hybridMultilevel"/>
    <w:tmpl w:val="93267E88"/>
    <w:lvl w:ilvl="0" w:tplc="BF5EF1E8">
      <w:start w:val="4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FA12D0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9A69FC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B0ACFE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EE25A04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185AC2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C273BC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0B538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088EE0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8F2A89"/>
    <w:multiLevelType w:val="hybridMultilevel"/>
    <w:tmpl w:val="10DE7E44"/>
    <w:lvl w:ilvl="0" w:tplc="741E3C62">
      <w:start w:val="1"/>
      <w:numFmt w:val="decimal"/>
      <w:lvlText w:val="%1)"/>
      <w:lvlJc w:val="left"/>
      <w:pPr>
        <w:ind w:left="1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064598">
      <w:start w:val="1"/>
      <w:numFmt w:val="lowerLetter"/>
      <w:lvlText w:val="%2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D6FBAC">
      <w:start w:val="1"/>
      <w:numFmt w:val="lowerRoman"/>
      <w:lvlText w:val="%3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B00644">
      <w:start w:val="1"/>
      <w:numFmt w:val="decimal"/>
      <w:lvlText w:val="%4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C67884">
      <w:start w:val="1"/>
      <w:numFmt w:val="lowerLetter"/>
      <w:lvlText w:val="%5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E88154">
      <w:start w:val="1"/>
      <w:numFmt w:val="lowerRoman"/>
      <w:lvlText w:val="%6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F21D6C">
      <w:start w:val="1"/>
      <w:numFmt w:val="decimal"/>
      <w:lvlText w:val="%7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607644">
      <w:start w:val="1"/>
      <w:numFmt w:val="lowerLetter"/>
      <w:lvlText w:val="%8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FC789A">
      <w:start w:val="1"/>
      <w:numFmt w:val="lowerRoman"/>
      <w:lvlText w:val="%9"/>
      <w:lvlJc w:val="left"/>
      <w:pPr>
        <w:ind w:left="6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42B66EB"/>
    <w:multiLevelType w:val="hybridMultilevel"/>
    <w:tmpl w:val="71903E9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07AB4"/>
    <w:multiLevelType w:val="hybridMultilevel"/>
    <w:tmpl w:val="D6ECB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CA"/>
    <w:rsid w:val="00062AA1"/>
    <w:rsid w:val="00224A67"/>
    <w:rsid w:val="003C3E3E"/>
    <w:rsid w:val="0044024B"/>
    <w:rsid w:val="00545E94"/>
    <w:rsid w:val="0055207D"/>
    <w:rsid w:val="00587869"/>
    <w:rsid w:val="00640F95"/>
    <w:rsid w:val="006E75F8"/>
    <w:rsid w:val="00940D17"/>
    <w:rsid w:val="00977926"/>
    <w:rsid w:val="009A52D4"/>
    <w:rsid w:val="00B7462F"/>
    <w:rsid w:val="00C20608"/>
    <w:rsid w:val="00DF63CA"/>
    <w:rsid w:val="00E63A31"/>
    <w:rsid w:val="00E7322B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6482E-76EA-47F8-87DB-4D8BABA9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78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7322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E7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E75F8"/>
  </w:style>
  <w:style w:type="paragraph" w:styleId="a6">
    <w:name w:val="footer"/>
    <w:basedOn w:val="a"/>
    <w:link w:val="a7"/>
    <w:uiPriority w:val="99"/>
    <w:unhideWhenUsed/>
    <w:rsid w:val="006E7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7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Александра Михайловна</dc:creator>
  <cp:keywords/>
  <dc:description/>
  <cp:lastModifiedBy>Волкова Александра Михайловна</cp:lastModifiedBy>
  <cp:revision>12</cp:revision>
  <dcterms:created xsi:type="dcterms:W3CDTF">2023-05-10T16:49:00Z</dcterms:created>
  <dcterms:modified xsi:type="dcterms:W3CDTF">2023-06-26T12:02:00Z</dcterms:modified>
</cp:coreProperties>
</file>