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C" w:rsidRDefault="00074D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4F08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5pt;height:476.25pt">
            <v:imagedata r:id="rId7" o:title=""/>
          </v:shape>
        </w:pict>
      </w:r>
    </w:p>
    <w:p w:rsidR="00074DDC" w:rsidRDefault="00074D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4DDC" w:rsidRDefault="00074D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4DDC" w:rsidRDefault="00074D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4DDC" w:rsidRDefault="00074D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074DDC" w:rsidRDefault="00074DDC">
      <w:pPr>
        <w:spacing w:before="120"/>
        <w:ind w:left="2835" w:right="28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Акционерное общество “Печорский хлебомакаронный комбинат”</w:t>
      </w:r>
    </w:p>
    <w:p w:rsidR="00074DDC" w:rsidRDefault="00074DDC">
      <w:pPr>
        <w:pBdr>
          <w:top w:val="single" w:sz="2" w:space="1" w:color="000000"/>
        </w:pBdr>
        <w:spacing w:before="240" w:after="240"/>
        <w:ind w:left="2835" w:righ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4"/>
      </w:tblGrid>
      <w:tr w:rsidR="00074DDC">
        <w:trPr>
          <w:jc w:val="center"/>
        </w:trPr>
        <w:tc>
          <w:tcPr>
            <w:tcW w:w="2296" w:type="dxa"/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074DDC" w:rsidRDefault="00074DD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1"/>
      </w:tblGrid>
      <w:tr w:rsidR="00074DDC">
        <w:trPr>
          <w:jc w:val="center"/>
        </w:trPr>
        <w:tc>
          <w:tcPr>
            <w:tcW w:w="595" w:type="dxa"/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Pr="005F7E6F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Pr="005F7E6F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4DDC" w:rsidRPr="005F7E6F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</w:tr>
    </w:tbl>
    <w:p w:rsidR="00074DDC" w:rsidRDefault="00074DDC">
      <w:pPr>
        <w:ind w:left="5670" w:right="50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074DDC" w:rsidRDefault="00074DDC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Место нахождения эмитента:  </w:t>
      </w:r>
      <w:r>
        <w:rPr>
          <w:rFonts w:ascii="Times New Roman" w:hAnsi="Times New Roman" w:cs="Times New Roman"/>
          <w:b/>
          <w:bCs/>
        </w:rPr>
        <w:t>169600  Республика Коми г. Печора, ул. Н.Островского, д.69</w:t>
      </w:r>
    </w:p>
    <w:p w:rsidR="00074DDC" w:rsidRDefault="00074DDC">
      <w:pPr>
        <w:pBdr>
          <w:top w:val="single" w:sz="2" w:space="1" w:color="000000"/>
        </w:pBdr>
        <w:ind w:left="3119" w:right="20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74DDC" w:rsidRDefault="00074DD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074DDC" w:rsidRDefault="00074DDC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Адрес страницы в сети Интернет:  </w:t>
      </w:r>
      <w:r>
        <w:rPr>
          <w:rFonts w:ascii="Times New Roman" w:hAnsi="Times New Roman" w:cs="Times New Roman"/>
          <w:b/>
          <w:bCs/>
        </w:rPr>
        <w:t>http://www.disclosure.ru/issuer/1105003554/index.shtml</w:t>
      </w:r>
    </w:p>
    <w:p w:rsidR="00074DDC" w:rsidRDefault="00074DDC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074DDC" w:rsidRDefault="00074DDC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p w:rsidR="00074DDC" w:rsidRDefault="00074DDC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0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709"/>
        <w:gridCol w:w="397"/>
        <w:gridCol w:w="397"/>
        <w:gridCol w:w="397"/>
        <w:gridCol w:w="226"/>
        <w:gridCol w:w="171"/>
        <w:gridCol w:w="397"/>
        <w:gridCol w:w="397"/>
        <w:gridCol w:w="397"/>
        <w:gridCol w:w="355"/>
        <w:gridCol w:w="42"/>
        <w:gridCol w:w="226"/>
        <w:gridCol w:w="171"/>
        <w:gridCol w:w="399"/>
        <w:gridCol w:w="1840"/>
        <w:gridCol w:w="572"/>
        <w:gridCol w:w="420"/>
        <w:gridCol w:w="1417"/>
        <w:gridCol w:w="2133"/>
      </w:tblGrid>
      <w:tr w:rsidR="00074DDC">
        <w:trPr>
          <w:gridAfter w:val="3"/>
          <w:wAfter w:w="3970" w:type="dxa"/>
        </w:trPr>
        <w:tc>
          <w:tcPr>
            <w:tcW w:w="6265" w:type="dxa"/>
            <w:gridSpan w:val="11"/>
            <w:tcBorders>
              <w:top w:val="single" w:sz="2" w:space="0" w:color="000000"/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</w:p>
          <w:p w:rsidR="00074DDC" w:rsidRDefault="00074DDC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АО “ПХМК”</w:t>
            </w:r>
          </w:p>
        </w:tc>
        <w:tc>
          <w:tcPr>
            <w:tcW w:w="171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Е.В. Лобастова</w:t>
            </w:r>
          </w:p>
        </w:tc>
        <w:tc>
          <w:tcPr>
            <w:tcW w:w="572" w:type="dxa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74DDC">
        <w:trPr>
          <w:gridAfter w:val="3"/>
          <w:wAfter w:w="3970" w:type="dxa"/>
        </w:trPr>
        <w:tc>
          <w:tcPr>
            <w:tcW w:w="6265" w:type="dxa"/>
            <w:gridSpan w:val="11"/>
            <w:tcBorders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5"/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gridSpan w:val="2"/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72" w:type="dxa"/>
            <w:tcBorders>
              <w:righ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74DDC">
        <w:trPr>
          <w:gridAfter w:val="3"/>
          <w:wAfter w:w="3970" w:type="dxa"/>
        </w:trPr>
        <w:tc>
          <w:tcPr>
            <w:tcW w:w="794" w:type="dxa"/>
            <w:tcBorders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bottom w:val="single" w:sz="2" w:space="0" w:color="000000"/>
            </w:tcBorders>
            <w:vAlign w:val="bottom"/>
          </w:tcPr>
          <w:p w:rsidR="00074DDC" w:rsidRPr="00A16D45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84" w:type="dxa"/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декабря</w:t>
            </w:r>
          </w:p>
        </w:tc>
        <w:tc>
          <w:tcPr>
            <w:tcW w:w="425" w:type="dxa"/>
            <w:vAlign w:val="bottom"/>
          </w:tcPr>
          <w:p w:rsidR="00074DDC" w:rsidRDefault="00074DD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694" w:type="dxa"/>
            <w:gridSpan w:val="7"/>
            <w:vAlign w:val="bottom"/>
          </w:tcPr>
          <w:p w:rsidR="00074DDC" w:rsidRDefault="00074DDC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9" w:type="dxa"/>
            <w:gridSpan w:val="9"/>
            <w:tcBorders>
              <w:righ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  <w:tr w:rsidR="00074DDC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1652" w:type="dxa"/>
            <w:gridSpan w:val="23"/>
          </w:tcPr>
          <w:p w:rsidR="00074DDC" w:rsidRDefault="00074DDC">
            <w:pPr>
              <w:pStyle w:val="a1"/>
              <w:snapToGrid w:val="0"/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3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074DDC">
        <w:tblPrEx>
          <w:tblCellMar>
            <w:left w:w="0" w:type="dxa"/>
            <w:right w:w="0" w:type="dxa"/>
          </w:tblCellMar>
        </w:tblPrEx>
        <w:tc>
          <w:tcPr>
            <w:tcW w:w="11652" w:type="dxa"/>
            <w:gridSpan w:val="23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74DDC" w:rsidRDefault="00074DDC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1105003554</w:t>
            </w:r>
          </w:p>
        </w:tc>
      </w:tr>
      <w:tr w:rsidR="00074DDC">
        <w:tblPrEx>
          <w:tblCellMar>
            <w:left w:w="0" w:type="dxa"/>
            <w:right w:w="0" w:type="dxa"/>
          </w:tblCellMar>
        </w:tblPrEx>
        <w:tc>
          <w:tcPr>
            <w:tcW w:w="11652" w:type="dxa"/>
            <w:gridSpan w:val="23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74DDC" w:rsidRDefault="00074DDC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102110087837</w:t>
            </w:r>
          </w:p>
        </w:tc>
      </w:tr>
      <w:tr w:rsidR="00074DDC">
        <w:tblPrEx>
          <w:tblCellMar>
            <w:left w:w="0" w:type="dxa"/>
            <w:right w:w="0" w:type="dxa"/>
          </w:tblCellMar>
        </w:tblPrEx>
        <w:tc>
          <w:tcPr>
            <w:tcW w:w="4848" w:type="dxa"/>
            <w:gridSpan w:val="7"/>
            <w:tcMar>
              <w:left w:w="28" w:type="dxa"/>
              <w:right w:w="28" w:type="dxa"/>
            </w:tcMar>
            <w:vAlign w:val="bottom"/>
          </w:tcPr>
          <w:p w:rsidR="00074DDC" w:rsidRDefault="00074DDC">
            <w:pPr>
              <w:snapToGrid w:val="0"/>
              <w:ind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74DDC" w:rsidRPr="005F7E6F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74DDC" w:rsidRPr="005F7E6F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Pr="005F7E6F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382" w:type="dxa"/>
            <w:gridSpan w:val="5"/>
            <w:tcBorders>
              <w:left w:val="single" w:sz="2" w:space="0" w:color="000000"/>
            </w:tcBorders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74DDC" w:rsidRDefault="00074DDC"/>
    <w:tbl>
      <w:tblPr>
        <w:tblW w:w="1515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610"/>
        <w:gridCol w:w="2256"/>
        <w:gridCol w:w="2939"/>
        <w:gridCol w:w="1546"/>
        <w:gridCol w:w="1838"/>
        <w:gridCol w:w="2230"/>
      </w:tblGrid>
      <w:tr w:rsidR="00074DDC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Pr="006A24F6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A24F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Pr="006A24F6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Pr="006A24F6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Pr="006A24F6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Pr="006A24F6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Pr="006A24F6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DDC" w:rsidRPr="006A24F6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74DDC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74DDC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Pr="009D01E6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Горбачёв Юрий Петрович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06.05.2016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0,24%</w:t>
            </w:r>
          </w:p>
        </w:tc>
      </w:tr>
      <w:tr w:rsidR="00074DDC">
        <w:trPr>
          <w:trHeight w:hRule="exact" w:val="617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4DDC" w:rsidRPr="009D01E6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Лобастова Елена Викторовна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4DDC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а)лицо является генеральным директором Общества </w:t>
            </w:r>
          </w:p>
        </w:tc>
        <w:tc>
          <w:tcPr>
            <w:tcW w:w="1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11.04.2014</w:t>
            </w:r>
          </w:p>
        </w:tc>
        <w:tc>
          <w:tcPr>
            <w:tcW w:w="18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8,11%</w:t>
            </w:r>
          </w:p>
        </w:tc>
        <w:tc>
          <w:tcPr>
            <w:tcW w:w="22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8,11%</w:t>
            </w:r>
          </w:p>
        </w:tc>
      </w:tr>
      <w:tr w:rsidR="00074DDC">
        <w:trPr>
          <w:trHeight w:hRule="exact" w:val="11"/>
        </w:trPr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б)лицо, принадлежит к той же группе лиц, которой принадлежит акционерное общество в силу того, что осуществляется полномочия его единоличного исполнительного органа</w:t>
            </w:r>
          </w:p>
        </w:tc>
        <w:tc>
          <w:tcPr>
            <w:tcW w:w="154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/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DDC" w:rsidRDefault="00074DDC"/>
        </w:tc>
      </w:tr>
      <w:tr w:rsidR="00074DDC">
        <w:trPr>
          <w:trHeight w:hRule="exact" w:val="1761"/>
        </w:trPr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/>
        </w:tc>
        <w:tc>
          <w:tcPr>
            <w:tcW w:w="361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/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/>
        </w:tc>
        <w:tc>
          <w:tcPr>
            <w:tcW w:w="293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/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06.05.2016</w:t>
            </w:r>
          </w:p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DDC" w:rsidRDefault="00074DDC"/>
        </w:tc>
      </w:tr>
      <w:tr w:rsidR="00074DDC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Pr="009D01E6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Лобастов Алексей Анатольевич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Сыктывкар,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06.05.2016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5,73%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5,73%</w:t>
            </w:r>
          </w:p>
        </w:tc>
      </w:tr>
      <w:tr w:rsidR="00074DDC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Pr="009D01E6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Лавит Мария Михайловна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06.05.2016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074DDC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Pr="009D01E6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Чумаченко Наталья Ивановна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а)лицо является Членом  Совета директоров (Наблюдательного Совета) Общества 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06.05.2016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DDC" w:rsidRDefault="00074DDC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0,9 %</w:t>
            </w:r>
          </w:p>
        </w:tc>
      </w:tr>
    </w:tbl>
    <w:p w:rsidR="00074DDC" w:rsidRDefault="00074DDC" w:rsidP="00E75ACB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  <w:b/>
          <w:bCs/>
        </w:rPr>
      </w:pPr>
    </w:p>
    <w:p w:rsidR="00074DDC" w:rsidRDefault="00074DDC" w:rsidP="00E75ACB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    Изменения, произошедшие в списке аффилированных лиц, за период</w:t>
      </w:r>
    </w:p>
    <w:tbl>
      <w:tblPr>
        <w:tblW w:w="1520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7"/>
        <w:gridCol w:w="2394"/>
        <w:gridCol w:w="2992"/>
      </w:tblGrid>
      <w:tr w:rsidR="00074DDC">
        <w:trPr>
          <w:gridAfter w:val="2"/>
          <w:wAfter w:w="5384" w:type="dxa"/>
        </w:trPr>
        <w:tc>
          <w:tcPr>
            <w:tcW w:w="1304" w:type="dxa"/>
            <w:gridSpan w:val="2"/>
            <w:vAlign w:val="bottom"/>
          </w:tcPr>
          <w:p w:rsidR="00074DDC" w:rsidRDefault="00074DDC">
            <w:pPr>
              <w:snapToGrid w:val="0"/>
              <w:ind w:firstLine="9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6" w:type="dxa"/>
            <w:tcBorders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74DDC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74DDC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2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указанный период изменений в списке аффилированных лиц не произошло</w:t>
            </w:r>
          </w:p>
        </w:tc>
        <w:tc>
          <w:tcPr>
            <w:tcW w:w="254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74DDC" w:rsidRDefault="00074DD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41"/>
        <w:gridCol w:w="2248"/>
        <w:gridCol w:w="3003"/>
        <w:gridCol w:w="1417"/>
        <w:gridCol w:w="1986"/>
        <w:gridCol w:w="2253"/>
      </w:tblGrid>
      <w:tr w:rsidR="00074DDC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                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(основания),                   в силу которого лицо 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74DDC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074DDC" w:rsidRDefault="00074DD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54"/>
        <w:gridCol w:w="2238"/>
        <w:gridCol w:w="3000"/>
        <w:gridCol w:w="1417"/>
        <w:gridCol w:w="1986"/>
        <w:gridCol w:w="2253"/>
      </w:tblGrid>
      <w:tr w:rsidR="00074DDC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74DDC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4DDC" w:rsidRDefault="00074D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074DDC" w:rsidRDefault="00074DDC" w:rsidP="00E75ACB">
      <w:pPr>
        <w:jc w:val="right"/>
      </w:pPr>
    </w:p>
    <w:sectPr w:rsidR="00074DDC" w:rsidSect="008F5007">
      <w:footerReference w:type="default" r:id="rId8"/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DC" w:rsidRDefault="00074DDC">
      <w:r>
        <w:separator/>
      </w:r>
    </w:p>
  </w:endnote>
  <w:endnote w:type="continuationSeparator" w:id="1">
    <w:p w:rsidR="00074DDC" w:rsidRDefault="0007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DC" w:rsidRDefault="00074DDC" w:rsidP="004057C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074DDC" w:rsidRDefault="00074DDC" w:rsidP="008F50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DC" w:rsidRDefault="00074DDC">
      <w:r>
        <w:separator/>
      </w:r>
    </w:p>
  </w:footnote>
  <w:footnote w:type="continuationSeparator" w:id="1">
    <w:p w:rsidR="00074DDC" w:rsidRDefault="00074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6F"/>
    <w:rsid w:val="00074DDC"/>
    <w:rsid w:val="0007717C"/>
    <w:rsid w:val="000832D7"/>
    <w:rsid w:val="00091540"/>
    <w:rsid w:val="00155BB5"/>
    <w:rsid w:val="001A6E83"/>
    <w:rsid w:val="001C6E3D"/>
    <w:rsid w:val="001D72FB"/>
    <w:rsid w:val="00255462"/>
    <w:rsid w:val="00280EFB"/>
    <w:rsid w:val="002F462C"/>
    <w:rsid w:val="0033137C"/>
    <w:rsid w:val="0038136E"/>
    <w:rsid w:val="00393F19"/>
    <w:rsid w:val="003B6FA9"/>
    <w:rsid w:val="003C7DEF"/>
    <w:rsid w:val="003F48D5"/>
    <w:rsid w:val="00404815"/>
    <w:rsid w:val="004057C8"/>
    <w:rsid w:val="00406AA6"/>
    <w:rsid w:val="00410FE0"/>
    <w:rsid w:val="00491D22"/>
    <w:rsid w:val="0049472C"/>
    <w:rsid w:val="004F4871"/>
    <w:rsid w:val="004F4BBA"/>
    <w:rsid w:val="00527104"/>
    <w:rsid w:val="005915D5"/>
    <w:rsid w:val="00594C45"/>
    <w:rsid w:val="00594F74"/>
    <w:rsid w:val="005D2200"/>
    <w:rsid w:val="005F7E6F"/>
    <w:rsid w:val="00655A83"/>
    <w:rsid w:val="006A24F6"/>
    <w:rsid w:val="006A3E3C"/>
    <w:rsid w:val="006D59B5"/>
    <w:rsid w:val="00755A17"/>
    <w:rsid w:val="00760C20"/>
    <w:rsid w:val="00775843"/>
    <w:rsid w:val="007B58B3"/>
    <w:rsid w:val="007F5F5B"/>
    <w:rsid w:val="008F5007"/>
    <w:rsid w:val="00913E37"/>
    <w:rsid w:val="00916E01"/>
    <w:rsid w:val="00931C75"/>
    <w:rsid w:val="00940F97"/>
    <w:rsid w:val="00957FC5"/>
    <w:rsid w:val="00982A76"/>
    <w:rsid w:val="009B38EE"/>
    <w:rsid w:val="009D01E6"/>
    <w:rsid w:val="009D2CDE"/>
    <w:rsid w:val="009E6FAA"/>
    <w:rsid w:val="00A03238"/>
    <w:rsid w:val="00A16D45"/>
    <w:rsid w:val="00A20526"/>
    <w:rsid w:val="00A23483"/>
    <w:rsid w:val="00A549E0"/>
    <w:rsid w:val="00AE23DF"/>
    <w:rsid w:val="00AF35F3"/>
    <w:rsid w:val="00AF4171"/>
    <w:rsid w:val="00B1019E"/>
    <w:rsid w:val="00B14B48"/>
    <w:rsid w:val="00B45E0F"/>
    <w:rsid w:val="00B46321"/>
    <w:rsid w:val="00BB7421"/>
    <w:rsid w:val="00BB7F15"/>
    <w:rsid w:val="00BD3A44"/>
    <w:rsid w:val="00C513C9"/>
    <w:rsid w:val="00CB6562"/>
    <w:rsid w:val="00CF4512"/>
    <w:rsid w:val="00D658F2"/>
    <w:rsid w:val="00E23B4A"/>
    <w:rsid w:val="00E2561D"/>
    <w:rsid w:val="00E36049"/>
    <w:rsid w:val="00E36FB0"/>
    <w:rsid w:val="00E75ACB"/>
    <w:rsid w:val="00E96D6A"/>
    <w:rsid w:val="00EB39F7"/>
    <w:rsid w:val="00EC78AA"/>
    <w:rsid w:val="00EE0189"/>
    <w:rsid w:val="00EF705A"/>
    <w:rsid w:val="00F30D76"/>
    <w:rsid w:val="00F34D94"/>
    <w:rsid w:val="00F468E1"/>
    <w:rsid w:val="00F6232A"/>
    <w:rsid w:val="00F74F08"/>
    <w:rsid w:val="00F93A9C"/>
    <w:rsid w:val="00FE2F84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3C"/>
    <w:pPr>
      <w:widowControl w:val="0"/>
      <w:suppressAutoHyphens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3E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D6A"/>
    <w:rPr>
      <w:rFonts w:ascii="Arial" w:hAnsi="Arial" w:cs="Arial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6A3E3C"/>
    <w:pPr>
      <w:keepNext/>
      <w:spacing w:before="240" w:after="120"/>
    </w:pPr>
    <w:rPr>
      <w:sz w:val="28"/>
      <w:szCs w:val="28"/>
    </w:rPr>
  </w:style>
  <w:style w:type="paragraph" w:styleId="Title">
    <w:name w:val="Title"/>
    <w:basedOn w:val="a"/>
    <w:next w:val="Subtitle"/>
    <w:link w:val="TitleChar"/>
    <w:uiPriority w:val="99"/>
    <w:qFormat/>
    <w:rsid w:val="006A3E3C"/>
  </w:style>
  <w:style w:type="character" w:customStyle="1" w:styleId="TitleChar">
    <w:name w:val="Title Char"/>
    <w:basedOn w:val="DefaultParagraphFont"/>
    <w:link w:val="Title"/>
    <w:uiPriority w:val="99"/>
    <w:locked/>
    <w:rsid w:val="00E96D6A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6A3E3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6D6A"/>
    <w:rPr>
      <w:rFonts w:ascii="Cambria" w:hAnsi="Cambria" w:cs="Cambria"/>
      <w:sz w:val="24"/>
      <w:szCs w:val="24"/>
    </w:rPr>
  </w:style>
  <w:style w:type="paragraph" w:styleId="List">
    <w:name w:val="List"/>
    <w:basedOn w:val="BodyText"/>
    <w:uiPriority w:val="99"/>
    <w:rsid w:val="006A3E3C"/>
  </w:style>
  <w:style w:type="paragraph" w:customStyle="1" w:styleId="a0">
    <w:name w:val="Содержимое таблицы"/>
    <w:basedOn w:val="Normal"/>
    <w:uiPriority w:val="99"/>
    <w:rsid w:val="006A3E3C"/>
    <w:pPr>
      <w:suppressLineNumbers/>
    </w:pPr>
  </w:style>
  <w:style w:type="paragraph" w:customStyle="1" w:styleId="a1">
    <w:name w:val="Заголовок таблицы"/>
    <w:basedOn w:val="a0"/>
    <w:uiPriority w:val="99"/>
    <w:rsid w:val="006A3E3C"/>
    <w:pPr>
      <w:jc w:val="center"/>
    </w:pPr>
    <w:rPr>
      <w:b/>
      <w:bCs/>
    </w:rPr>
  </w:style>
  <w:style w:type="paragraph" w:customStyle="1" w:styleId="1">
    <w:name w:val="Название1"/>
    <w:basedOn w:val="Normal"/>
    <w:uiPriority w:val="99"/>
    <w:rsid w:val="006A3E3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6A3E3C"/>
    <w:pPr>
      <w:suppressLineNumbers/>
    </w:pPr>
  </w:style>
  <w:style w:type="paragraph" w:styleId="Footer">
    <w:name w:val="footer"/>
    <w:basedOn w:val="Normal"/>
    <w:link w:val="FooterChar"/>
    <w:uiPriority w:val="99"/>
    <w:rsid w:val="008F50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D6A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F50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D6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624</Words>
  <Characters>3561</Characters>
  <Application>Microsoft Office Outlook</Application>
  <DocSecurity>0</DocSecurity>
  <Lines>0</Lines>
  <Paragraphs>0</Paragraphs>
  <ScaleCrop>false</ScaleCrop>
  <Company>ОАО "ПХМК"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LobastovaEV</dc:creator>
  <cp:keywords/>
  <dc:description/>
  <cp:lastModifiedBy>LobastovaEV</cp:lastModifiedBy>
  <cp:revision>10</cp:revision>
  <cp:lastPrinted>2015-04-02T04:19:00Z</cp:lastPrinted>
  <dcterms:created xsi:type="dcterms:W3CDTF">2016-04-02T09:32:00Z</dcterms:created>
  <dcterms:modified xsi:type="dcterms:W3CDTF">2017-01-09T06:58:00Z</dcterms:modified>
</cp:coreProperties>
</file>