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8A" w:rsidRDefault="0068328A"/>
    <w:p w:rsidR="0068328A" w:rsidRDefault="0068328A"/>
    <w:p w:rsidR="0012522A" w:rsidRDefault="0012522A" w:rsidP="0012522A"/>
    <w:p w:rsidR="0012522A" w:rsidRDefault="0012522A" w:rsidP="0012522A"/>
    <w:p w:rsidR="0012522A" w:rsidRDefault="0012522A" w:rsidP="0012522A"/>
    <w:p w:rsidR="0012522A" w:rsidRDefault="0012522A" w:rsidP="0012522A"/>
    <w:p w:rsidR="0012522A" w:rsidRPr="0096263C" w:rsidRDefault="0012522A" w:rsidP="0012522A">
      <w:pPr>
        <w:spacing w:before="240" w:after="240"/>
        <w:jc w:val="center"/>
        <w:rPr>
          <w:b/>
          <w:bCs/>
          <w:sz w:val="36"/>
          <w:szCs w:val="36"/>
        </w:rPr>
      </w:pPr>
      <w:r w:rsidRPr="0096263C">
        <w:rPr>
          <w:b/>
          <w:bCs/>
          <w:sz w:val="36"/>
          <w:szCs w:val="36"/>
        </w:rPr>
        <w:t>ЕЖЕКВАРТАЛЬНЫЙ ОТЧЕТ</w:t>
      </w:r>
    </w:p>
    <w:p w:rsidR="0012522A" w:rsidRPr="00783DD2" w:rsidRDefault="0012522A" w:rsidP="0012522A">
      <w:pPr>
        <w:ind w:right="-568"/>
        <w:jc w:val="center"/>
        <w:rPr>
          <w:sz w:val="24"/>
          <w:szCs w:val="24"/>
        </w:rPr>
      </w:pPr>
      <w:r w:rsidRPr="00783DD2">
        <w:rPr>
          <w:bCs/>
          <w:iCs/>
          <w:sz w:val="32"/>
          <w:szCs w:val="32"/>
        </w:rPr>
        <w:t>Публичное акционерное общество "Протон-Пермские моторы"</w:t>
      </w:r>
    </w:p>
    <w:p w:rsidR="0012522A" w:rsidRPr="00783DD2" w:rsidRDefault="0012522A" w:rsidP="0012522A">
      <w:pPr>
        <w:pBdr>
          <w:top w:val="single" w:sz="4" w:space="1" w:color="auto"/>
        </w:pBdr>
        <w:spacing w:after="240"/>
        <w:jc w:val="center"/>
        <w:rPr>
          <w:sz w:val="18"/>
          <w:szCs w:val="18"/>
        </w:rPr>
      </w:pPr>
      <w:r w:rsidRPr="00783DD2">
        <w:rPr>
          <w:sz w:val="18"/>
          <w:szCs w:val="18"/>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38"/>
        <w:gridCol w:w="369"/>
        <w:gridCol w:w="369"/>
        <w:gridCol w:w="369"/>
        <w:gridCol w:w="369"/>
        <w:gridCol w:w="369"/>
        <w:gridCol w:w="369"/>
        <w:gridCol w:w="369"/>
      </w:tblGrid>
      <w:tr w:rsidR="0012522A" w:rsidRPr="00771112" w:rsidTr="004C161B">
        <w:trPr>
          <w:cantSplit/>
          <w:jc w:val="center"/>
        </w:trPr>
        <w:tc>
          <w:tcPr>
            <w:tcW w:w="2438" w:type="dxa"/>
            <w:tcBorders>
              <w:top w:val="nil"/>
              <w:left w:val="nil"/>
              <w:bottom w:val="nil"/>
              <w:right w:val="single" w:sz="4" w:space="0" w:color="auto"/>
            </w:tcBorders>
            <w:vAlign w:val="center"/>
            <w:hideMark/>
          </w:tcPr>
          <w:p w:rsidR="0012522A" w:rsidRPr="00771112" w:rsidRDefault="0012522A" w:rsidP="004C161B">
            <w:pPr>
              <w:spacing w:line="276" w:lineRule="auto"/>
              <w:rPr>
                <w:b/>
                <w:bCs/>
                <w:sz w:val="32"/>
                <w:szCs w:val="32"/>
              </w:rPr>
            </w:pPr>
            <w:r w:rsidRPr="00771112">
              <w:rPr>
                <w:b/>
                <w:bCs/>
                <w:sz w:val="32"/>
                <w:szCs w:val="32"/>
              </w:rPr>
              <w:t>Код эмитента:</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0</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0</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1</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8</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1</w:t>
            </w:r>
          </w:p>
        </w:tc>
        <w:tc>
          <w:tcPr>
            <w:tcW w:w="369" w:type="dxa"/>
            <w:tcBorders>
              <w:top w:val="nil"/>
              <w:left w:val="single" w:sz="4" w:space="0" w:color="auto"/>
              <w:bottom w:val="nil"/>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w:t>
            </w:r>
          </w:p>
        </w:tc>
        <w:tc>
          <w:tcPr>
            <w:tcW w:w="369" w:type="dxa"/>
            <w:tcBorders>
              <w:top w:val="single" w:sz="4" w:space="0" w:color="auto"/>
              <w:left w:val="single" w:sz="4" w:space="0" w:color="auto"/>
              <w:bottom w:val="single" w:sz="4" w:space="0" w:color="auto"/>
              <w:right w:val="single" w:sz="4" w:space="0" w:color="auto"/>
            </w:tcBorders>
            <w:vAlign w:val="center"/>
            <w:hideMark/>
          </w:tcPr>
          <w:p w:rsidR="0012522A" w:rsidRPr="00771112" w:rsidRDefault="0012522A" w:rsidP="004C161B">
            <w:pPr>
              <w:spacing w:line="276" w:lineRule="auto"/>
              <w:jc w:val="center"/>
              <w:rPr>
                <w:b/>
                <w:bCs/>
                <w:sz w:val="32"/>
                <w:szCs w:val="32"/>
              </w:rPr>
            </w:pPr>
            <w:r w:rsidRPr="00771112">
              <w:rPr>
                <w:b/>
                <w:bCs/>
                <w:sz w:val="32"/>
                <w:szCs w:val="32"/>
              </w:rPr>
              <w:t>К</w:t>
            </w:r>
          </w:p>
        </w:tc>
      </w:tr>
    </w:tbl>
    <w:p w:rsidR="0012522A" w:rsidRPr="00771112" w:rsidRDefault="0012522A" w:rsidP="0012522A">
      <w:pPr>
        <w:spacing w:after="240"/>
        <w:rPr>
          <w:b/>
          <w:sz w:val="2"/>
          <w:szCs w:val="2"/>
        </w:rPr>
      </w:pPr>
    </w:p>
    <w:tbl>
      <w:tblPr>
        <w:tblW w:w="0" w:type="auto"/>
        <w:jc w:val="center"/>
        <w:tblLayout w:type="fixed"/>
        <w:tblCellMar>
          <w:left w:w="28" w:type="dxa"/>
          <w:right w:w="28" w:type="dxa"/>
        </w:tblCellMar>
        <w:tblLook w:val="04A0"/>
      </w:tblPr>
      <w:tblGrid>
        <w:gridCol w:w="454"/>
        <w:gridCol w:w="680"/>
        <w:gridCol w:w="1729"/>
        <w:gridCol w:w="567"/>
        <w:gridCol w:w="852"/>
      </w:tblGrid>
      <w:tr w:rsidR="0012522A" w:rsidRPr="00771112" w:rsidTr="004C161B">
        <w:trPr>
          <w:cantSplit/>
          <w:jc w:val="center"/>
        </w:trPr>
        <w:tc>
          <w:tcPr>
            <w:tcW w:w="454" w:type="dxa"/>
            <w:vAlign w:val="bottom"/>
            <w:hideMark/>
          </w:tcPr>
          <w:p w:rsidR="0012522A" w:rsidRPr="00771112" w:rsidRDefault="0012522A" w:rsidP="004C161B">
            <w:pPr>
              <w:spacing w:line="276" w:lineRule="auto"/>
              <w:rPr>
                <w:b/>
                <w:bCs/>
                <w:sz w:val="32"/>
                <w:szCs w:val="32"/>
              </w:rPr>
            </w:pPr>
            <w:r w:rsidRPr="00771112">
              <w:rPr>
                <w:b/>
                <w:bCs/>
                <w:sz w:val="32"/>
                <w:szCs w:val="32"/>
              </w:rPr>
              <w:t>за</w:t>
            </w:r>
          </w:p>
        </w:tc>
        <w:tc>
          <w:tcPr>
            <w:tcW w:w="680" w:type="dxa"/>
            <w:tcBorders>
              <w:top w:val="nil"/>
              <w:left w:val="nil"/>
              <w:bottom w:val="single" w:sz="4" w:space="0" w:color="auto"/>
              <w:right w:val="nil"/>
            </w:tcBorders>
            <w:vAlign w:val="bottom"/>
            <w:hideMark/>
          </w:tcPr>
          <w:p w:rsidR="0012522A" w:rsidRPr="00771112" w:rsidRDefault="0012522A" w:rsidP="004C161B">
            <w:pPr>
              <w:spacing w:line="276" w:lineRule="auto"/>
              <w:jc w:val="center"/>
              <w:rPr>
                <w:b/>
                <w:bCs/>
                <w:sz w:val="32"/>
                <w:szCs w:val="32"/>
              </w:rPr>
            </w:pPr>
            <w:r w:rsidRPr="00771112">
              <w:rPr>
                <w:b/>
                <w:bCs/>
                <w:sz w:val="32"/>
                <w:szCs w:val="32"/>
              </w:rPr>
              <w:t>4</w:t>
            </w:r>
          </w:p>
        </w:tc>
        <w:tc>
          <w:tcPr>
            <w:tcW w:w="1729" w:type="dxa"/>
            <w:vAlign w:val="bottom"/>
            <w:hideMark/>
          </w:tcPr>
          <w:p w:rsidR="0012522A" w:rsidRPr="00771112" w:rsidRDefault="0012522A" w:rsidP="004C161B">
            <w:pPr>
              <w:spacing w:line="276" w:lineRule="auto"/>
              <w:jc w:val="right"/>
              <w:rPr>
                <w:b/>
                <w:bCs/>
                <w:sz w:val="32"/>
                <w:szCs w:val="32"/>
              </w:rPr>
            </w:pPr>
            <w:r w:rsidRPr="00771112">
              <w:rPr>
                <w:b/>
                <w:bCs/>
                <w:sz w:val="32"/>
                <w:szCs w:val="32"/>
              </w:rPr>
              <w:t>квартал 20</w:t>
            </w:r>
          </w:p>
        </w:tc>
        <w:tc>
          <w:tcPr>
            <w:tcW w:w="567" w:type="dxa"/>
            <w:tcBorders>
              <w:top w:val="nil"/>
              <w:left w:val="nil"/>
              <w:bottom w:val="single" w:sz="4" w:space="0" w:color="auto"/>
              <w:right w:val="nil"/>
            </w:tcBorders>
            <w:vAlign w:val="bottom"/>
            <w:hideMark/>
          </w:tcPr>
          <w:p w:rsidR="0012522A" w:rsidRPr="00771112" w:rsidRDefault="0012522A" w:rsidP="0012522A">
            <w:pPr>
              <w:spacing w:line="276" w:lineRule="auto"/>
              <w:rPr>
                <w:b/>
                <w:bCs/>
                <w:sz w:val="32"/>
                <w:szCs w:val="32"/>
              </w:rPr>
            </w:pPr>
            <w:r w:rsidRPr="00771112">
              <w:rPr>
                <w:b/>
                <w:bCs/>
                <w:sz w:val="32"/>
                <w:szCs w:val="32"/>
              </w:rPr>
              <w:t>18</w:t>
            </w:r>
          </w:p>
        </w:tc>
        <w:tc>
          <w:tcPr>
            <w:tcW w:w="852" w:type="dxa"/>
            <w:vAlign w:val="bottom"/>
            <w:hideMark/>
          </w:tcPr>
          <w:p w:rsidR="0012522A" w:rsidRPr="00771112" w:rsidRDefault="0012522A" w:rsidP="004C161B">
            <w:pPr>
              <w:spacing w:line="276" w:lineRule="auto"/>
              <w:ind w:left="57"/>
              <w:rPr>
                <w:b/>
                <w:bCs/>
                <w:sz w:val="32"/>
                <w:szCs w:val="32"/>
              </w:rPr>
            </w:pPr>
            <w:r w:rsidRPr="00771112">
              <w:rPr>
                <w:b/>
                <w:bCs/>
                <w:sz w:val="32"/>
                <w:szCs w:val="32"/>
              </w:rPr>
              <w:t>года</w:t>
            </w:r>
          </w:p>
        </w:tc>
      </w:tr>
    </w:tbl>
    <w:p w:rsidR="0012522A" w:rsidRPr="00783DD2" w:rsidRDefault="0012522A" w:rsidP="0012522A">
      <w:pPr>
        <w:spacing w:before="240"/>
        <w:rPr>
          <w:sz w:val="24"/>
          <w:szCs w:val="24"/>
        </w:rPr>
      </w:pPr>
    </w:p>
    <w:p w:rsidR="0012522A" w:rsidRDefault="0012522A" w:rsidP="0012522A">
      <w:pPr>
        <w:spacing w:before="240"/>
        <w:rPr>
          <w:sz w:val="24"/>
          <w:szCs w:val="24"/>
        </w:rPr>
      </w:pPr>
    </w:p>
    <w:p w:rsidR="0012522A" w:rsidRPr="00783DD2" w:rsidRDefault="0012522A" w:rsidP="0012522A">
      <w:pPr>
        <w:spacing w:before="240"/>
        <w:rPr>
          <w:sz w:val="24"/>
          <w:szCs w:val="24"/>
        </w:rPr>
      </w:pPr>
      <w:r w:rsidRPr="00783DD2">
        <w:rPr>
          <w:sz w:val="24"/>
          <w:szCs w:val="24"/>
        </w:rPr>
        <w:t xml:space="preserve">Адрес эмитента:  </w:t>
      </w:r>
      <w:r w:rsidRPr="00783DD2">
        <w:rPr>
          <w:bCs/>
          <w:sz w:val="24"/>
          <w:szCs w:val="24"/>
        </w:rPr>
        <w:t>614</w:t>
      </w:r>
      <w:r>
        <w:rPr>
          <w:bCs/>
          <w:sz w:val="24"/>
          <w:szCs w:val="24"/>
        </w:rPr>
        <w:t>01</w:t>
      </w:r>
      <w:r w:rsidRPr="00783DD2">
        <w:rPr>
          <w:bCs/>
          <w:sz w:val="24"/>
          <w:szCs w:val="24"/>
        </w:rPr>
        <w:t>0</w:t>
      </w:r>
      <w:r>
        <w:rPr>
          <w:bCs/>
          <w:sz w:val="24"/>
          <w:szCs w:val="24"/>
        </w:rPr>
        <w:t>, Пермский край</w:t>
      </w:r>
      <w:r w:rsidRPr="00783DD2">
        <w:rPr>
          <w:bCs/>
          <w:sz w:val="24"/>
          <w:szCs w:val="24"/>
        </w:rPr>
        <w:t>, г.Пермь, Комсомольский проспект, 93</w:t>
      </w:r>
    </w:p>
    <w:p w:rsidR="0012522A" w:rsidRDefault="0012522A" w:rsidP="0012522A">
      <w:pPr>
        <w:pBdr>
          <w:top w:val="single" w:sz="4" w:space="1" w:color="auto"/>
        </w:pBdr>
        <w:spacing w:after="120"/>
        <w:jc w:val="center"/>
        <w:rPr>
          <w:sz w:val="18"/>
          <w:szCs w:val="18"/>
        </w:rPr>
      </w:pPr>
      <w:r>
        <w:rPr>
          <w:sz w:val="18"/>
          <w:szCs w:val="18"/>
        </w:rPr>
        <w:t>(адрес эмитента, указанный в едином государственном реестре юридических лиц,</w:t>
      </w:r>
      <w:r>
        <w:rPr>
          <w:sz w:val="18"/>
          <w:szCs w:val="18"/>
        </w:rPr>
        <w:br/>
        <w:t>по которому находится орган или представитель эмитента)</w:t>
      </w:r>
    </w:p>
    <w:p w:rsidR="0012522A" w:rsidRPr="00783DD2" w:rsidRDefault="0012522A" w:rsidP="0012522A">
      <w:pPr>
        <w:spacing w:before="600" w:after="360"/>
        <w:jc w:val="center"/>
        <w:rPr>
          <w:bCs/>
          <w:sz w:val="24"/>
          <w:szCs w:val="24"/>
        </w:rPr>
      </w:pPr>
      <w:r w:rsidRPr="00783DD2">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2522A" w:rsidRDefault="0012522A" w:rsidP="0012522A"/>
    <w:tbl>
      <w:tblPr>
        <w:tblW w:w="0" w:type="auto"/>
        <w:tblLayout w:type="fixed"/>
        <w:tblCellMar>
          <w:left w:w="72" w:type="dxa"/>
          <w:right w:w="72" w:type="dxa"/>
        </w:tblCellMar>
        <w:tblLook w:val="0000"/>
      </w:tblPr>
      <w:tblGrid>
        <w:gridCol w:w="5572"/>
        <w:gridCol w:w="3680"/>
      </w:tblGrid>
      <w:tr w:rsidR="0012522A" w:rsidTr="004C161B">
        <w:tc>
          <w:tcPr>
            <w:tcW w:w="5572" w:type="dxa"/>
            <w:tcBorders>
              <w:top w:val="single" w:sz="6" w:space="0" w:color="auto"/>
              <w:left w:val="single" w:sz="6" w:space="0" w:color="auto"/>
              <w:bottom w:val="nil"/>
              <w:right w:val="nil"/>
            </w:tcBorders>
          </w:tcPr>
          <w:p w:rsidR="0012522A" w:rsidRDefault="0012522A" w:rsidP="004C161B">
            <w:pPr>
              <w:spacing w:before="120"/>
            </w:pPr>
          </w:p>
          <w:p w:rsidR="0012522A" w:rsidRPr="00C11E1B" w:rsidRDefault="0012522A" w:rsidP="004C161B">
            <w:pPr>
              <w:spacing w:before="200"/>
            </w:pPr>
            <w:r>
              <w:t>Исполнительный директор</w:t>
            </w:r>
            <w:r>
              <w:br/>
              <w:t>Сведения о договоре, по которому переданы полномочия единоличного исполнительного органа эмитента:</w:t>
            </w:r>
            <w:r>
              <w:br/>
              <w:t xml:space="preserve">Договор передачи полномочий ЕИО № </w:t>
            </w:r>
            <w:proofErr w:type="spellStart"/>
            <w:r>
              <w:t>б\н</w:t>
            </w:r>
            <w:proofErr w:type="spellEnd"/>
            <w:r>
              <w:t xml:space="preserve"> от 14.12.2015, срок действия с 14.12.2015  по 14.12.2020</w:t>
            </w:r>
            <w:r>
              <w:br/>
            </w:r>
            <w:r w:rsidRPr="00C11E1B">
              <w:t>Доверенность № 01/201</w:t>
            </w:r>
            <w:r>
              <w:t>9</w:t>
            </w:r>
            <w:r w:rsidRPr="00C11E1B">
              <w:t xml:space="preserve">, от </w:t>
            </w:r>
            <w:r w:rsidR="00962F38">
              <w:t>28</w:t>
            </w:r>
            <w:r w:rsidRPr="00C11E1B">
              <w:t>.</w:t>
            </w:r>
            <w:r w:rsidR="00962F38">
              <w:t>12</w:t>
            </w:r>
            <w:r w:rsidRPr="00C11E1B">
              <w:t>.201</w:t>
            </w:r>
            <w:r w:rsidR="00962F38">
              <w:t>8</w:t>
            </w:r>
            <w:r w:rsidRPr="00C11E1B">
              <w:t>, по 31.12.201</w:t>
            </w:r>
            <w:r>
              <w:t>9</w:t>
            </w:r>
          </w:p>
          <w:p w:rsidR="0012522A" w:rsidRDefault="0012522A" w:rsidP="0012522A">
            <w:r>
              <w:t xml:space="preserve">Дата: </w:t>
            </w:r>
            <w:r w:rsidRPr="00C11E1B">
              <w:t>1</w:t>
            </w:r>
            <w:r>
              <w:t>3</w:t>
            </w:r>
            <w:r w:rsidRPr="00C11E1B">
              <w:t xml:space="preserve"> </w:t>
            </w:r>
            <w:r>
              <w:t xml:space="preserve">февраля </w:t>
            </w:r>
            <w:r w:rsidRPr="00C11E1B">
              <w:t>201</w:t>
            </w:r>
            <w:r>
              <w:t>9</w:t>
            </w:r>
            <w:r w:rsidRPr="00C11E1B">
              <w:t xml:space="preserve"> г.</w:t>
            </w:r>
          </w:p>
        </w:tc>
        <w:tc>
          <w:tcPr>
            <w:tcW w:w="3680" w:type="dxa"/>
            <w:tcBorders>
              <w:top w:val="single" w:sz="6" w:space="0" w:color="auto"/>
              <w:left w:val="nil"/>
              <w:bottom w:val="nil"/>
              <w:right w:val="single" w:sz="6" w:space="0" w:color="auto"/>
            </w:tcBorders>
          </w:tcPr>
          <w:p w:rsidR="0012522A" w:rsidRDefault="0012522A" w:rsidP="004C161B"/>
          <w:p w:rsidR="0012522A" w:rsidRDefault="0012522A" w:rsidP="004C161B">
            <w:pPr>
              <w:spacing w:before="200" w:after="200"/>
              <w:jc w:val="center"/>
            </w:pPr>
            <w:r>
              <w:t>____________ Д.В.Щенятский</w:t>
            </w:r>
            <w:r>
              <w:br/>
            </w:r>
            <w:r>
              <w:tab/>
              <w:t>подпись</w:t>
            </w:r>
          </w:p>
        </w:tc>
      </w:tr>
      <w:tr w:rsidR="0012522A" w:rsidTr="004C161B">
        <w:tc>
          <w:tcPr>
            <w:tcW w:w="5572" w:type="dxa"/>
            <w:tcBorders>
              <w:top w:val="nil"/>
              <w:left w:val="single" w:sz="6" w:space="0" w:color="auto"/>
              <w:bottom w:val="single" w:sz="6" w:space="0" w:color="auto"/>
              <w:right w:val="nil"/>
            </w:tcBorders>
          </w:tcPr>
          <w:p w:rsidR="0012522A" w:rsidRDefault="0012522A" w:rsidP="004C161B">
            <w:pPr>
              <w:spacing w:before="120"/>
            </w:pPr>
          </w:p>
          <w:p w:rsidR="0012522A" w:rsidRDefault="0012522A" w:rsidP="004C161B">
            <w:pPr>
              <w:spacing w:before="200"/>
            </w:pPr>
            <w:r>
              <w:t>Главный бухгалтер</w:t>
            </w:r>
          </w:p>
          <w:p w:rsidR="0012522A" w:rsidRDefault="0012522A" w:rsidP="0012522A">
            <w:r>
              <w:t xml:space="preserve">Дата: </w:t>
            </w:r>
            <w:r w:rsidRPr="00C11E1B">
              <w:t>1</w:t>
            </w:r>
            <w:r>
              <w:t>3</w:t>
            </w:r>
            <w:r w:rsidRPr="00C11E1B">
              <w:t xml:space="preserve"> </w:t>
            </w:r>
            <w:r>
              <w:t xml:space="preserve">февраля </w:t>
            </w:r>
            <w:r w:rsidRPr="00C11E1B">
              <w:t>201</w:t>
            </w:r>
            <w:r>
              <w:t>9</w:t>
            </w:r>
            <w:r w:rsidRPr="00C11E1B">
              <w:t xml:space="preserve"> г.</w:t>
            </w:r>
          </w:p>
        </w:tc>
        <w:tc>
          <w:tcPr>
            <w:tcW w:w="3680" w:type="dxa"/>
            <w:tcBorders>
              <w:top w:val="nil"/>
              <w:left w:val="nil"/>
              <w:bottom w:val="single" w:sz="6" w:space="0" w:color="auto"/>
              <w:right w:val="single" w:sz="6" w:space="0" w:color="auto"/>
            </w:tcBorders>
          </w:tcPr>
          <w:p w:rsidR="0012522A" w:rsidRDefault="0012522A" w:rsidP="004C161B"/>
          <w:p w:rsidR="0012522A" w:rsidRDefault="0012522A" w:rsidP="004C161B">
            <w:pPr>
              <w:spacing w:before="200" w:after="200"/>
              <w:jc w:val="center"/>
            </w:pPr>
            <w:r>
              <w:t>____________ Е.М.Власова</w:t>
            </w:r>
            <w:r>
              <w:br/>
            </w:r>
            <w:r>
              <w:tab/>
              <w:t>подпись</w:t>
            </w:r>
          </w:p>
        </w:tc>
      </w:tr>
    </w:tbl>
    <w:p w:rsidR="0012522A" w:rsidRDefault="0012522A" w:rsidP="0012522A"/>
    <w:p w:rsidR="0012522A" w:rsidRDefault="0012522A" w:rsidP="0012522A"/>
    <w:tbl>
      <w:tblPr>
        <w:tblW w:w="0" w:type="auto"/>
        <w:tblLayout w:type="fixed"/>
        <w:tblCellMar>
          <w:left w:w="72" w:type="dxa"/>
          <w:right w:w="72" w:type="dxa"/>
        </w:tblCellMar>
        <w:tblLook w:val="0000"/>
      </w:tblPr>
      <w:tblGrid>
        <w:gridCol w:w="9252"/>
        <w:gridCol w:w="360"/>
      </w:tblGrid>
      <w:tr w:rsidR="0012522A" w:rsidTr="004C161B">
        <w:tc>
          <w:tcPr>
            <w:tcW w:w="9252" w:type="dxa"/>
            <w:tcBorders>
              <w:top w:val="single" w:sz="6" w:space="0" w:color="auto"/>
              <w:left w:val="single" w:sz="6" w:space="0" w:color="auto"/>
              <w:bottom w:val="single" w:sz="6" w:space="0" w:color="auto"/>
              <w:right w:val="single" w:sz="6" w:space="0" w:color="auto"/>
            </w:tcBorders>
          </w:tcPr>
          <w:p w:rsidR="0012522A" w:rsidRPr="00443178" w:rsidRDefault="0012522A" w:rsidP="004C161B">
            <w:pPr>
              <w:spacing w:before="40"/>
            </w:pPr>
            <w:r>
              <w:t>Контактное лицо:</w:t>
            </w:r>
            <w:r>
              <w:rPr>
                <w:b/>
                <w:bCs/>
              </w:rPr>
              <w:t xml:space="preserve"> </w:t>
            </w:r>
            <w:r w:rsidRPr="00443178">
              <w:rPr>
                <w:bCs/>
              </w:rPr>
              <w:t>Осадченко Дмитрий Николаевич, Ведущий специалист по корпоративным вопросам</w:t>
            </w:r>
          </w:p>
          <w:p w:rsidR="0012522A" w:rsidRPr="00443178" w:rsidRDefault="0012522A" w:rsidP="004C161B">
            <w:pPr>
              <w:spacing w:before="40"/>
            </w:pPr>
            <w:r>
              <w:t>Телефон:</w:t>
            </w:r>
            <w:r>
              <w:rPr>
                <w:b/>
                <w:bCs/>
              </w:rPr>
              <w:t xml:space="preserve"> </w:t>
            </w:r>
            <w:r w:rsidRPr="00443178">
              <w:rPr>
                <w:bCs/>
              </w:rPr>
              <w:t>(342) 211-3533</w:t>
            </w:r>
          </w:p>
          <w:p w:rsidR="0012522A" w:rsidRDefault="0012522A" w:rsidP="004C161B">
            <w:pPr>
              <w:spacing w:before="40"/>
            </w:pPr>
            <w:r w:rsidRPr="00443178">
              <w:t>Факс:</w:t>
            </w:r>
            <w:r w:rsidRPr="00443178">
              <w:rPr>
                <w:bCs/>
              </w:rPr>
              <w:t xml:space="preserve"> (342) 211-3533</w:t>
            </w:r>
          </w:p>
          <w:p w:rsidR="0012522A" w:rsidRPr="00443178" w:rsidRDefault="0012522A" w:rsidP="004C161B">
            <w:pPr>
              <w:spacing w:before="40"/>
            </w:pPr>
            <w:r>
              <w:t>Адрес электронной почты:</w:t>
            </w:r>
            <w:r>
              <w:rPr>
                <w:b/>
                <w:bCs/>
              </w:rPr>
              <w:t xml:space="preserve"> </w:t>
            </w:r>
            <w:r w:rsidRPr="00443178">
              <w:rPr>
                <w:bCs/>
              </w:rPr>
              <w:t>dosadchenko@protonpm.ru</w:t>
            </w:r>
          </w:p>
          <w:p w:rsidR="0012522A" w:rsidRDefault="0012522A" w:rsidP="004C161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sidRPr="00443178">
              <w:rPr>
                <w:bCs/>
              </w:rPr>
              <w:t>www.disclosure.ru</w:t>
            </w:r>
            <w:proofErr w:type="spellEnd"/>
            <w:r w:rsidRPr="00443178">
              <w:rPr>
                <w:bCs/>
              </w:rPr>
              <w:t>/</w:t>
            </w:r>
            <w:proofErr w:type="spellStart"/>
            <w:r w:rsidRPr="00443178">
              <w:rPr>
                <w:bCs/>
              </w:rPr>
              <w:t>issuer</w:t>
            </w:r>
            <w:proofErr w:type="spellEnd"/>
            <w:r w:rsidRPr="00443178">
              <w:rPr>
                <w:bCs/>
              </w:rPr>
              <w:t>/5904006044/</w:t>
            </w:r>
          </w:p>
        </w:tc>
        <w:tc>
          <w:tcPr>
            <w:tcW w:w="360" w:type="dxa"/>
          </w:tcPr>
          <w:p w:rsidR="0012522A" w:rsidRDefault="0012522A" w:rsidP="004C161B">
            <w:pPr>
              <w:spacing w:before="40"/>
            </w:pPr>
          </w:p>
        </w:tc>
      </w:tr>
    </w:tbl>
    <w:p w:rsidR="0068328A" w:rsidRDefault="0012522A">
      <w:pPr>
        <w:pStyle w:val="1"/>
      </w:pPr>
      <w:r>
        <w:br w:type="page"/>
      </w:r>
      <w:bookmarkStart w:id="0" w:name="_Toc424213"/>
      <w:r w:rsidR="009E57AC">
        <w:lastRenderedPageBreak/>
        <w:t>Оглавление</w:t>
      </w:r>
      <w:bookmarkEnd w:id="0"/>
    </w:p>
    <w:p w:rsidR="00246667" w:rsidRDefault="00C522EF">
      <w:pPr>
        <w:pStyle w:val="11"/>
        <w:tabs>
          <w:tab w:val="right" w:leader="dot" w:pos="9061"/>
        </w:tabs>
        <w:rPr>
          <w:rFonts w:asciiTheme="minorHAnsi" w:hAnsiTheme="minorHAnsi" w:cstheme="minorBidi"/>
          <w:noProof/>
          <w:sz w:val="22"/>
          <w:szCs w:val="22"/>
        </w:rPr>
      </w:pPr>
      <w:r w:rsidRPr="00C522EF">
        <w:fldChar w:fldCharType="begin"/>
      </w:r>
      <w:r w:rsidR="009E57AC">
        <w:instrText>TOC</w:instrText>
      </w:r>
      <w:r w:rsidRPr="00C522EF">
        <w:fldChar w:fldCharType="separate"/>
      </w:r>
      <w:r w:rsidR="00246667">
        <w:rPr>
          <w:noProof/>
        </w:rPr>
        <w:t>Оглавление</w:t>
      </w:r>
      <w:r w:rsidR="00246667">
        <w:rPr>
          <w:noProof/>
        </w:rPr>
        <w:tab/>
      </w:r>
      <w:r>
        <w:rPr>
          <w:noProof/>
        </w:rPr>
        <w:fldChar w:fldCharType="begin"/>
      </w:r>
      <w:r w:rsidR="00246667">
        <w:rPr>
          <w:noProof/>
        </w:rPr>
        <w:instrText xml:space="preserve"> PAGEREF _Toc424213 \h </w:instrText>
      </w:r>
      <w:r>
        <w:rPr>
          <w:noProof/>
        </w:rPr>
      </w:r>
      <w:r>
        <w:rPr>
          <w:noProof/>
        </w:rPr>
        <w:fldChar w:fldCharType="separate"/>
      </w:r>
      <w:r w:rsidR="00187FE7">
        <w:rPr>
          <w:noProof/>
        </w:rPr>
        <w:t>2</w:t>
      </w:r>
      <w:r>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Введение</w:t>
      </w:r>
      <w:r>
        <w:rPr>
          <w:noProof/>
        </w:rPr>
        <w:tab/>
      </w:r>
      <w:r w:rsidR="00C522EF">
        <w:rPr>
          <w:noProof/>
        </w:rPr>
        <w:fldChar w:fldCharType="begin"/>
      </w:r>
      <w:r>
        <w:rPr>
          <w:noProof/>
        </w:rPr>
        <w:instrText xml:space="preserve"> PAGEREF _Toc424214 \h </w:instrText>
      </w:r>
      <w:r w:rsidR="00C522EF">
        <w:rPr>
          <w:noProof/>
        </w:rPr>
      </w:r>
      <w:r w:rsidR="00C522EF">
        <w:rPr>
          <w:noProof/>
        </w:rPr>
        <w:fldChar w:fldCharType="separate"/>
      </w:r>
      <w:r w:rsidR="00187FE7">
        <w:rPr>
          <w:noProof/>
        </w:rPr>
        <w:t>5</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I.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C522EF">
        <w:rPr>
          <w:noProof/>
        </w:rPr>
        <w:fldChar w:fldCharType="begin"/>
      </w:r>
      <w:r>
        <w:rPr>
          <w:noProof/>
        </w:rPr>
        <w:instrText xml:space="preserve"> PAGEREF _Toc424215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sidR="00C522EF">
        <w:rPr>
          <w:noProof/>
        </w:rPr>
        <w:fldChar w:fldCharType="begin"/>
      </w:r>
      <w:r>
        <w:rPr>
          <w:noProof/>
        </w:rPr>
        <w:instrText xml:space="preserve"> PAGEREF _Toc424216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1.2. Сведения об аудиторе (аудиторах) эмитента</w:t>
      </w:r>
      <w:r>
        <w:rPr>
          <w:noProof/>
        </w:rPr>
        <w:tab/>
      </w:r>
      <w:r w:rsidR="00C522EF">
        <w:rPr>
          <w:noProof/>
        </w:rPr>
        <w:fldChar w:fldCharType="begin"/>
      </w:r>
      <w:r>
        <w:rPr>
          <w:noProof/>
        </w:rPr>
        <w:instrText xml:space="preserve"> PAGEREF _Toc424217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1.3. Сведения об оценщике эмитента</w:t>
      </w:r>
      <w:r>
        <w:rPr>
          <w:noProof/>
        </w:rPr>
        <w:tab/>
      </w:r>
      <w:r w:rsidR="00C522EF">
        <w:rPr>
          <w:noProof/>
        </w:rPr>
        <w:fldChar w:fldCharType="begin"/>
      </w:r>
      <w:r>
        <w:rPr>
          <w:noProof/>
        </w:rPr>
        <w:instrText xml:space="preserve"> PAGEREF _Toc424218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sidR="00C522EF">
        <w:rPr>
          <w:noProof/>
        </w:rPr>
        <w:fldChar w:fldCharType="begin"/>
      </w:r>
      <w:r>
        <w:rPr>
          <w:noProof/>
        </w:rPr>
        <w:instrText xml:space="preserve"> PAGEREF _Toc424219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1.5. Сведения об иных лицах, подписавших ежеквартальный отчет</w:t>
      </w:r>
      <w:r>
        <w:rPr>
          <w:noProof/>
        </w:rPr>
        <w:tab/>
      </w:r>
      <w:r w:rsidR="00C522EF">
        <w:rPr>
          <w:noProof/>
        </w:rPr>
        <w:fldChar w:fldCharType="begin"/>
      </w:r>
      <w:r>
        <w:rPr>
          <w:noProof/>
        </w:rPr>
        <w:instrText xml:space="preserve"> PAGEREF _Toc424220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II. Основная информация о финансово-экономическом состоянии эмитента</w:t>
      </w:r>
      <w:r>
        <w:rPr>
          <w:noProof/>
        </w:rPr>
        <w:tab/>
      </w:r>
      <w:r w:rsidR="00C522EF">
        <w:rPr>
          <w:noProof/>
        </w:rPr>
        <w:fldChar w:fldCharType="begin"/>
      </w:r>
      <w:r>
        <w:rPr>
          <w:noProof/>
        </w:rPr>
        <w:instrText xml:space="preserve"> PAGEREF _Toc424221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sidR="00C522EF">
        <w:rPr>
          <w:noProof/>
        </w:rPr>
        <w:fldChar w:fldCharType="begin"/>
      </w:r>
      <w:r>
        <w:rPr>
          <w:noProof/>
        </w:rPr>
        <w:instrText xml:space="preserve"> PAGEREF _Toc424222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sidR="00C522EF">
        <w:rPr>
          <w:noProof/>
        </w:rPr>
        <w:fldChar w:fldCharType="begin"/>
      </w:r>
      <w:r>
        <w:rPr>
          <w:noProof/>
        </w:rPr>
        <w:instrText xml:space="preserve"> PAGEREF _Toc424223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sidR="00C522EF">
        <w:rPr>
          <w:noProof/>
        </w:rPr>
        <w:fldChar w:fldCharType="begin"/>
      </w:r>
      <w:r>
        <w:rPr>
          <w:noProof/>
        </w:rPr>
        <w:instrText xml:space="preserve"> PAGEREF _Toc424224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C522EF">
        <w:rPr>
          <w:noProof/>
        </w:rPr>
        <w:fldChar w:fldCharType="begin"/>
      </w:r>
      <w:r>
        <w:rPr>
          <w:noProof/>
        </w:rPr>
        <w:instrText xml:space="preserve"> PAGEREF _Toc424225 \h </w:instrText>
      </w:r>
      <w:r w:rsidR="00C522EF">
        <w:rPr>
          <w:noProof/>
        </w:rPr>
      </w:r>
      <w:r w:rsidR="00C522EF">
        <w:rPr>
          <w:noProof/>
        </w:rPr>
        <w:fldChar w:fldCharType="separate"/>
      </w:r>
      <w:r w:rsidR="00187FE7">
        <w:rPr>
          <w:noProof/>
        </w:rPr>
        <w:t>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sidR="00C522EF">
        <w:rPr>
          <w:noProof/>
        </w:rPr>
        <w:fldChar w:fldCharType="begin"/>
      </w:r>
      <w:r>
        <w:rPr>
          <w:noProof/>
        </w:rPr>
        <w:instrText xml:space="preserve"> PAGEREF _Toc424226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C522EF">
        <w:rPr>
          <w:noProof/>
        </w:rPr>
        <w:fldChar w:fldCharType="begin"/>
      </w:r>
      <w:r>
        <w:rPr>
          <w:noProof/>
        </w:rPr>
        <w:instrText xml:space="preserve"> PAGEREF _Toc424227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sidR="00C522EF">
        <w:rPr>
          <w:noProof/>
        </w:rPr>
        <w:fldChar w:fldCharType="begin"/>
      </w:r>
      <w:r>
        <w:rPr>
          <w:noProof/>
        </w:rPr>
        <w:instrText xml:space="preserve"> PAGEREF _Toc424228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sidR="00C522EF">
        <w:rPr>
          <w:noProof/>
        </w:rPr>
        <w:fldChar w:fldCharType="begin"/>
      </w:r>
      <w:r>
        <w:rPr>
          <w:noProof/>
        </w:rPr>
        <w:instrText xml:space="preserve"> PAGEREF _Toc424229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III. Подробная информация об эмитенте</w:t>
      </w:r>
      <w:r>
        <w:rPr>
          <w:noProof/>
        </w:rPr>
        <w:tab/>
      </w:r>
      <w:r w:rsidR="00C522EF">
        <w:rPr>
          <w:noProof/>
        </w:rPr>
        <w:fldChar w:fldCharType="begin"/>
      </w:r>
      <w:r>
        <w:rPr>
          <w:noProof/>
        </w:rPr>
        <w:instrText xml:space="preserve"> PAGEREF _Toc424230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sidR="00C522EF">
        <w:rPr>
          <w:noProof/>
        </w:rPr>
        <w:fldChar w:fldCharType="begin"/>
      </w:r>
      <w:r>
        <w:rPr>
          <w:noProof/>
        </w:rPr>
        <w:instrText xml:space="preserve"> PAGEREF _Toc424231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sidR="00C522EF">
        <w:rPr>
          <w:noProof/>
        </w:rPr>
        <w:fldChar w:fldCharType="begin"/>
      </w:r>
      <w:r>
        <w:rPr>
          <w:noProof/>
        </w:rPr>
        <w:instrText xml:space="preserve"> PAGEREF _Toc424232 \h </w:instrText>
      </w:r>
      <w:r w:rsidR="00C522EF">
        <w:rPr>
          <w:noProof/>
        </w:rPr>
      </w:r>
      <w:r w:rsidR="00C522EF">
        <w:rPr>
          <w:noProof/>
        </w:rPr>
        <w:fldChar w:fldCharType="separate"/>
      </w:r>
      <w:r w:rsidR="00187FE7">
        <w:rPr>
          <w:noProof/>
        </w:rPr>
        <w:t>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sidR="00C522EF">
        <w:rPr>
          <w:noProof/>
        </w:rPr>
        <w:fldChar w:fldCharType="begin"/>
      </w:r>
      <w:r>
        <w:rPr>
          <w:noProof/>
        </w:rPr>
        <w:instrText xml:space="preserve"> PAGEREF _Toc424233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sidR="00C522EF">
        <w:rPr>
          <w:noProof/>
        </w:rPr>
        <w:fldChar w:fldCharType="begin"/>
      </w:r>
      <w:r>
        <w:rPr>
          <w:noProof/>
        </w:rPr>
        <w:instrText xml:space="preserve"> PAGEREF _Toc424234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C522EF">
        <w:rPr>
          <w:noProof/>
        </w:rPr>
        <w:fldChar w:fldCharType="begin"/>
      </w:r>
      <w:r>
        <w:rPr>
          <w:noProof/>
        </w:rPr>
        <w:instrText xml:space="preserve"> PAGEREF _Toc424235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C522EF">
        <w:rPr>
          <w:noProof/>
        </w:rPr>
        <w:fldChar w:fldCharType="begin"/>
      </w:r>
      <w:r>
        <w:rPr>
          <w:noProof/>
        </w:rPr>
        <w:instrText xml:space="preserve"> PAGEREF _Toc424236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sidR="00C522EF">
        <w:rPr>
          <w:noProof/>
        </w:rPr>
        <w:fldChar w:fldCharType="begin"/>
      </w:r>
      <w:r>
        <w:rPr>
          <w:noProof/>
        </w:rPr>
        <w:instrText xml:space="preserve"> PAGEREF _Toc424237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sidR="00C522EF">
        <w:rPr>
          <w:noProof/>
        </w:rPr>
        <w:fldChar w:fldCharType="begin"/>
      </w:r>
      <w:r>
        <w:rPr>
          <w:noProof/>
        </w:rPr>
        <w:instrText xml:space="preserve"> PAGEREF _Toc424238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3.2.1. Отраслевая принадлежность эмитента</w:t>
      </w:r>
      <w:r>
        <w:rPr>
          <w:noProof/>
        </w:rPr>
        <w:tab/>
      </w:r>
      <w:r w:rsidR="00C522EF">
        <w:rPr>
          <w:noProof/>
        </w:rPr>
        <w:fldChar w:fldCharType="begin"/>
      </w:r>
      <w:r>
        <w:rPr>
          <w:noProof/>
        </w:rPr>
        <w:instrText xml:space="preserve"> PAGEREF _Toc424239 \h </w:instrText>
      </w:r>
      <w:r w:rsidR="00C522EF">
        <w:rPr>
          <w:noProof/>
        </w:rPr>
      </w:r>
      <w:r w:rsidR="00C522EF">
        <w:rPr>
          <w:noProof/>
        </w:rPr>
        <w:fldChar w:fldCharType="separate"/>
      </w:r>
      <w:r w:rsidR="00187FE7">
        <w:rPr>
          <w:noProof/>
        </w:rPr>
        <w:t>8</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sidR="00C522EF">
        <w:rPr>
          <w:noProof/>
        </w:rPr>
        <w:fldChar w:fldCharType="begin"/>
      </w:r>
      <w:r>
        <w:rPr>
          <w:noProof/>
        </w:rPr>
        <w:instrText xml:space="preserve"> PAGEREF _Toc424240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sidR="00C522EF">
        <w:rPr>
          <w:noProof/>
        </w:rPr>
        <w:fldChar w:fldCharType="begin"/>
      </w:r>
      <w:r>
        <w:rPr>
          <w:noProof/>
        </w:rPr>
        <w:instrText xml:space="preserve"> PAGEREF _Toc424241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sidR="00C522EF">
        <w:rPr>
          <w:noProof/>
        </w:rPr>
        <w:fldChar w:fldCharType="begin"/>
      </w:r>
      <w:r>
        <w:rPr>
          <w:noProof/>
        </w:rPr>
        <w:instrText xml:space="preserve"> PAGEREF _Toc424242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C522EF">
        <w:rPr>
          <w:noProof/>
        </w:rPr>
        <w:fldChar w:fldCharType="begin"/>
      </w:r>
      <w:r>
        <w:rPr>
          <w:noProof/>
        </w:rPr>
        <w:instrText xml:space="preserve"> PAGEREF _Toc424243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C522EF">
        <w:rPr>
          <w:noProof/>
        </w:rPr>
        <w:fldChar w:fldCharType="begin"/>
      </w:r>
      <w:r>
        <w:rPr>
          <w:noProof/>
        </w:rPr>
        <w:instrText xml:space="preserve"> PAGEREF _Toc424244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C522EF">
        <w:rPr>
          <w:noProof/>
        </w:rPr>
        <w:fldChar w:fldCharType="begin"/>
      </w:r>
      <w:r>
        <w:rPr>
          <w:noProof/>
        </w:rPr>
        <w:instrText xml:space="preserve"> PAGEREF _Toc424245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C522EF">
        <w:rPr>
          <w:noProof/>
        </w:rPr>
        <w:fldChar w:fldCharType="begin"/>
      </w:r>
      <w:r>
        <w:rPr>
          <w:noProof/>
        </w:rPr>
        <w:instrText xml:space="preserve"> PAGEREF _Toc424246 \h </w:instrText>
      </w:r>
      <w:r w:rsidR="00C522EF">
        <w:rPr>
          <w:noProof/>
        </w:rPr>
      </w:r>
      <w:r w:rsidR="00C522EF">
        <w:rPr>
          <w:noProof/>
        </w:rPr>
        <w:fldChar w:fldCharType="separate"/>
      </w:r>
      <w:r w:rsidR="00187FE7">
        <w:rPr>
          <w:noProof/>
        </w:rPr>
        <w:t>9</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sidR="00C522EF">
        <w:rPr>
          <w:noProof/>
        </w:rPr>
        <w:fldChar w:fldCharType="begin"/>
      </w:r>
      <w:r>
        <w:rPr>
          <w:noProof/>
        </w:rPr>
        <w:instrText xml:space="preserve"> PAGEREF _Toc424247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C522EF">
        <w:rPr>
          <w:noProof/>
        </w:rPr>
        <w:fldChar w:fldCharType="begin"/>
      </w:r>
      <w:r>
        <w:rPr>
          <w:noProof/>
        </w:rPr>
        <w:instrText xml:space="preserve"> PAGEREF _Toc424248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C522EF">
        <w:rPr>
          <w:noProof/>
        </w:rPr>
        <w:fldChar w:fldCharType="begin"/>
      </w:r>
      <w:r>
        <w:rPr>
          <w:noProof/>
        </w:rPr>
        <w:instrText xml:space="preserve"> PAGEREF _Toc424249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C522EF">
        <w:rPr>
          <w:noProof/>
        </w:rPr>
        <w:fldChar w:fldCharType="begin"/>
      </w:r>
      <w:r>
        <w:rPr>
          <w:noProof/>
        </w:rPr>
        <w:instrText xml:space="preserve"> PAGEREF _Toc424250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lastRenderedPageBreak/>
        <w:t>IV. Сведения о финансово-хозяйственной деятельности эмитента</w:t>
      </w:r>
      <w:r>
        <w:rPr>
          <w:noProof/>
        </w:rPr>
        <w:tab/>
      </w:r>
      <w:r w:rsidR="00C522EF">
        <w:rPr>
          <w:noProof/>
        </w:rPr>
        <w:fldChar w:fldCharType="begin"/>
      </w:r>
      <w:r>
        <w:rPr>
          <w:noProof/>
        </w:rPr>
        <w:instrText xml:space="preserve"> PAGEREF _Toc424251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sidR="00C522EF">
        <w:rPr>
          <w:noProof/>
        </w:rPr>
        <w:fldChar w:fldCharType="begin"/>
      </w:r>
      <w:r>
        <w:rPr>
          <w:noProof/>
        </w:rPr>
        <w:instrText xml:space="preserve"> PAGEREF _Toc424252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sidR="00C522EF">
        <w:rPr>
          <w:noProof/>
        </w:rPr>
        <w:fldChar w:fldCharType="begin"/>
      </w:r>
      <w:r>
        <w:rPr>
          <w:noProof/>
        </w:rPr>
        <w:instrText xml:space="preserve"> PAGEREF _Toc424253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sidR="00C522EF">
        <w:rPr>
          <w:noProof/>
        </w:rPr>
        <w:fldChar w:fldCharType="begin"/>
      </w:r>
      <w:r>
        <w:rPr>
          <w:noProof/>
        </w:rPr>
        <w:instrText xml:space="preserve"> PAGEREF _Toc424254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C522EF">
        <w:rPr>
          <w:noProof/>
        </w:rPr>
        <w:fldChar w:fldCharType="begin"/>
      </w:r>
      <w:r>
        <w:rPr>
          <w:noProof/>
        </w:rPr>
        <w:instrText xml:space="preserve"> PAGEREF _Toc424255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sidR="00C522EF">
        <w:rPr>
          <w:noProof/>
        </w:rPr>
        <w:fldChar w:fldCharType="begin"/>
      </w:r>
      <w:r>
        <w:rPr>
          <w:noProof/>
        </w:rPr>
        <w:instrText xml:space="preserve"> PAGEREF _Toc424256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sidR="00C522EF">
        <w:rPr>
          <w:noProof/>
        </w:rPr>
        <w:fldChar w:fldCharType="begin"/>
      </w:r>
      <w:r>
        <w:rPr>
          <w:noProof/>
        </w:rPr>
        <w:instrText xml:space="preserve"> PAGEREF _Toc424257 \h </w:instrText>
      </w:r>
      <w:r w:rsidR="00C522EF">
        <w:rPr>
          <w:noProof/>
        </w:rPr>
      </w:r>
      <w:r w:rsidR="00C522EF">
        <w:rPr>
          <w:noProof/>
        </w:rPr>
        <w:fldChar w:fldCharType="separate"/>
      </w:r>
      <w:r w:rsidR="00187FE7">
        <w:rPr>
          <w:noProof/>
        </w:rPr>
        <w:t>10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sidR="00C522EF">
        <w:rPr>
          <w:noProof/>
        </w:rPr>
        <w:fldChar w:fldCharType="begin"/>
      </w:r>
      <w:r>
        <w:rPr>
          <w:noProof/>
        </w:rPr>
        <w:instrText xml:space="preserve"> PAGEREF _Toc424258 \h </w:instrText>
      </w:r>
      <w:r w:rsidR="00C522EF">
        <w:rPr>
          <w:noProof/>
        </w:rPr>
      </w:r>
      <w:r w:rsidR="00C522EF">
        <w:rPr>
          <w:noProof/>
        </w:rPr>
        <w:fldChar w:fldCharType="separate"/>
      </w:r>
      <w:r w:rsidR="00187FE7">
        <w:rPr>
          <w:noProof/>
        </w:rPr>
        <w:t>11</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C522EF">
        <w:rPr>
          <w:noProof/>
        </w:rPr>
        <w:fldChar w:fldCharType="begin"/>
      </w:r>
      <w:r>
        <w:rPr>
          <w:noProof/>
        </w:rPr>
        <w:instrText xml:space="preserve"> PAGEREF _Toc424259 \h </w:instrText>
      </w:r>
      <w:r w:rsidR="00C522EF">
        <w:rPr>
          <w:noProof/>
        </w:rPr>
      </w:r>
      <w:r w:rsidR="00C522EF">
        <w:rPr>
          <w:noProof/>
        </w:rPr>
        <w:fldChar w:fldCharType="separate"/>
      </w:r>
      <w:r w:rsidR="00187FE7">
        <w:rPr>
          <w:noProof/>
        </w:rPr>
        <w:t>11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sidR="00C522EF">
        <w:rPr>
          <w:noProof/>
        </w:rPr>
        <w:fldChar w:fldCharType="begin"/>
      </w:r>
      <w:r>
        <w:rPr>
          <w:noProof/>
        </w:rPr>
        <w:instrText xml:space="preserve"> PAGEREF _Toc424260 \h </w:instrText>
      </w:r>
      <w:r w:rsidR="00C522EF">
        <w:rPr>
          <w:noProof/>
        </w:rPr>
      </w:r>
      <w:r w:rsidR="00C522EF">
        <w:rPr>
          <w:noProof/>
        </w:rPr>
        <w:fldChar w:fldCharType="separate"/>
      </w:r>
      <w:r w:rsidR="00187FE7">
        <w:rPr>
          <w:noProof/>
        </w:rPr>
        <w:t>11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sidR="00C522EF">
        <w:rPr>
          <w:noProof/>
        </w:rPr>
        <w:fldChar w:fldCharType="begin"/>
      </w:r>
      <w:r>
        <w:rPr>
          <w:noProof/>
        </w:rPr>
        <w:instrText xml:space="preserve"> PAGEREF _Toc424261 \h </w:instrText>
      </w:r>
      <w:r w:rsidR="00C522EF">
        <w:rPr>
          <w:noProof/>
        </w:rPr>
      </w:r>
      <w:r w:rsidR="00C522EF">
        <w:rPr>
          <w:noProof/>
        </w:rPr>
        <w:fldChar w:fldCharType="separate"/>
      </w:r>
      <w:r w:rsidR="00187FE7">
        <w:rPr>
          <w:noProof/>
        </w:rPr>
        <w:t>11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sidR="00C522EF">
        <w:rPr>
          <w:noProof/>
        </w:rPr>
        <w:fldChar w:fldCharType="begin"/>
      </w:r>
      <w:r>
        <w:rPr>
          <w:noProof/>
        </w:rPr>
        <w:instrText xml:space="preserve"> PAGEREF _Toc424262 \h </w:instrText>
      </w:r>
      <w:r w:rsidR="00C522EF">
        <w:rPr>
          <w:noProof/>
        </w:rPr>
      </w:r>
      <w:r w:rsidR="00C522EF">
        <w:rPr>
          <w:noProof/>
        </w:rPr>
        <w:fldChar w:fldCharType="separate"/>
      </w:r>
      <w:r w:rsidR="00187FE7">
        <w:rPr>
          <w:noProof/>
        </w:rPr>
        <w:t>11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sidR="00C522EF">
        <w:rPr>
          <w:noProof/>
        </w:rPr>
        <w:fldChar w:fldCharType="begin"/>
      </w:r>
      <w:r>
        <w:rPr>
          <w:noProof/>
        </w:rPr>
        <w:instrText xml:space="preserve"> PAGEREF _Toc424263 \h </w:instrText>
      </w:r>
      <w:r w:rsidR="00C522EF">
        <w:rPr>
          <w:noProof/>
        </w:rPr>
      </w:r>
      <w:r w:rsidR="00C522EF">
        <w:rPr>
          <w:noProof/>
        </w:rPr>
        <w:fldChar w:fldCharType="separate"/>
      </w:r>
      <w:r w:rsidR="00187FE7">
        <w:rPr>
          <w:noProof/>
        </w:rPr>
        <w:t>16</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sidR="00C522EF">
        <w:rPr>
          <w:noProof/>
        </w:rPr>
        <w:fldChar w:fldCharType="begin"/>
      </w:r>
      <w:r>
        <w:rPr>
          <w:noProof/>
        </w:rPr>
        <w:instrText xml:space="preserve"> PAGEREF _Toc424264 \h </w:instrText>
      </w:r>
      <w:r w:rsidR="00C522EF">
        <w:rPr>
          <w:noProof/>
        </w:rPr>
      </w:r>
      <w:r w:rsidR="00C522EF">
        <w:rPr>
          <w:noProof/>
        </w:rPr>
        <w:fldChar w:fldCharType="separate"/>
      </w:r>
      <w:r w:rsidR="00187FE7">
        <w:rPr>
          <w:noProof/>
        </w:rPr>
        <w:t>20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sidR="00C522EF">
        <w:rPr>
          <w:noProof/>
        </w:rPr>
        <w:fldChar w:fldCharType="begin"/>
      </w:r>
      <w:r>
        <w:rPr>
          <w:noProof/>
        </w:rPr>
        <w:instrText xml:space="preserve"> PAGEREF _Toc424265 \h </w:instrText>
      </w:r>
      <w:r w:rsidR="00C522EF">
        <w:rPr>
          <w:noProof/>
        </w:rPr>
      </w:r>
      <w:r w:rsidR="00C522EF">
        <w:rPr>
          <w:noProof/>
        </w:rPr>
        <w:fldChar w:fldCharType="separate"/>
      </w:r>
      <w:r w:rsidR="00187FE7">
        <w:rPr>
          <w:noProof/>
        </w:rPr>
        <w:t>20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w:t>
      </w:r>
      <w:r>
        <w:rPr>
          <w:noProof/>
        </w:rPr>
        <w:tab/>
      </w:r>
      <w:r w:rsidR="00C522EF">
        <w:rPr>
          <w:noProof/>
        </w:rPr>
        <w:fldChar w:fldCharType="begin"/>
      </w:r>
      <w:r>
        <w:rPr>
          <w:noProof/>
        </w:rPr>
        <w:instrText xml:space="preserve"> PAGEREF _Toc424266 \h </w:instrText>
      </w:r>
      <w:r w:rsidR="00C522EF">
        <w:rPr>
          <w:noProof/>
        </w:rPr>
      </w:r>
      <w:r w:rsidR="00C522EF">
        <w:rPr>
          <w:noProof/>
        </w:rPr>
        <w:fldChar w:fldCharType="separate"/>
      </w:r>
      <w:r w:rsidR="00187FE7">
        <w:rPr>
          <w:noProof/>
        </w:rPr>
        <w:t>21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C522EF">
        <w:rPr>
          <w:noProof/>
        </w:rPr>
        <w:fldChar w:fldCharType="begin"/>
      </w:r>
      <w:r>
        <w:rPr>
          <w:noProof/>
        </w:rPr>
        <w:instrText xml:space="preserve"> PAGEREF _Toc424267 \h </w:instrText>
      </w:r>
      <w:r w:rsidR="00C522EF">
        <w:rPr>
          <w:noProof/>
        </w:rPr>
      </w:r>
      <w:r w:rsidR="00C522EF">
        <w:rPr>
          <w:noProof/>
        </w:rPr>
        <w:fldChar w:fldCharType="separate"/>
      </w:r>
      <w:r w:rsidR="00187FE7">
        <w:rPr>
          <w:noProof/>
        </w:rPr>
        <w:t>21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C522EF">
        <w:rPr>
          <w:noProof/>
        </w:rPr>
        <w:fldChar w:fldCharType="begin"/>
      </w:r>
      <w:r>
        <w:rPr>
          <w:noProof/>
        </w:rPr>
        <w:instrText xml:space="preserve"> PAGEREF _Toc424268 \h </w:instrText>
      </w:r>
      <w:r w:rsidR="00C522EF">
        <w:rPr>
          <w:noProof/>
        </w:rPr>
      </w:r>
      <w:r w:rsidR="00C522EF">
        <w:rPr>
          <w:noProof/>
        </w:rPr>
        <w:fldChar w:fldCharType="separate"/>
      </w:r>
      <w:r w:rsidR="00187FE7">
        <w:rPr>
          <w:noProof/>
        </w:rPr>
        <w:t>23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C522EF">
        <w:rPr>
          <w:noProof/>
        </w:rPr>
        <w:fldChar w:fldCharType="begin"/>
      </w:r>
      <w:r>
        <w:rPr>
          <w:noProof/>
        </w:rPr>
        <w:instrText xml:space="preserve"> PAGEREF _Toc424269 \h </w:instrText>
      </w:r>
      <w:r w:rsidR="00C522EF">
        <w:rPr>
          <w:noProof/>
        </w:rPr>
      </w:r>
      <w:r w:rsidR="00C522EF">
        <w:rPr>
          <w:noProof/>
        </w:rPr>
        <w:fldChar w:fldCharType="separate"/>
      </w:r>
      <w:r w:rsidR="00187FE7">
        <w:rPr>
          <w:noProof/>
        </w:rPr>
        <w:t>23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C522EF">
        <w:rPr>
          <w:noProof/>
        </w:rPr>
        <w:fldChar w:fldCharType="begin"/>
      </w:r>
      <w:r>
        <w:rPr>
          <w:noProof/>
        </w:rPr>
        <w:instrText xml:space="preserve"> PAGEREF _Toc424270 \h </w:instrText>
      </w:r>
      <w:r w:rsidR="00C522EF">
        <w:rPr>
          <w:noProof/>
        </w:rPr>
      </w:r>
      <w:r w:rsidR="00C522EF">
        <w:rPr>
          <w:noProof/>
        </w:rPr>
        <w:fldChar w:fldCharType="separate"/>
      </w:r>
      <w:r w:rsidR="00187FE7">
        <w:rPr>
          <w:noProof/>
        </w:rPr>
        <w:t>24</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C522EF">
        <w:rPr>
          <w:noProof/>
        </w:rPr>
        <w:fldChar w:fldCharType="begin"/>
      </w:r>
      <w:r>
        <w:rPr>
          <w:noProof/>
        </w:rPr>
        <w:instrText xml:space="preserve"> PAGEREF _Toc424271 \h </w:instrText>
      </w:r>
      <w:r w:rsidR="00C522EF">
        <w:rPr>
          <w:noProof/>
        </w:rPr>
      </w:r>
      <w:r w:rsidR="00C522EF">
        <w:rPr>
          <w:noProof/>
        </w:rPr>
        <w:fldChar w:fldCharType="separate"/>
      </w:r>
      <w:r w:rsidR="00187FE7">
        <w:rPr>
          <w:noProof/>
        </w:rPr>
        <w:t>24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sidR="00C522EF">
        <w:rPr>
          <w:noProof/>
        </w:rPr>
        <w:fldChar w:fldCharType="begin"/>
      </w:r>
      <w:r>
        <w:rPr>
          <w:noProof/>
        </w:rPr>
        <w:instrText xml:space="preserve"> PAGEREF _Toc424272 \h </w:instrText>
      </w:r>
      <w:r w:rsidR="00C522EF">
        <w:rPr>
          <w:noProof/>
        </w:rPr>
      </w:r>
      <w:r w:rsidR="00C522EF">
        <w:rPr>
          <w:noProof/>
        </w:rPr>
        <w:fldChar w:fldCharType="separate"/>
      </w:r>
      <w:r w:rsidR="00187FE7">
        <w:rPr>
          <w:noProof/>
        </w:rPr>
        <w:t>24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C522EF">
        <w:rPr>
          <w:noProof/>
        </w:rPr>
        <w:fldChar w:fldCharType="begin"/>
      </w:r>
      <w:r>
        <w:rPr>
          <w:noProof/>
        </w:rPr>
        <w:instrText xml:space="preserve"> PAGEREF _Toc424273 \h </w:instrText>
      </w:r>
      <w:r w:rsidR="00C522EF">
        <w:rPr>
          <w:noProof/>
        </w:rPr>
      </w:r>
      <w:r w:rsidR="00C522EF">
        <w:rPr>
          <w:noProof/>
        </w:rPr>
        <w:fldChar w:fldCharType="separate"/>
      </w:r>
      <w:r w:rsidR="00187FE7">
        <w:rPr>
          <w:noProof/>
        </w:rPr>
        <w:t>24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C522EF">
        <w:rPr>
          <w:noProof/>
        </w:rPr>
        <w:fldChar w:fldCharType="begin"/>
      </w:r>
      <w:r>
        <w:rPr>
          <w:noProof/>
        </w:rPr>
        <w:instrText xml:space="preserve"> PAGEREF _Toc424274 \h </w:instrText>
      </w:r>
      <w:r w:rsidR="00C522EF">
        <w:rPr>
          <w:noProof/>
        </w:rPr>
      </w:r>
      <w:r w:rsidR="00C522EF">
        <w:rPr>
          <w:noProof/>
        </w:rPr>
        <w:fldChar w:fldCharType="separate"/>
      </w:r>
      <w:r w:rsidR="00187FE7">
        <w:rPr>
          <w:noProof/>
        </w:rPr>
        <w:t>27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(складочном) капитале (паевом фонде) эмитента</w:t>
      </w:r>
      <w:r>
        <w:rPr>
          <w:noProof/>
        </w:rPr>
        <w:tab/>
      </w:r>
      <w:r w:rsidR="00C522EF">
        <w:rPr>
          <w:noProof/>
        </w:rPr>
        <w:fldChar w:fldCharType="begin"/>
      </w:r>
      <w:r>
        <w:rPr>
          <w:noProof/>
        </w:rPr>
        <w:instrText xml:space="preserve"> PAGEREF _Toc424275 \h </w:instrText>
      </w:r>
      <w:r w:rsidR="00C522EF">
        <w:rPr>
          <w:noProof/>
        </w:rPr>
      </w:r>
      <w:r w:rsidR="00C522EF">
        <w:rPr>
          <w:noProof/>
        </w:rPr>
        <w:fldChar w:fldCharType="separate"/>
      </w:r>
      <w:r w:rsidR="00187FE7">
        <w:rPr>
          <w:noProof/>
        </w:rPr>
        <w:t>27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C522EF">
        <w:rPr>
          <w:noProof/>
        </w:rPr>
        <w:fldChar w:fldCharType="begin"/>
      </w:r>
      <w:r>
        <w:rPr>
          <w:noProof/>
        </w:rPr>
        <w:instrText xml:space="preserve"> PAGEREF _Toc424276 \h </w:instrText>
      </w:r>
      <w:r w:rsidR="00C522EF">
        <w:rPr>
          <w:noProof/>
        </w:rPr>
      </w:r>
      <w:r w:rsidR="00C522EF">
        <w:rPr>
          <w:noProof/>
        </w:rPr>
        <w:fldChar w:fldCharType="separate"/>
      </w:r>
      <w:r w:rsidR="00187FE7">
        <w:rPr>
          <w:noProof/>
        </w:rPr>
        <w:t>27</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C522EF">
        <w:rPr>
          <w:noProof/>
        </w:rPr>
        <w:fldChar w:fldCharType="begin"/>
      </w:r>
      <w:r>
        <w:rPr>
          <w:noProof/>
        </w:rPr>
        <w:instrText xml:space="preserve"> PAGEREF _Toc424277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C522EF">
        <w:rPr>
          <w:noProof/>
        </w:rPr>
        <w:fldChar w:fldCharType="begin"/>
      </w:r>
      <w:r>
        <w:rPr>
          <w:noProof/>
        </w:rPr>
        <w:instrText xml:space="preserve"> PAGEREF _Toc424278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VII. Бухгалтерская(финансовая) отчетность эмитента и иная финансовая информация</w:t>
      </w:r>
      <w:r>
        <w:rPr>
          <w:noProof/>
        </w:rPr>
        <w:tab/>
      </w:r>
      <w:r w:rsidR="00C522EF">
        <w:rPr>
          <w:noProof/>
        </w:rPr>
        <w:fldChar w:fldCharType="begin"/>
      </w:r>
      <w:r>
        <w:rPr>
          <w:noProof/>
        </w:rPr>
        <w:instrText xml:space="preserve"> PAGEREF _Toc424279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sidR="00C522EF">
        <w:rPr>
          <w:noProof/>
        </w:rPr>
        <w:fldChar w:fldCharType="begin"/>
      </w:r>
      <w:r>
        <w:rPr>
          <w:noProof/>
        </w:rPr>
        <w:instrText xml:space="preserve"> PAGEREF _Toc424280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7.2. Квартальная бухгалтерская (финансовая) отчетность эмитента</w:t>
      </w:r>
      <w:r>
        <w:rPr>
          <w:noProof/>
        </w:rPr>
        <w:tab/>
      </w:r>
      <w:r w:rsidR="00C522EF">
        <w:rPr>
          <w:noProof/>
        </w:rPr>
        <w:fldChar w:fldCharType="begin"/>
      </w:r>
      <w:r>
        <w:rPr>
          <w:noProof/>
        </w:rPr>
        <w:instrText xml:space="preserve"> PAGEREF _Toc424281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lastRenderedPageBreak/>
        <w:t>7.3. Сводная бухгалтерская (консолидированная финансовая) отчетность эмитента</w:t>
      </w:r>
      <w:r>
        <w:rPr>
          <w:noProof/>
        </w:rPr>
        <w:tab/>
      </w:r>
      <w:r w:rsidR="00C522EF">
        <w:rPr>
          <w:noProof/>
        </w:rPr>
        <w:fldChar w:fldCharType="begin"/>
      </w:r>
      <w:r>
        <w:rPr>
          <w:noProof/>
        </w:rPr>
        <w:instrText xml:space="preserve"> PAGEREF _Toc424282 \h </w:instrText>
      </w:r>
      <w:r w:rsidR="00C522EF">
        <w:rPr>
          <w:noProof/>
        </w:rPr>
      </w:r>
      <w:r w:rsidR="00C522EF">
        <w:rPr>
          <w:noProof/>
        </w:rPr>
        <w:fldChar w:fldCharType="separate"/>
      </w:r>
      <w:r w:rsidR="00187FE7">
        <w:rPr>
          <w:noProof/>
        </w:rPr>
        <w:t>30</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sidRPr="009E3160">
        <w:rPr>
          <w:i/>
          <w:noProof/>
        </w:rPr>
        <w:t>Не указывается в данном отчетном квартале</w:t>
      </w:r>
      <w:r>
        <w:rPr>
          <w:noProof/>
        </w:rPr>
        <w:tab/>
      </w:r>
      <w:r w:rsidR="00C522EF">
        <w:rPr>
          <w:noProof/>
        </w:rPr>
        <w:fldChar w:fldCharType="begin"/>
      </w:r>
      <w:r>
        <w:rPr>
          <w:noProof/>
        </w:rPr>
        <w:instrText xml:space="preserve"> PAGEREF _Toc424283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sidR="00C522EF">
        <w:rPr>
          <w:noProof/>
        </w:rPr>
        <w:fldChar w:fldCharType="begin"/>
      </w:r>
      <w:r>
        <w:rPr>
          <w:noProof/>
        </w:rPr>
        <w:instrText xml:space="preserve"> PAGEREF _Toc424284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C522EF">
        <w:rPr>
          <w:noProof/>
        </w:rPr>
        <w:fldChar w:fldCharType="begin"/>
      </w:r>
      <w:r>
        <w:rPr>
          <w:noProof/>
        </w:rPr>
        <w:instrText xml:space="preserve"> PAGEREF _Toc424285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C522EF">
        <w:rPr>
          <w:noProof/>
        </w:rPr>
        <w:fldChar w:fldCharType="begin"/>
      </w:r>
      <w:r>
        <w:rPr>
          <w:noProof/>
        </w:rPr>
        <w:instrText xml:space="preserve"> PAGEREF _Toc424286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C522EF">
        <w:rPr>
          <w:noProof/>
        </w:rPr>
        <w:fldChar w:fldCharType="begin"/>
      </w:r>
      <w:r>
        <w:rPr>
          <w:noProof/>
        </w:rPr>
        <w:instrText xml:space="preserve"> PAGEREF _Toc424287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11"/>
        <w:tabs>
          <w:tab w:val="right" w:leader="dot" w:pos="9061"/>
        </w:tabs>
        <w:rPr>
          <w:rFonts w:asciiTheme="minorHAnsi"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C522EF">
        <w:rPr>
          <w:noProof/>
        </w:rPr>
        <w:fldChar w:fldCharType="begin"/>
      </w:r>
      <w:r>
        <w:rPr>
          <w:noProof/>
        </w:rPr>
        <w:instrText xml:space="preserve"> PAGEREF _Toc424288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sidR="00C522EF">
        <w:rPr>
          <w:noProof/>
        </w:rPr>
        <w:fldChar w:fldCharType="begin"/>
      </w:r>
      <w:r>
        <w:rPr>
          <w:noProof/>
        </w:rPr>
        <w:instrText xml:space="preserve"> PAGEREF _Toc424289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(складочного) капитала (паевого фонда) эмитента</w:t>
      </w:r>
      <w:r>
        <w:rPr>
          <w:noProof/>
        </w:rPr>
        <w:tab/>
      </w:r>
      <w:r w:rsidR="00C522EF">
        <w:rPr>
          <w:noProof/>
        </w:rPr>
        <w:fldChar w:fldCharType="begin"/>
      </w:r>
      <w:r>
        <w:rPr>
          <w:noProof/>
        </w:rPr>
        <w:instrText xml:space="preserve"> PAGEREF _Toc424290 \h </w:instrText>
      </w:r>
      <w:r w:rsidR="00C522EF">
        <w:rPr>
          <w:noProof/>
        </w:rPr>
      </w:r>
      <w:r w:rsidR="00C522EF">
        <w:rPr>
          <w:noProof/>
        </w:rPr>
        <w:fldChar w:fldCharType="separate"/>
      </w:r>
      <w:r w:rsidR="00187FE7">
        <w:rPr>
          <w:noProof/>
        </w:rPr>
        <w:t>31</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(складочного) капитала (паевого фонда) эмитента</w:t>
      </w:r>
      <w:r>
        <w:rPr>
          <w:noProof/>
        </w:rPr>
        <w:tab/>
      </w:r>
      <w:r w:rsidR="00C522EF">
        <w:rPr>
          <w:noProof/>
        </w:rPr>
        <w:fldChar w:fldCharType="begin"/>
      </w:r>
      <w:r>
        <w:rPr>
          <w:noProof/>
        </w:rPr>
        <w:instrText xml:space="preserve"> PAGEREF _Toc424291 \h </w:instrText>
      </w:r>
      <w:r w:rsidR="00C522EF">
        <w:rPr>
          <w:noProof/>
        </w:rPr>
      </w:r>
      <w:r w:rsidR="00C522EF">
        <w:rPr>
          <w:noProof/>
        </w:rPr>
        <w:fldChar w:fldCharType="separate"/>
      </w:r>
      <w:r w:rsidR="00187FE7">
        <w:rPr>
          <w:noProof/>
        </w:rPr>
        <w:t>32</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C522EF">
        <w:rPr>
          <w:noProof/>
        </w:rPr>
        <w:fldChar w:fldCharType="begin"/>
      </w:r>
      <w:r>
        <w:rPr>
          <w:noProof/>
        </w:rPr>
        <w:instrText xml:space="preserve"> PAGEREF _Toc424292 \h </w:instrText>
      </w:r>
      <w:r w:rsidR="00C522EF">
        <w:rPr>
          <w:noProof/>
        </w:rPr>
      </w:r>
      <w:r w:rsidR="00C522EF">
        <w:rPr>
          <w:noProof/>
        </w:rPr>
        <w:fldChar w:fldCharType="separate"/>
      </w:r>
      <w:r w:rsidR="00187FE7">
        <w:rPr>
          <w:noProof/>
        </w:rPr>
        <w:t>33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C522EF">
        <w:rPr>
          <w:noProof/>
        </w:rPr>
        <w:fldChar w:fldCharType="begin"/>
      </w:r>
      <w:r>
        <w:rPr>
          <w:noProof/>
        </w:rPr>
        <w:instrText xml:space="preserve"> PAGEREF _Toc424293 \h </w:instrText>
      </w:r>
      <w:r w:rsidR="00C522EF">
        <w:rPr>
          <w:noProof/>
        </w:rPr>
      </w:r>
      <w:r w:rsidR="00C522EF">
        <w:rPr>
          <w:noProof/>
        </w:rPr>
        <w:fldChar w:fldCharType="separate"/>
      </w:r>
      <w:r w:rsidR="00187FE7">
        <w:rPr>
          <w:noProof/>
        </w:rPr>
        <w:t>33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sidRPr="00FE687B">
        <w:rPr>
          <w:noProof/>
        </w:rPr>
        <w:t>8.1.5. Сведения о существенных сделках, совершенных эмитентом</w:t>
      </w:r>
      <w:r>
        <w:rPr>
          <w:noProof/>
        </w:rPr>
        <w:tab/>
      </w:r>
      <w:r w:rsidR="00C522EF">
        <w:rPr>
          <w:noProof/>
        </w:rPr>
        <w:fldChar w:fldCharType="begin"/>
      </w:r>
      <w:r>
        <w:rPr>
          <w:noProof/>
        </w:rPr>
        <w:instrText xml:space="preserve"> PAGEREF _Toc424294 \h </w:instrText>
      </w:r>
      <w:r w:rsidR="00C522EF">
        <w:rPr>
          <w:noProof/>
        </w:rPr>
      </w:r>
      <w:r w:rsidR="00C522EF">
        <w:rPr>
          <w:noProof/>
        </w:rPr>
        <w:fldChar w:fldCharType="separate"/>
      </w:r>
      <w:r w:rsidR="00187FE7">
        <w:rPr>
          <w:noProof/>
        </w:rPr>
        <w:t>33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sidR="00C522EF">
        <w:rPr>
          <w:noProof/>
        </w:rPr>
        <w:fldChar w:fldCharType="begin"/>
      </w:r>
      <w:r>
        <w:rPr>
          <w:noProof/>
        </w:rPr>
        <w:instrText xml:space="preserve"> PAGEREF _Toc424295 \h </w:instrText>
      </w:r>
      <w:r w:rsidR="00C522EF">
        <w:rPr>
          <w:noProof/>
        </w:rPr>
      </w:r>
      <w:r w:rsidR="00C522EF">
        <w:rPr>
          <w:noProof/>
        </w:rPr>
        <w:fldChar w:fldCharType="separate"/>
      </w:r>
      <w:r w:rsidR="00187FE7">
        <w:rPr>
          <w:noProof/>
        </w:rPr>
        <w:t>33</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sidR="00C522EF">
        <w:rPr>
          <w:noProof/>
        </w:rPr>
        <w:fldChar w:fldCharType="begin"/>
      </w:r>
      <w:r>
        <w:rPr>
          <w:noProof/>
        </w:rPr>
        <w:instrText xml:space="preserve"> PAGEREF _Toc424296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C522EF">
        <w:rPr>
          <w:noProof/>
        </w:rPr>
        <w:fldChar w:fldCharType="begin"/>
      </w:r>
      <w:r>
        <w:rPr>
          <w:noProof/>
        </w:rPr>
        <w:instrText xml:space="preserve"> PAGEREF _Toc424297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C522EF">
        <w:rPr>
          <w:noProof/>
        </w:rPr>
        <w:fldChar w:fldCharType="begin"/>
      </w:r>
      <w:r>
        <w:rPr>
          <w:noProof/>
        </w:rPr>
        <w:instrText xml:space="preserve"> PAGEREF _Toc424298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C522EF">
        <w:rPr>
          <w:noProof/>
        </w:rPr>
        <w:fldChar w:fldCharType="begin"/>
      </w:r>
      <w:r>
        <w:rPr>
          <w:noProof/>
        </w:rPr>
        <w:instrText xml:space="preserve"> PAGEREF _Toc424299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sidR="00C522EF">
        <w:rPr>
          <w:noProof/>
        </w:rPr>
        <w:fldChar w:fldCharType="begin"/>
      </w:r>
      <w:r>
        <w:rPr>
          <w:noProof/>
        </w:rPr>
        <w:instrText xml:space="preserve"> PAGEREF _Toc424300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8.4.1. Условия обеспечения исполнения обязательств по облигациям с ипотечным покрытием</w:t>
      </w:r>
      <w:r>
        <w:rPr>
          <w:noProof/>
        </w:rPr>
        <w:tab/>
      </w:r>
      <w:r w:rsidR="00C522EF">
        <w:rPr>
          <w:noProof/>
        </w:rPr>
        <w:fldChar w:fldCharType="begin"/>
      </w:r>
      <w:r>
        <w:rPr>
          <w:noProof/>
        </w:rPr>
        <w:instrText xml:space="preserve"> PAGEREF _Toc424301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C522EF">
        <w:rPr>
          <w:noProof/>
        </w:rPr>
        <w:fldChar w:fldCharType="begin"/>
      </w:r>
      <w:r>
        <w:rPr>
          <w:noProof/>
        </w:rPr>
        <w:instrText xml:space="preserve"> PAGEREF _Toc424302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C522EF">
        <w:rPr>
          <w:noProof/>
        </w:rPr>
        <w:fldChar w:fldCharType="begin"/>
      </w:r>
      <w:r>
        <w:rPr>
          <w:noProof/>
        </w:rPr>
        <w:instrText xml:space="preserve"> PAGEREF _Toc424303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о выплаченных дивидендах по акциям эмитента, а также о доходах по облигациям эмитента</w:t>
      </w:r>
      <w:r>
        <w:rPr>
          <w:noProof/>
        </w:rPr>
        <w:tab/>
      </w:r>
      <w:r w:rsidR="00C522EF">
        <w:rPr>
          <w:noProof/>
        </w:rPr>
        <w:fldChar w:fldCharType="begin"/>
      </w:r>
      <w:r>
        <w:rPr>
          <w:noProof/>
        </w:rPr>
        <w:instrText xml:space="preserve"> PAGEREF _Toc424304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C522EF">
        <w:rPr>
          <w:noProof/>
        </w:rPr>
        <w:fldChar w:fldCharType="begin"/>
      </w:r>
      <w:r>
        <w:rPr>
          <w:noProof/>
        </w:rPr>
        <w:instrText xml:space="preserve"> PAGEREF _Toc424305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C522EF">
        <w:rPr>
          <w:noProof/>
        </w:rPr>
        <w:fldChar w:fldCharType="begin"/>
      </w:r>
      <w:r>
        <w:rPr>
          <w:noProof/>
        </w:rPr>
        <w:instrText xml:space="preserve"> PAGEREF _Toc424306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8.8. Иные сведения</w:t>
      </w:r>
      <w:r>
        <w:rPr>
          <w:noProof/>
        </w:rPr>
        <w:tab/>
      </w:r>
      <w:r w:rsidR="00C522EF">
        <w:rPr>
          <w:noProof/>
        </w:rPr>
        <w:fldChar w:fldCharType="begin"/>
      </w:r>
      <w:r>
        <w:rPr>
          <w:noProof/>
        </w:rPr>
        <w:instrText xml:space="preserve"> PAGEREF _Toc424307 \h </w:instrText>
      </w:r>
      <w:r w:rsidR="00C522EF">
        <w:rPr>
          <w:noProof/>
        </w:rPr>
      </w:r>
      <w:r w:rsidR="00C522EF">
        <w:rPr>
          <w:noProof/>
        </w:rPr>
        <w:fldChar w:fldCharType="separate"/>
      </w:r>
      <w:r w:rsidR="00187FE7">
        <w:rPr>
          <w:noProof/>
        </w:rPr>
        <w:t>34</w:t>
      </w:r>
      <w:r w:rsidR="00C522EF">
        <w:rPr>
          <w:noProof/>
        </w:rPr>
        <w:fldChar w:fldCharType="end"/>
      </w:r>
    </w:p>
    <w:p w:rsidR="00246667" w:rsidRDefault="00246667">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C522EF">
        <w:rPr>
          <w:noProof/>
        </w:rPr>
        <w:fldChar w:fldCharType="begin"/>
      </w:r>
      <w:r>
        <w:rPr>
          <w:noProof/>
        </w:rPr>
        <w:instrText xml:space="preserve"> PAGEREF _Toc424308 \h </w:instrText>
      </w:r>
      <w:r w:rsidR="00C522EF">
        <w:rPr>
          <w:noProof/>
        </w:rPr>
      </w:r>
      <w:r w:rsidR="00C522EF">
        <w:rPr>
          <w:noProof/>
        </w:rPr>
        <w:fldChar w:fldCharType="separate"/>
      </w:r>
      <w:r w:rsidR="00187FE7">
        <w:rPr>
          <w:noProof/>
        </w:rPr>
        <w:t>34</w:t>
      </w:r>
      <w:r w:rsidR="00C522EF">
        <w:rPr>
          <w:noProof/>
        </w:rPr>
        <w:fldChar w:fldCharType="end"/>
      </w:r>
    </w:p>
    <w:p w:rsidR="0068328A" w:rsidRDefault="00C522EF">
      <w:pPr>
        <w:pStyle w:val="1"/>
      </w:pPr>
      <w:r>
        <w:fldChar w:fldCharType="end"/>
      </w:r>
      <w:r w:rsidR="009E57AC">
        <w:br w:type="page"/>
      </w:r>
      <w:bookmarkStart w:id="1" w:name="_Toc424214"/>
      <w:r w:rsidR="009E57AC">
        <w:lastRenderedPageBreak/>
        <w:t>Введение</w:t>
      </w:r>
      <w:bookmarkEnd w:id="1"/>
    </w:p>
    <w:p w:rsidR="0068328A" w:rsidRDefault="009E57AC">
      <w:pPr>
        <w:pStyle w:val="SubHeading"/>
      </w:pPr>
      <w:r>
        <w:t>Основания возникновения у эмитента обязанности осуществлять раскрытие информации в форме ежеквартального отчета</w:t>
      </w:r>
    </w:p>
    <w:p w:rsidR="0068328A" w:rsidRDefault="0068328A">
      <w:pPr>
        <w:ind w:left="200"/>
      </w:pPr>
    </w:p>
    <w:p w:rsidR="0068328A" w:rsidRDefault="009E57AC" w:rsidP="002B6C85">
      <w:pPr>
        <w:ind w:firstLine="567"/>
        <w:jc w:val="both"/>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68328A" w:rsidRDefault="0068328A">
      <w:pPr>
        <w:ind w:left="200"/>
      </w:pPr>
    </w:p>
    <w:p w:rsidR="0068328A" w:rsidRDefault="0068328A">
      <w:pPr>
        <w:ind w:left="200"/>
      </w:pPr>
    </w:p>
    <w:p w:rsidR="0068328A" w:rsidRDefault="0068328A">
      <w:pPr>
        <w:ind w:left="200"/>
      </w:pPr>
    </w:p>
    <w:p w:rsidR="0068328A" w:rsidRDefault="0068328A">
      <w:pPr>
        <w:pStyle w:val="ThinDelim"/>
      </w:pPr>
    </w:p>
    <w:p w:rsidR="0068328A" w:rsidRDefault="009E57AC" w:rsidP="002B6C85">
      <w:pPr>
        <w:ind w:firstLine="567"/>
        <w:jc w:val="both"/>
      </w:pPr>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8328A" w:rsidRDefault="0068328A">
      <w:pPr>
        <w:pStyle w:val="ThinDelim"/>
      </w:pPr>
    </w:p>
    <w:p w:rsidR="0068328A" w:rsidRDefault="009E57AC">
      <w:pPr>
        <w:pStyle w:val="1"/>
      </w:pPr>
      <w:r>
        <w:br w:type="page"/>
      </w:r>
      <w:bookmarkStart w:id="2" w:name="_Toc424215"/>
      <w:r>
        <w:lastRenderedPageBreak/>
        <w:t xml:space="preserve">I. </w:t>
      </w:r>
      <w:r w:rsidR="002B6C85">
        <w:t>С</w:t>
      </w:r>
      <w:r>
        <w:t>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68328A" w:rsidRDefault="009E57AC">
      <w:pPr>
        <w:pStyle w:val="2"/>
      </w:pPr>
      <w:bookmarkStart w:id="3" w:name="_Toc424216"/>
      <w:r>
        <w:t>1.</w:t>
      </w:r>
      <w:r w:rsidR="002B6C85">
        <w:t>1</w:t>
      </w:r>
      <w:r>
        <w:t>. Сведения о банковских счетах эмитента</w:t>
      </w:r>
      <w:bookmarkEnd w:id="3"/>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4" w:name="_Toc424217"/>
      <w:r>
        <w:t>1.</w:t>
      </w:r>
      <w:r w:rsidR="002B6C85">
        <w:t>2</w:t>
      </w:r>
      <w:r>
        <w:t>. Сведения об аудиторе (аудиторах) эмитента</w:t>
      </w:r>
      <w:bookmarkEnd w:id="4"/>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5" w:name="_Toc424218"/>
      <w:r>
        <w:t>1.</w:t>
      </w:r>
      <w:r w:rsidR="002B6C85">
        <w:t>3</w:t>
      </w:r>
      <w:r>
        <w:t>. Сведения об оценщике эмитента</w:t>
      </w:r>
      <w:bookmarkEnd w:id="5"/>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6" w:name="_Toc424219"/>
      <w:r>
        <w:t>1.</w:t>
      </w:r>
      <w:r w:rsidR="002B6C85">
        <w:t>4</w:t>
      </w:r>
      <w:r>
        <w:t>. Сведения о консультантах эмитента</w:t>
      </w:r>
      <w:bookmarkEnd w:id="6"/>
    </w:p>
    <w:p w:rsidR="0068328A" w:rsidRDefault="009E57A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8328A" w:rsidRDefault="009E57AC">
      <w:pPr>
        <w:pStyle w:val="2"/>
      </w:pPr>
      <w:bookmarkStart w:id="7" w:name="_Toc424220"/>
      <w:r>
        <w:t>1.</w:t>
      </w:r>
      <w:r w:rsidR="002B6C85">
        <w:t>5</w:t>
      </w:r>
      <w:r>
        <w:t>. Сведения об иных лицах, подписавших ежеквартальный отчет</w:t>
      </w:r>
      <w:bookmarkEnd w:id="7"/>
    </w:p>
    <w:p w:rsidR="0068328A" w:rsidRDefault="009E57AC">
      <w:pPr>
        <w:ind w:left="200"/>
      </w:pPr>
      <w:r>
        <w:t>ФИО:</w:t>
      </w:r>
      <w:r>
        <w:rPr>
          <w:rStyle w:val="Subst"/>
        </w:rPr>
        <w:t xml:space="preserve"> Щенятский Дмитрий Валерьевич</w:t>
      </w:r>
    </w:p>
    <w:p w:rsidR="0068328A" w:rsidRDefault="009E57AC">
      <w:pPr>
        <w:ind w:left="200"/>
      </w:pPr>
      <w:r>
        <w:t>Год рождения:</w:t>
      </w:r>
      <w:r>
        <w:rPr>
          <w:rStyle w:val="Subst"/>
        </w:rPr>
        <w:t xml:space="preserve"> 1967</w:t>
      </w:r>
    </w:p>
    <w:p w:rsidR="0068328A" w:rsidRDefault="009E57AC">
      <w:pPr>
        <w:pStyle w:val="SubHeading"/>
        <w:ind w:left="200"/>
      </w:pPr>
      <w:r>
        <w:t>Сведения об основном месте работы:</w:t>
      </w:r>
    </w:p>
    <w:p w:rsidR="0068328A" w:rsidRDefault="009E57AC">
      <w:pPr>
        <w:ind w:left="400"/>
      </w:pPr>
      <w:r>
        <w:t>Организация:</w:t>
      </w:r>
      <w:r>
        <w:rPr>
          <w:rStyle w:val="Subst"/>
        </w:rPr>
        <w:t xml:space="preserve"> ПАО "Протон-ПМ"</w:t>
      </w:r>
    </w:p>
    <w:p w:rsidR="0068328A" w:rsidRDefault="009E57AC">
      <w:pPr>
        <w:ind w:left="400"/>
      </w:pPr>
      <w:r>
        <w:t>Должность:</w:t>
      </w:r>
      <w:r>
        <w:rPr>
          <w:rStyle w:val="Subst"/>
        </w:rPr>
        <w:t xml:space="preserve"> Исполнительный директор</w:t>
      </w:r>
    </w:p>
    <w:p w:rsidR="0068328A" w:rsidRDefault="0068328A">
      <w:pPr>
        <w:ind w:left="200"/>
      </w:pPr>
    </w:p>
    <w:p w:rsidR="0068328A" w:rsidRDefault="009E57AC">
      <w:pPr>
        <w:ind w:left="200"/>
      </w:pPr>
      <w:r>
        <w:t>ФИО:</w:t>
      </w:r>
      <w:r>
        <w:rPr>
          <w:rStyle w:val="Subst"/>
        </w:rPr>
        <w:t xml:space="preserve"> Власова Елена Михайловна</w:t>
      </w:r>
    </w:p>
    <w:p w:rsidR="0068328A" w:rsidRDefault="009E57AC">
      <w:pPr>
        <w:ind w:left="200"/>
      </w:pPr>
      <w:r>
        <w:t>Год рождения:</w:t>
      </w:r>
      <w:r>
        <w:rPr>
          <w:rStyle w:val="Subst"/>
        </w:rPr>
        <w:t xml:space="preserve"> 1973</w:t>
      </w:r>
    </w:p>
    <w:p w:rsidR="0068328A" w:rsidRDefault="009E57AC">
      <w:pPr>
        <w:pStyle w:val="SubHeading"/>
        <w:ind w:left="200"/>
      </w:pPr>
      <w:r>
        <w:t>Сведения об основном месте работы:</w:t>
      </w:r>
    </w:p>
    <w:p w:rsidR="0068328A" w:rsidRDefault="009E57AC">
      <w:pPr>
        <w:ind w:left="400"/>
      </w:pPr>
      <w:r>
        <w:t>Организация:</w:t>
      </w:r>
      <w:r>
        <w:rPr>
          <w:rStyle w:val="Subst"/>
        </w:rPr>
        <w:t xml:space="preserve"> ПАО "Протон-ПМ"</w:t>
      </w:r>
    </w:p>
    <w:p w:rsidR="0068328A" w:rsidRDefault="009E57AC">
      <w:pPr>
        <w:ind w:left="400"/>
      </w:pPr>
      <w:r>
        <w:t>Должность:</w:t>
      </w:r>
      <w:r>
        <w:rPr>
          <w:rStyle w:val="Subst"/>
        </w:rPr>
        <w:t xml:space="preserve"> Главный бухгалтер</w:t>
      </w:r>
    </w:p>
    <w:p w:rsidR="0068328A" w:rsidRDefault="0068328A">
      <w:pPr>
        <w:ind w:left="200"/>
      </w:pPr>
    </w:p>
    <w:p w:rsidR="0068328A" w:rsidRDefault="009E57AC">
      <w:pPr>
        <w:pStyle w:val="1"/>
      </w:pPr>
      <w:bookmarkStart w:id="8" w:name="_Toc424221"/>
      <w:r>
        <w:t>II. Основная информация о финансово-экономическом состоянии эмитента</w:t>
      </w:r>
      <w:bookmarkEnd w:id="8"/>
    </w:p>
    <w:p w:rsidR="00290CD1" w:rsidRDefault="00290CD1" w:rsidP="00290CD1">
      <w:pPr>
        <w:pStyle w:val="2"/>
      </w:pPr>
      <w:bookmarkStart w:id="9" w:name="_Toc505332380"/>
      <w:bookmarkStart w:id="10" w:name="_Toc424222"/>
      <w:r>
        <w:t>2.1. Показатели финансово-экономической деятельности эмитента</w:t>
      </w:r>
      <w:bookmarkEnd w:id="9"/>
      <w:bookmarkEnd w:id="10"/>
    </w:p>
    <w:p w:rsidR="00290CD1" w:rsidRDefault="00290CD1" w:rsidP="00290CD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90CD1" w:rsidRDefault="00290CD1" w:rsidP="00290CD1">
      <w:pPr>
        <w:pStyle w:val="2"/>
      </w:pPr>
      <w:bookmarkStart w:id="11" w:name="_Toc505332381"/>
      <w:bookmarkStart w:id="12" w:name="_Toc424223"/>
      <w:r>
        <w:t>2.2. Рыночная капитализация эмитента</w:t>
      </w:r>
      <w:bookmarkEnd w:id="11"/>
      <w:bookmarkEnd w:id="12"/>
    </w:p>
    <w:p w:rsidR="00290CD1" w:rsidRDefault="00290CD1" w:rsidP="00290CD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90CD1" w:rsidRDefault="00290CD1" w:rsidP="00290CD1">
      <w:pPr>
        <w:pStyle w:val="2"/>
      </w:pPr>
      <w:bookmarkStart w:id="13" w:name="_Toc505332382"/>
      <w:bookmarkStart w:id="14" w:name="_Toc424224"/>
      <w:r>
        <w:t>2.3. Обязательства эмитента</w:t>
      </w:r>
      <w:bookmarkEnd w:id="13"/>
      <w:bookmarkEnd w:id="14"/>
    </w:p>
    <w:p w:rsidR="00290CD1" w:rsidRDefault="00290CD1" w:rsidP="00290CD1">
      <w:pPr>
        <w:pStyle w:val="2"/>
      </w:pPr>
      <w:bookmarkStart w:id="15" w:name="_Toc498352345"/>
      <w:bookmarkStart w:id="16" w:name="_Toc505332383"/>
      <w:bookmarkStart w:id="17" w:name="_Toc424225"/>
      <w:r>
        <w:t>2.3.1. Заемные средства и кредиторская задолженность</w:t>
      </w:r>
      <w:bookmarkEnd w:id="15"/>
      <w:bookmarkEnd w:id="16"/>
      <w:bookmarkEnd w:id="17"/>
    </w:p>
    <w:p w:rsidR="00290CD1" w:rsidRDefault="00290CD1" w:rsidP="00290CD1">
      <w:pPr>
        <w:ind w:left="200"/>
      </w:pPr>
      <w:r>
        <w:rPr>
          <w:rStyle w:val="Subst"/>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90CD1" w:rsidRDefault="00290CD1" w:rsidP="00290CD1">
      <w:pPr>
        <w:pStyle w:val="2"/>
      </w:pPr>
      <w:bookmarkStart w:id="18" w:name="_Toc498352346"/>
      <w:bookmarkStart w:id="19" w:name="_Toc505332384"/>
      <w:bookmarkStart w:id="20" w:name="_Toc424226"/>
      <w:r>
        <w:t>2.3.2. Кредитная история эмитента</w:t>
      </w:r>
      <w:bookmarkEnd w:id="18"/>
      <w:bookmarkEnd w:id="19"/>
      <w:bookmarkEnd w:id="20"/>
    </w:p>
    <w:p w:rsidR="00290CD1" w:rsidRDefault="00290CD1" w:rsidP="00290CD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90CD1" w:rsidRDefault="00290CD1" w:rsidP="00290CD1">
      <w:pPr>
        <w:pStyle w:val="2"/>
      </w:pPr>
      <w:bookmarkStart w:id="21" w:name="_Toc498352347"/>
      <w:bookmarkStart w:id="22" w:name="_Toc505332385"/>
      <w:bookmarkStart w:id="23" w:name="_Toc424227"/>
      <w:r>
        <w:t>2.3.3. Обязательства эмитента из обеспечения, предоставленного третьим лицам</w:t>
      </w:r>
      <w:bookmarkEnd w:id="21"/>
      <w:bookmarkEnd w:id="22"/>
      <w:bookmarkEnd w:id="23"/>
    </w:p>
    <w:p w:rsidR="00290CD1" w:rsidRDefault="00290CD1" w:rsidP="00290CD1">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90CD1" w:rsidRDefault="00290CD1" w:rsidP="00290CD1">
      <w:pPr>
        <w:pStyle w:val="2"/>
      </w:pPr>
      <w:r>
        <w:rPr>
          <w:rStyle w:val="Subst"/>
        </w:rPr>
        <w:tab/>
      </w:r>
      <w:r>
        <w:rPr>
          <w:rStyle w:val="Subst"/>
        </w:rPr>
        <w:tab/>
      </w:r>
      <w:r>
        <w:rPr>
          <w:rStyle w:val="Subst"/>
        </w:rPr>
        <w:br/>
      </w:r>
      <w:bookmarkStart w:id="24" w:name="_Toc505332386"/>
      <w:bookmarkStart w:id="25" w:name="_Toc424228"/>
      <w:r>
        <w:t>2.3.4. Прочие обязательства эмитента</w:t>
      </w:r>
      <w:bookmarkEnd w:id="24"/>
      <w:bookmarkEnd w:id="25"/>
    </w:p>
    <w:p w:rsidR="00290CD1" w:rsidRDefault="00290CD1" w:rsidP="00290CD1">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90CD1" w:rsidRDefault="00290CD1" w:rsidP="00290CD1">
      <w:pPr>
        <w:pStyle w:val="2"/>
      </w:pPr>
      <w:bookmarkStart w:id="26" w:name="_Toc505332387"/>
      <w:bookmarkStart w:id="27" w:name="_Toc424229"/>
      <w:r>
        <w:t>2.4. Риски, связанные с приобретением размещаемых (размещенных) эмиссионных ценных бумаг</w:t>
      </w:r>
      <w:bookmarkEnd w:id="26"/>
      <w:bookmarkEnd w:id="27"/>
    </w:p>
    <w:p w:rsidR="00290CD1" w:rsidRDefault="00290CD1" w:rsidP="00290CD1">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1"/>
      </w:pPr>
      <w:bookmarkStart w:id="28" w:name="_Toc424230"/>
      <w:r>
        <w:t>III. Подробная информация об эмитенте</w:t>
      </w:r>
      <w:bookmarkEnd w:id="28"/>
    </w:p>
    <w:p w:rsidR="0068328A" w:rsidRDefault="009E57AC">
      <w:pPr>
        <w:pStyle w:val="2"/>
      </w:pPr>
      <w:bookmarkStart w:id="29" w:name="_Toc424231"/>
      <w:r>
        <w:t>3.1. История создания и развитие эмитента</w:t>
      </w:r>
      <w:bookmarkEnd w:id="29"/>
    </w:p>
    <w:p w:rsidR="0068328A" w:rsidRDefault="009E57AC">
      <w:pPr>
        <w:pStyle w:val="2"/>
      </w:pPr>
      <w:bookmarkStart w:id="30" w:name="_Toc424232"/>
      <w:r>
        <w:t>3.1.1. Данные о фирменном наименовании (наименовании) эмитента</w:t>
      </w:r>
      <w:bookmarkEnd w:id="30"/>
    </w:p>
    <w:p w:rsidR="0068328A" w:rsidRDefault="009E57AC">
      <w:pPr>
        <w:ind w:left="200"/>
      </w:pPr>
      <w:r>
        <w:t>Полное фирменное наименование эмитента:</w:t>
      </w:r>
      <w:r>
        <w:rPr>
          <w:rStyle w:val="Subst"/>
        </w:rPr>
        <w:t xml:space="preserve"> Публичное акционерное общество "Протон-Пермские моторы"</w:t>
      </w:r>
    </w:p>
    <w:p w:rsidR="0068328A" w:rsidRDefault="009E57AC">
      <w:pPr>
        <w:ind w:left="200"/>
      </w:pPr>
      <w:r>
        <w:t>Дата введения действующего полного фирменного наименования:</w:t>
      </w:r>
      <w:r>
        <w:rPr>
          <w:rStyle w:val="Subst"/>
        </w:rPr>
        <w:t xml:space="preserve"> 31.03.2015</w:t>
      </w:r>
    </w:p>
    <w:p w:rsidR="0068328A" w:rsidRDefault="009E57AC">
      <w:pPr>
        <w:ind w:left="200"/>
      </w:pPr>
      <w:r>
        <w:t>Сокращенное фирменное наименование эмитента:</w:t>
      </w:r>
      <w:r>
        <w:rPr>
          <w:rStyle w:val="Subst"/>
        </w:rPr>
        <w:t xml:space="preserve"> ПАО "Протон-ПМ"</w:t>
      </w:r>
    </w:p>
    <w:p w:rsidR="0068328A" w:rsidRDefault="009E57AC">
      <w:pPr>
        <w:ind w:left="200"/>
      </w:pPr>
      <w:r>
        <w:t>Дата введения действующего сокращенного фирменного наименования:</w:t>
      </w:r>
      <w:r>
        <w:rPr>
          <w:rStyle w:val="Subst"/>
        </w:rPr>
        <w:t xml:space="preserve"> 31.03.2015</w:t>
      </w:r>
    </w:p>
    <w:p w:rsidR="0068328A" w:rsidRDefault="0068328A">
      <w:pPr>
        <w:ind w:left="200"/>
      </w:pPr>
    </w:p>
    <w:p w:rsidR="0068328A" w:rsidRDefault="009E57AC">
      <w:pPr>
        <w:pStyle w:val="SubHeading"/>
        <w:ind w:left="200"/>
      </w:pPr>
      <w:r>
        <w:t>Все предшествующие наименования эмитента в течение времени его существования</w:t>
      </w:r>
    </w:p>
    <w:p w:rsidR="0068328A" w:rsidRDefault="009E57AC">
      <w:pPr>
        <w:ind w:left="400"/>
      </w:pPr>
      <w:r>
        <w:t>Полное фирменное наименование:</w:t>
      </w:r>
      <w:r>
        <w:rPr>
          <w:rStyle w:val="Subst"/>
        </w:rPr>
        <w:t xml:space="preserve"> Закрытое акционерное общество "Протон-Пермские моторы"</w:t>
      </w:r>
    </w:p>
    <w:p w:rsidR="0068328A" w:rsidRDefault="009E57AC">
      <w:pPr>
        <w:ind w:left="400"/>
      </w:pPr>
      <w:r>
        <w:t>Сокращенное фирменное наименование:</w:t>
      </w:r>
      <w:r>
        <w:rPr>
          <w:rStyle w:val="Subst"/>
        </w:rPr>
        <w:t xml:space="preserve"> ЗАО "Протон-ПМ"</w:t>
      </w:r>
    </w:p>
    <w:p w:rsidR="0068328A" w:rsidRDefault="009E57AC">
      <w:pPr>
        <w:ind w:left="400"/>
      </w:pPr>
      <w:r>
        <w:t>Дата введения наименования:</w:t>
      </w:r>
      <w:r>
        <w:rPr>
          <w:rStyle w:val="Subst"/>
        </w:rPr>
        <w:t xml:space="preserve"> 07.06.1995</w:t>
      </w:r>
    </w:p>
    <w:p w:rsidR="0068328A" w:rsidRDefault="009E57AC">
      <w:pPr>
        <w:ind w:left="400"/>
      </w:pPr>
      <w:r>
        <w:t>Основание введения наименования:</w:t>
      </w:r>
      <w:r>
        <w:br/>
      </w:r>
      <w:r>
        <w:rPr>
          <w:rStyle w:val="Subst"/>
        </w:rPr>
        <w:t>Зарегистрировано Администрацией Свердловского района г.Перми.</w:t>
      </w:r>
    </w:p>
    <w:p w:rsidR="0068328A" w:rsidRDefault="0068328A">
      <w:pPr>
        <w:ind w:left="400"/>
      </w:pPr>
    </w:p>
    <w:p w:rsidR="0068328A" w:rsidRDefault="009E57AC">
      <w:pPr>
        <w:ind w:left="400"/>
      </w:pPr>
      <w:r>
        <w:t>Полное фирменное наименование:</w:t>
      </w:r>
      <w:r>
        <w:rPr>
          <w:rStyle w:val="Subst"/>
        </w:rPr>
        <w:t xml:space="preserve"> Открытое акционерное общество "Протон-Пермские моторы"</w:t>
      </w:r>
    </w:p>
    <w:p w:rsidR="0068328A" w:rsidRDefault="009E57AC">
      <w:pPr>
        <w:ind w:left="400"/>
      </w:pPr>
      <w:r>
        <w:t>Сокращенное фирменное наименование:</w:t>
      </w:r>
      <w:r>
        <w:rPr>
          <w:rStyle w:val="Subst"/>
        </w:rPr>
        <w:t xml:space="preserve"> ОАО "Протон-ПМ"</w:t>
      </w:r>
    </w:p>
    <w:p w:rsidR="0068328A" w:rsidRDefault="009E57AC">
      <w:pPr>
        <w:ind w:left="400"/>
      </w:pPr>
      <w:r>
        <w:t>Дата введения наименования:</w:t>
      </w:r>
      <w:r>
        <w:rPr>
          <w:rStyle w:val="Subst"/>
        </w:rPr>
        <w:t xml:space="preserve"> 28.05.1998</w:t>
      </w:r>
    </w:p>
    <w:p w:rsidR="0068328A" w:rsidRDefault="009E57AC">
      <w:pPr>
        <w:ind w:left="400"/>
      </w:pPr>
      <w:r>
        <w:t>Основание введения наименования:</w:t>
      </w:r>
      <w:r>
        <w:br/>
      </w:r>
      <w:r>
        <w:rPr>
          <w:rStyle w:val="Subst"/>
        </w:rPr>
        <w:lastRenderedPageBreak/>
        <w:t>На состоявшемся 27.04.1998г.  годовом общем собрании акционеров ЗАО "Протон-ПМ" было принято Решение об изменении типа акционерного общества с закрытого на открытое.</w:t>
      </w:r>
    </w:p>
    <w:p w:rsidR="0068328A" w:rsidRDefault="0068328A">
      <w:pPr>
        <w:ind w:left="400"/>
      </w:pPr>
    </w:p>
    <w:p w:rsidR="0068328A" w:rsidRDefault="009E57AC">
      <w:pPr>
        <w:ind w:left="400"/>
      </w:pPr>
      <w:r>
        <w:t>Полное фирменное наименование:</w:t>
      </w:r>
      <w:r>
        <w:rPr>
          <w:rStyle w:val="Subst"/>
        </w:rPr>
        <w:t xml:space="preserve"> Публичное акционерное общество "Протон-Пермские моторы"</w:t>
      </w:r>
    </w:p>
    <w:p w:rsidR="0068328A" w:rsidRDefault="009E57AC">
      <w:pPr>
        <w:ind w:left="400"/>
      </w:pPr>
      <w:r>
        <w:t>Сокращенное фирменное наименование:</w:t>
      </w:r>
      <w:r>
        <w:rPr>
          <w:rStyle w:val="Subst"/>
        </w:rPr>
        <w:t xml:space="preserve"> ПАО "Протон-ПМ"</w:t>
      </w:r>
    </w:p>
    <w:p w:rsidR="0068328A" w:rsidRDefault="009E57AC">
      <w:pPr>
        <w:ind w:left="400"/>
      </w:pPr>
      <w:r>
        <w:t>Дата введения наименования:</w:t>
      </w:r>
      <w:r>
        <w:rPr>
          <w:rStyle w:val="Subst"/>
        </w:rPr>
        <w:t xml:space="preserve"> 31.03.2015</w:t>
      </w:r>
    </w:p>
    <w:p w:rsidR="0068328A" w:rsidRDefault="009E57AC">
      <w:pPr>
        <w:ind w:left="400"/>
      </w:pPr>
      <w:r>
        <w:t>Основание введения наименования:</w:t>
      </w:r>
      <w:r>
        <w:br/>
      </w:r>
      <w:r>
        <w:rPr>
          <w:rStyle w:val="Subst"/>
        </w:rPr>
        <w:t>На состоявшемся 17.03.2015г.  внеочередном общем собрании акционеров общества было принято решение об изменении наименования общества - в связи с изменением действующего законодательства.</w:t>
      </w:r>
    </w:p>
    <w:p w:rsidR="0068328A" w:rsidRDefault="0068328A">
      <w:pPr>
        <w:ind w:left="400"/>
      </w:pPr>
    </w:p>
    <w:p w:rsidR="0068328A" w:rsidRDefault="009E57AC">
      <w:pPr>
        <w:pStyle w:val="2"/>
      </w:pPr>
      <w:bookmarkStart w:id="31" w:name="_Toc424233"/>
      <w:r>
        <w:t>3.1.2. Сведения о государственной регистрации эмитента</w:t>
      </w:r>
      <w:bookmarkEnd w:id="31"/>
    </w:p>
    <w:p w:rsidR="0068328A" w:rsidRDefault="009E57AC">
      <w:pPr>
        <w:pStyle w:val="SubHeading"/>
        <w:ind w:left="200"/>
      </w:pPr>
      <w:r>
        <w:t>Данные о первичной государственной регистрации</w:t>
      </w:r>
    </w:p>
    <w:p w:rsidR="0068328A" w:rsidRDefault="009E57AC">
      <w:pPr>
        <w:ind w:left="400"/>
      </w:pPr>
      <w:r>
        <w:t>Номер государственной регистрации:</w:t>
      </w:r>
      <w:r>
        <w:rPr>
          <w:rStyle w:val="Subst"/>
        </w:rPr>
        <w:t xml:space="preserve"> 3881</w:t>
      </w:r>
    </w:p>
    <w:p w:rsidR="0068328A" w:rsidRDefault="009E57AC">
      <w:pPr>
        <w:ind w:left="400"/>
      </w:pPr>
      <w:r>
        <w:t>Дата государственной регистрации:</w:t>
      </w:r>
      <w:r>
        <w:rPr>
          <w:rStyle w:val="Subst"/>
        </w:rPr>
        <w:t xml:space="preserve"> 07.06.1995</w:t>
      </w:r>
    </w:p>
    <w:p w:rsidR="0068328A" w:rsidRDefault="009E57AC">
      <w:pPr>
        <w:ind w:left="400"/>
      </w:pPr>
      <w:r>
        <w:t>Наименование органа, осуществившего государственную регистрацию:</w:t>
      </w:r>
      <w:r>
        <w:rPr>
          <w:rStyle w:val="Subst"/>
        </w:rPr>
        <w:t xml:space="preserve"> Администрация Свердловского района г.Перми.</w:t>
      </w:r>
    </w:p>
    <w:p w:rsidR="0068328A" w:rsidRDefault="009E57AC">
      <w:pPr>
        <w:ind w:left="200"/>
      </w:pPr>
      <w:r>
        <w:t>Данные о регистрации юридического лица:</w:t>
      </w:r>
    </w:p>
    <w:p w:rsidR="0068328A" w:rsidRDefault="009E57AC">
      <w:pPr>
        <w:ind w:left="200"/>
      </w:pPr>
      <w:r>
        <w:t>Основной государственный регистрационный номер юридического лица:</w:t>
      </w:r>
      <w:r>
        <w:rPr>
          <w:rStyle w:val="Subst"/>
        </w:rPr>
        <w:t xml:space="preserve"> 1025900893622</w:t>
      </w:r>
    </w:p>
    <w:p w:rsidR="0068328A" w:rsidRDefault="009E57A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28.09.2002</w:t>
      </w:r>
    </w:p>
    <w:p w:rsidR="0068328A" w:rsidRDefault="009E57AC">
      <w:pPr>
        <w:ind w:left="200"/>
      </w:pPr>
      <w:r>
        <w:t>Наименование регистрирующего органа:</w:t>
      </w:r>
      <w:r>
        <w:rPr>
          <w:rStyle w:val="Subst"/>
        </w:rPr>
        <w:t xml:space="preserve"> ИМНС по Свердловскому району г.Перми.</w:t>
      </w:r>
    </w:p>
    <w:p w:rsidR="0068328A" w:rsidRDefault="009E57AC">
      <w:pPr>
        <w:pStyle w:val="2"/>
      </w:pPr>
      <w:bookmarkStart w:id="32" w:name="_Toc424234"/>
      <w:r>
        <w:t>3.1.3. Сведения о создании и развитии эмитента</w:t>
      </w:r>
      <w:bookmarkEnd w:id="32"/>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33" w:name="_Toc424235"/>
      <w:r>
        <w:t>3.1.4. Контактная информация</w:t>
      </w:r>
      <w:bookmarkEnd w:id="33"/>
    </w:p>
    <w:p w:rsidR="0068328A" w:rsidRDefault="009E57AC">
      <w:r>
        <w:t>Место нахождения:</w:t>
      </w:r>
      <w:r>
        <w:rPr>
          <w:rStyle w:val="Subst"/>
        </w:rPr>
        <w:t xml:space="preserve"> 614010 Россия, г.Пермь, Комсомольский проспект 93</w:t>
      </w:r>
    </w:p>
    <w:p w:rsidR="0068328A" w:rsidRDefault="009E57AC">
      <w:pPr>
        <w:pStyle w:val="SubHeading"/>
      </w:pPr>
      <w:r>
        <w:t>Место нахождения эмитента</w:t>
      </w:r>
    </w:p>
    <w:p w:rsidR="0068328A" w:rsidRDefault="009E57AC">
      <w:pPr>
        <w:ind w:left="200"/>
      </w:pPr>
      <w:r>
        <w:rPr>
          <w:rStyle w:val="Subst"/>
        </w:rPr>
        <w:t>614010 Россия, г.Пермь, Комсомольский проспект 93</w:t>
      </w:r>
    </w:p>
    <w:p w:rsidR="0068328A" w:rsidRDefault="009E57AC">
      <w:pPr>
        <w:pStyle w:val="SubHeading"/>
      </w:pPr>
      <w:r>
        <w:t>Иной адрес для направления почтовой корреспонденции</w:t>
      </w:r>
    </w:p>
    <w:p w:rsidR="0068328A" w:rsidRDefault="009E57AC">
      <w:pPr>
        <w:ind w:left="200"/>
      </w:pPr>
      <w:r>
        <w:rPr>
          <w:rStyle w:val="Subst"/>
        </w:rPr>
        <w:t>614010 Россия, г.Пермь, Комсомольский проспект 93</w:t>
      </w:r>
    </w:p>
    <w:p w:rsidR="0068328A" w:rsidRDefault="009E57AC">
      <w:r>
        <w:t>Телефон:</w:t>
      </w:r>
      <w:r>
        <w:rPr>
          <w:rStyle w:val="Subst"/>
        </w:rPr>
        <w:t xml:space="preserve"> (342)2113500</w:t>
      </w:r>
    </w:p>
    <w:p w:rsidR="0068328A" w:rsidRDefault="009E57AC">
      <w:r>
        <w:t>Факс:</w:t>
      </w:r>
      <w:r>
        <w:rPr>
          <w:rStyle w:val="Subst"/>
        </w:rPr>
        <w:t xml:space="preserve"> (342)2113501</w:t>
      </w:r>
    </w:p>
    <w:p w:rsidR="0068328A" w:rsidRDefault="009E57AC">
      <w:r>
        <w:t>Адрес электронной почты:</w:t>
      </w:r>
      <w:r>
        <w:rPr>
          <w:rStyle w:val="Subst"/>
        </w:rPr>
        <w:t xml:space="preserve"> gd.secret@protonpm.ru</w:t>
      </w:r>
    </w:p>
    <w:p w:rsidR="0068328A" w:rsidRDefault="0068328A"/>
    <w:p w:rsidR="0068328A" w:rsidRDefault="009E57A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www.disclosure.ru</w:t>
      </w:r>
      <w:proofErr w:type="spellEnd"/>
      <w:r>
        <w:rPr>
          <w:rStyle w:val="Subst"/>
        </w:rPr>
        <w:t>/</w:t>
      </w:r>
      <w:proofErr w:type="spellStart"/>
      <w:r>
        <w:rPr>
          <w:rStyle w:val="Subst"/>
        </w:rPr>
        <w:t>issuer</w:t>
      </w:r>
      <w:proofErr w:type="spellEnd"/>
      <w:r>
        <w:rPr>
          <w:rStyle w:val="Subst"/>
        </w:rPr>
        <w:t>/5904006044/</w:t>
      </w:r>
    </w:p>
    <w:p w:rsidR="0068328A" w:rsidRDefault="0068328A">
      <w:pPr>
        <w:pStyle w:val="ThinDelim"/>
      </w:pPr>
    </w:p>
    <w:p w:rsidR="0068328A" w:rsidRDefault="009E57AC">
      <w:pPr>
        <w:pStyle w:val="2"/>
      </w:pPr>
      <w:bookmarkStart w:id="34" w:name="_Toc424236"/>
      <w:r>
        <w:t>3.1.5. Идентификационный номер налогоплательщика</w:t>
      </w:r>
      <w:bookmarkEnd w:id="34"/>
    </w:p>
    <w:p w:rsidR="0068328A" w:rsidRDefault="009E57AC">
      <w:pPr>
        <w:ind w:left="200"/>
      </w:pPr>
      <w:r>
        <w:rPr>
          <w:rStyle w:val="Subst"/>
        </w:rPr>
        <w:t>5904006044</w:t>
      </w:r>
    </w:p>
    <w:p w:rsidR="0068328A" w:rsidRDefault="009E57AC">
      <w:pPr>
        <w:pStyle w:val="2"/>
      </w:pPr>
      <w:bookmarkStart w:id="35" w:name="_Toc424237"/>
      <w:r>
        <w:t>3.1.6. Филиалы и представительства эмитента</w:t>
      </w:r>
      <w:bookmarkEnd w:id="35"/>
    </w:p>
    <w:p w:rsidR="0068328A" w:rsidRDefault="009E57AC">
      <w:pPr>
        <w:ind w:left="200"/>
      </w:pPr>
      <w:r>
        <w:rPr>
          <w:rStyle w:val="Subst"/>
        </w:rPr>
        <w:t>Эмитент не имеет филиалов и представительств</w:t>
      </w:r>
    </w:p>
    <w:p w:rsidR="0068328A" w:rsidRDefault="009E57AC">
      <w:pPr>
        <w:pStyle w:val="2"/>
      </w:pPr>
      <w:bookmarkStart w:id="36" w:name="_Toc424238"/>
      <w:r>
        <w:t>3.2. Основная хозяйственная деятельность эмитента</w:t>
      </w:r>
      <w:bookmarkEnd w:id="36"/>
    </w:p>
    <w:p w:rsidR="0068328A" w:rsidRDefault="009E57AC">
      <w:pPr>
        <w:pStyle w:val="2"/>
      </w:pPr>
      <w:bookmarkStart w:id="37" w:name="_Toc424239"/>
      <w:r>
        <w:t>3.2.1. Отраслевая принадлежность эмитента</w:t>
      </w:r>
      <w:bookmarkEnd w:id="37"/>
    </w:p>
    <w:p w:rsidR="0068328A" w:rsidRDefault="009E57AC">
      <w:pPr>
        <w:ind w:left="200"/>
      </w:pPr>
      <w:r>
        <w:t>Основное отраслевое направление деятельности эмитента согласно ОКВЭД.:</w:t>
      </w:r>
      <w:r>
        <w:rPr>
          <w:rStyle w:val="Subst"/>
        </w:rPr>
        <w:t xml:space="preserve"> 30.30.13 – производство реактивных двигателей и их частей</w:t>
      </w:r>
    </w:p>
    <w:p w:rsidR="0068328A" w:rsidRDefault="0068328A">
      <w:pPr>
        <w:pStyle w:val="ThinDelim"/>
      </w:pPr>
    </w:p>
    <w:tbl>
      <w:tblPr>
        <w:tblW w:w="0" w:type="auto"/>
        <w:tblLayout w:type="fixed"/>
        <w:tblCellMar>
          <w:left w:w="72" w:type="dxa"/>
          <w:right w:w="72" w:type="dxa"/>
        </w:tblCellMar>
        <w:tblLook w:val="0000"/>
      </w:tblPr>
      <w:tblGrid>
        <w:gridCol w:w="3852"/>
      </w:tblGrid>
      <w:tr w:rsidR="0068328A">
        <w:tc>
          <w:tcPr>
            <w:tcW w:w="3852" w:type="dxa"/>
            <w:tcBorders>
              <w:top w:val="double" w:sz="6" w:space="0" w:color="auto"/>
              <w:left w:val="double" w:sz="6" w:space="0" w:color="auto"/>
              <w:bottom w:val="single" w:sz="6" w:space="0" w:color="auto"/>
              <w:right w:val="double" w:sz="6" w:space="0" w:color="auto"/>
            </w:tcBorders>
          </w:tcPr>
          <w:p w:rsidR="0068328A" w:rsidRDefault="009E57AC">
            <w:pPr>
              <w:jc w:val="center"/>
            </w:pPr>
            <w:r>
              <w:lastRenderedPageBreak/>
              <w:t>Коды ОКВЭД</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35.13</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41.2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27.52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71.21.1</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71.12.12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41.20</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85.24.9</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43.21</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43.29</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43.2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49.41.1</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49.41.2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49.20</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49.3</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20.11</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46.77</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43.12</w:t>
            </w:r>
          </w:p>
        </w:tc>
      </w:tr>
      <w:tr w:rsidR="0068328A">
        <w:tc>
          <w:tcPr>
            <w:tcW w:w="3852" w:type="dxa"/>
            <w:tcBorders>
              <w:top w:val="single" w:sz="6" w:space="0" w:color="auto"/>
              <w:left w:val="double" w:sz="6" w:space="0" w:color="auto"/>
              <w:bottom w:val="single" w:sz="6" w:space="0" w:color="auto"/>
              <w:right w:val="double" w:sz="6" w:space="0" w:color="auto"/>
            </w:tcBorders>
          </w:tcPr>
          <w:p w:rsidR="0068328A" w:rsidRDefault="009E57AC">
            <w:r>
              <w:t>24.41</w:t>
            </w:r>
          </w:p>
        </w:tc>
      </w:tr>
      <w:tr w:rsidR="0068328A">
        <w:tc>
          <w:tcPr>
            <w:tcW w:w="3852" w:type="dxa"/>
            <w:tcBorders>
              <w:top w:val="single" w:sz="6" w:space="0" w:color="auto"/>
              <w:left w:val="double" w:sz="6" w:space="0" w:color="auto"/>
              <w:bottom w:val="double" w:sz="6" w:space="0" w:color="auto"/>
              <w:right w:val="double" w:sz="6" w:space="0" w:color="auto"/>
            </w:tcBorders>
          </w:tcPr>
          <w:p w:rsidR="0068328A" w:rsidRDefault="009E57AC">
            <w:r>
              <w:t>38.32.2</w:t>
            </w:r>
          </w:p>
        </w:tc>
      </w:tr>
    </w:tbl>
    <w:p w:rsidR="0068328A" w:rsidRDefault="0068328A"/>
    <w:p w:rsidR="00F04B74" w:rsidRDefault="00F04B74" w:rsidP="00F04B74">
      <w:pPr>
        <w:pStyle w:val="2"/>
      </w:pPr>
      <w:bookmarkStart w:id="38" w:name="_Toc505332398"/>
      <w:bookmarkStart w:id="39" w:name="_Toc424240"/>
      <w:r>
        <w:t>3.2.2. Основная хозяйственная деятельность эмитента</w:t>
      </w:r>
      <w:bookmarkEnd w:id="38"/>
      <w:bookmarkEnd w:id="39"/>
    </w:p>
    <w:p w:rsidR="00F04B74" w:rsidRDefault="00F04B74" w:rsidP="00F04B74">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04B74" w:rsidRDefault="00F04B74" w:rsidP="00F04B74">
      <w:pPr>
        <w:pStyle w:val="2"/>
      </w:pPr>
      <w:bookmarkStart w:id="40" w:name="_Toc505332399"/>
      <w:bookmarkStart w:id="41" w:name="_Toc424241"/>
      <w:r>
        <w:t>3.2.3. Материалы, товары (сырье) и поставщики эмитента</w:t>
      </w:r>
      <w:bookmarkEnd w:id="40"/>
      <w:bookmarkEnd w:id="41"/>
    </w:p>
    <w:p w:rsidR="00F04B74" w:rsidRDefault="00F04B74" w:rsidP="00F04B74">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68328A" w:rsidRDefault="009E57AC">
      <w:pPr>
        <w:pStyle w:val="2"/>
      </w:pPr>
      <w:bookmarkStart w:id="42" w:name="_Toc424242"/>
      <w:r>
        <w:t>3.2.4. Рынки сбыта продукции (работ, услуг) эмитента</w:t>
      </w:r>
      <w:bookmarkEnd w:id="42"/>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43" w:name="_Toc424243"/>
      <w:r>
        <w:t>3.2.5. Сведения о наличии у эмитента разрешений (лицензий) или допусков к отдельным видам работ</w:t>
      </w:r>
      <w:bookmarkEnd w:id="43"/>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44" w:name="_Toc424244"/>
      <w:r>
        <w:t>3.2.6. Сведения о деятельности отдельных категорий эмитентов эмиссионных ценных бумаг</w:t>
      </w:r>
      <w:bookmarkEnd w:id="44"/>
    </w:p>
    <w:p w:rsidR="0068328A" w:rsidRDefault="009E57AC">
      <w:pPr>
        <w:pStyle w:val="2"/>
      </w:pPr>
      <w:bookmarkStart w:id="45" w:name="_Toc424245"/>
      <w:r>
        <w:t>3.2.7. Дополнительные требования к эмитентам, основной деятельностью которых является добыча полезных ископаемых</w:t>
      </w:r>
      <w:bookmarkEnd w:id="45"/>
    </w:p>
    <w:p w:rsidR="0068328A" w:rsidRPr="00F04B74" w:rsidRDefault="009E57AC">
      <w:pPr>
        <w:ind w:left="200"/>
        <w:rPr>
          <w:b/>
          <w:i/>
        </w:rPr>
      </w:pPr>
      <w:r w:rsidRPr="00F04B74">
        <w:rPr>
          <w:b/>
          <w:i/>
        </w:rPr>
        <w:t>Основной деятельностью эмитента не является добыча полезных ископаемых</w:t>
      </w:r>
    </w:p>
    <w:p w:rsidR="0068328A" w:rsidRDefault="009E57AC">
      <w:pPr>
        <w:pStyle w:val="2"/>
      </w:pPr>
      <w:bookmarkStart w:id="46" w:name="_Toc424246"/>
      <w:r>
        <w:t>3.2.8. Дополнительные требования к эмитентам, основной деятельностью которых является оказание услуг связи</w:t>
      </w:r>
      <w:bookmarkEnd w:id="46"/>
    </w:p>
    <w:p w:rsidR="0068328A" w:rsidRPr="00F04B74" w:rsidRDefault="009E57AC">
      <w:pPr>
        <w:ind w:left="200"/>
        <w:rPr>
          <w:b/>
          <w:i/>
        </w:rPr>
      </w:pPr>
      <w:r w:rsidRPr="00F04B74">
        <w:rPr>
          <w:b/>
          <w:i/>
        </w:rPr>
        <w:lastRenderedPageBreak/>
        <w:t>Основной деятельностью эмитента не является оказание услуг связи</w:t>
      </w:r>
    </w:p>
    <w:p w:rsidR="0068328A" w:rsidRDefault="009E57AC">
      <w:pPr>
        <w:pStyle w:val="2"/>
      </w:pPr>
      <w:bookmarkStart w:id="47" w:name="_Toc424247"/>
      <w:r>
        <w:t>3.3. Планы будущей деятельности эмитента</w:t>
      </w:r>
      <w:bookmarkEnd w:id="47"/>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48" w:name="_Toc424248"/>
      <w:r>
        <w:t>3.4. Участие эмитента в банковских группах, банковских холдингах, холдингах и ассоциациях</w:t>
      </w:r>
      <w:bookmarkEnd w:id="48"/>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49" w:name="_Toc424249"/>
      <w:r>
        <w:t>3.5. Подконтрольные эмитенту организации, имеющие для него существенное значение</w:t>
      </w:r>
      <w:bookmarkEnd w:id="49"/>
    </w:p>
    <w:p w:rsidR="0068328A" w:rsidRDefault="009E57AC">
      <w:pPr>
        <w:ind w:left="200"/>
      </w:pPr>
      <w:r>
        <w:rPr>
          <w:rStyle w:val="Subst"/>
        </w:rPr>
        <w:t>Изменения в составе информации настоящего пункта в отчетном квартале не происходили</w:t>
      </w:r>
    </w:p>
    <w:p w:rsidR="00F04B74" w:rsidRDefault="00F04B74" w:rsidP="00F04B74">
      <w:pPr>
        <w:pStyle w:val="2"/>
      </w:pPr>
      <w:bookmarkStart w:id="50" w:name="_Toc505332408"/>
      <w:bookmarkStart w:id="51" w:name="_Toc42425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0"/>
      <w:bookmarkEnd w:id="51"/>
    </w:p>
    <w:p w:rsidR="00F04B74" w:rsidRDefault="00F04B74" w:rsidP="00F04B74">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68328A" w:rsidRDefault="009E57AC">
      <w:pPr>
        <w:pStyle w:val="1"/>
      </w:pPr>
      <w:bookmarkStart w:id="52" w:name="_Toc424251"/>
      <w:r>
        <w:t>IV. Сведения о финансово-хозяйственной деятельности эмитента</w:t>
      </w:r>
      <w:bookmarkEnd w:id="52"/>
    </w:p>
    <w:p w:rsidR="0013216C" w:rsidRDefault="0013216C" w:rsidP="0013216C">
      <w:pPr>
        <w:pStyle w:val="2"/>
      </w:pPr>
      <w:bookmarkStart w:id="53" w:name="_Toc505332410"/>
      <w:bookmarkStart w:id="54" w:name="_Toc424252"/>
      <w:r>
        <w:t>4.1. Результаты финансово-хозяйственной деятельности эмитента</w:t>
      </w:r>
      <w:bookmarkEnd w:id="53"/>
      <w:bookmarkEnd w:id="54"/>
    </w:p>
    <w:p w:rsidR="0013216C" w:rsidRDefault="0013216C" w:rsidP="0013216C">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16C" w:rsidRDefault="0013216C" w:rsidP="0013216C">
      <w:pPr>
        <w:pStyle w:val="2"/>
      </w:pPr>
      <w:bookmarkStart w:id="55" w:name="_Toc505332411"/>
      <w:bookmarkStart w:id="56" w:name="_Toc424253"/>
      <w:r>
        <w:t>4.2. Ликвидность эмитента, достаточность капитала и оборотных средств</w:t>
      </w:r>
      <w:bookmarkEnd w:id="55"/>
      <w:bookmarkEnd w:id="56"/>
    </w:p>
    <w:p w:rsidR="0013216C" w:rsidRDefault="0013216C" w:rsidP="0013216C">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16C" w:rsidRDefault="0013216C" w:rsidP="0013216C">
      <w:pPr>
        <w:pStyle w:val="2"/>
      </w:pPr>
      <w:bookmarkStart w:id="57" w:name="_Toc505332412"/>
      <w:bookmarkStart w:id="58" w:name="_Toc424254"/>
      <w:r>
        <w:t>4.4. Нематериальные активы эмитента</w:t>
      </w:r>
      <w:bookmarkEnd w:id="57"/>
      <w:bookmarkEnd w:id="58"/>
    </w:p>
    <w:p w:rsidR="0013216C" w:rsidRDefault="0013216C" w:rsidP="0013216C">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3216C" w:rsidRDefault="0013216C" w:rsidP="0013216C">
      <w:pPr>
        <w:pStyle w:val="2"/>
      </w:pPr>
      <w:bookmarkStart w:id="59" w:name="_Toc505332413"/>
      <w:bookmarkStart w:id="60" w:name="_Toc424255"/>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9"/>
      <w:bookmarkEnd w:id="60"/>
    </w:p>
    <w:p w:rsidR="0013216C" w:rsidRPr="0019614D" w:rsidRDefault="0013216C" w:rsidP="0013216C">
      <w:pPr>
        <w:ind w:left="200"/>
        <w:rPr>
          <w:b/>
          <w:i/>
        </w:rPr>
      </w:pPr>
      <w:r w:rsidRPr="0019614D">
        <w:rPr>
          <w:b/>
          <w:i/>
        </w:rPr>
        <w:t>Изменения в составе информации настоящего пункта в отчетном квартале не происходили</w:t>
      </w:r>
    </w:p>
    <w:p w:rsidR="0013216C" w:rsidRDefault="0013216C" w:rsidP="0013216C">
      <w:pPr>
        <w:pStyle w:val="2"/>
      </w:pPr>
      <w:bookmarkStart w:id="61" w:name="_Toc505332414"/>
      <w:bookmarkStart w:id="62" w:name="_Toc424256"/>
      <w:r>
        <w:t>4.6. Анализ тенденций развития в сфере основной деятельности эмитента</w:t>
      </w:r>
      <w:bookmarkEnd w:id="61"/>
      <w:bookmarkEnd w:id="62"/>
    </w:p>
    <w:p w:rsidR="0013216C" w:rsidRPr="00E24159" w:rsidRDefault="0013216C" w:rsidP="0013216C">
      <w:pPr>
        <w:ind w:left="200"/>
        <w:rPr>
          <w:b/>
          <w:i/>
        </w:rPr>
      </w:pPr>
      <w:r w:rsidRPr="00E24159">
        <w:rPr>
          <w:b/>
          <w:i/>
        </w:rPr>
        <w:t>Изменения в составе информации настоящего пункта в отчетном квартале не происходили</w:t>
      </w:r>
    </w:p>
    <w:p w:rsidR="0013216C" w:rsidRDefault="0013216C" w:rsidP="0013216C">
      <w:pPr>
        <w:pStyle w:val="2"/>
      </w:pPr>
      <w:bookmarkStart w:id="63" w:name="_Toc505332415"/>
      <w:bookmarkStart w:id="64" w:name="_Toc424257"/>
      <w:r>
        <w:t>4.7. Анализ факторов и условий, влияющих на деятельность эмитента</w:t>
      </w:r>
      <w:bookmarkEnd w:id="63"/>
      <w:bookmarkEnd w:id="64"/>
    </w:p>
    <w:p w:rsidR="0013216C" w:rsidRDefault="0013216C" w:rsidP="0013216C">
      <w:pPr>
        <w:ind w:left="200"/>
      </w:pPr>
      <w:r>
        <w:rPr>
          <w:rStyle w:val="Subst"/>
        </w:rPr>
        <w:t>Изменения в составе информации настоящего пункта в отчетном квартале не происходили</w:t>
      </w:r>
    </w:p>
    <w:p w:rsidR="0013216C" w:rsidRDefault="0013216C" w:rsidP="0013216C">
      <w:pPr>
        <w:pStyle w:val="2"/>
      </w:pPr>
      <w:bookmarkStart w:id="65" w:name="_Toc505332416"/>
      <w:bookmarkStart w:id="66" w:name="_Toc424258"/>
      <w:r>
        <w:lastRenderedPageBreak/>
        <w:t>4.8. Конкуренты эмитента</w:t>
      </w:r>
      <w:bookmarkEnd w:id="65"/>
      <w:bookmarkEnd w:id="66"/>
    </w:p>
    <w:p w:rsidR="0013216C" w:rsidRDefault="0013216C" w:rsidP="0013216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1"/>
      </w:pPr>
      <w:bookmarkStart w:id="67" w:name="_Toc424259"/>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67"/>
    </w:p>
    <w:p w:rsidR="0068328A" w:rsidRDefault="009E57AC">
      <w:pPr>
        <w:pStyle w:val="2"/>
      </w:pPr>
      <w:bookmarkStart w:id="68" w:name="_Toc424260"/>
      <w:r>
        <w:t>5.1. Сведения о структуре и компетенции органов управления эмитента</w:t>
      </w:r>
      <w:bookmarkEnd w:id="68"/>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68328A">
      <w:pPr>
        <w:pStyle w:val="ThinDelim"/>
      </w:pPr>
    </w:p>
    <w:p w:rsidR="0068328A" w:rsidRDefault="009E57AC">
      <w:pPr>
        <w:pStyle w:val="2"/>
      </w:pPr>
      <w:bookmarkStart w:id="69" w:name="_Toc424261"/>
      <w:r>
        <w:t>5.2. Информация о лицах, входящих в состав органов управления эмитента</w:t>
      </w:r>
      <w:bookmarkEnd w:id="69"/>
    </w:p>
    <w:p w:rsidR="0068328A" w:rsidRDefault="009E57AC">
      <w:pPr>
        <w:pStyle w:val="2"/>
      </w:pPr>
      <w:bookmarkStart w:id="70" w:name="_Toc424262"/>
      <w:r>
        <w:t>5.2.1. Состав совета директоров (наблюдательного совета) эмитента</w:t>
      </w:r>
      <w:bookmarkEnd w:id="70"/>
    </w:p>
    <w:p w:rsidR="0068328A" w:rsidRDefault="009E57AC">
      <w:pPr>
        <w:ind w:left="200"/>
      </w:pPr>
      <w:r>
        <w:t>ФИО:</w:t>
      </w:r>
      <w:r>
        <w:rPr>
          <w:rStyle w:val="Subst"/>
        </w:rPr>
        <w:t xml:space="preserve"> Арбузов Игорь Александрович</w:t>
      </w:r>
    </w:p>
    <w:p w:rsidR="0068328A" w:rsidRDefault="009E57AC">
      <w:pPr>
        <w:ind w:left="200"/>
      </w:pPr>
      <w:r>
        <w:rPr>
          <w:rStyle w:val="Subst"/>
        </w:rPr>
        <w:t>(председатель)</w:t>
      </w:r>
    </w:p>
    <w:p w:rsidR="0068328A" w:rsidRDefault="009E57AC">
      <w:pPr>
        <w:ind w:left="200"/>
      </w:pPr>
      <w:r>
        <w:t>Год рождения:</w:t>
      </w:r>
      <w:r>
        <w:rPr>
          <w:rStyle w:val="Subst"/>
        </w:rPr>
        <w:t xml:space="preserve"> 1957</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апреля 2006</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09.12.2014</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декабрь 2014</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август 2015</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"ОРКК"</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Зам. Генерального директора по развитию производства</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27.08.2015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января 2010</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октябрь 2015</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Член Совета директоров</w:t>
            </w:r>
          </w:p>
        </w:tc>
      </w:tr>
    </w:tbl>
    <w:p w:rsidR="0068328A" w:rsidRDefault="0068328A"/>
    <w:p w:rsidR="0068328A" w:rsidRDefault="009E57AC">
      <w:pPr>
        <w:ind w:left="200"/>
      </w:pPr>
      <w:r>
        <w:t>Доля участия лица в уставном капитале эмитента, %:</w:t>
      </w:r>
      <w:r>
        <w:rPr>
          <w:rStyle w:val="Subst"/>
        </w:rPr>
        <w:t xml:space="preserve"> 0.00002</w:t>
      </w:r>
    </w:p>
    <w:p w:rsidR="0068328A" w:rsidRDefault="009E57AC">
      <w:pPr>
        <w:ind w:left="200"/>
      </w:pPr>
      <w:r>
        <w:t>Доля принадлежащих лицу обыкновенных акций эмитента, %:</w:t>
      </w:r>
      <w:r>
        <w:rPr>
          <w:rStyle w:val="Subst"/>
        </w:rPr>
        <w:t xml:space="preserve"> 0.00002</w:t>
      </w: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Егоренкова Наталья Анатольевна</w:t>
      </w:r>
    </w:p>
    <w:p w:rsidR="0068328A" w:rsidRDefault="009E57AC">
      <w:pPr>
        <w:ind w:left="200"/>
      </w:pPr>
      <w:r>
        <w:t>Год рождения:</w:t>
      </w:r>
      <w:r>
        <w:rPr>
          <w:rStyle w:val="Subst"/>
        </w:rPr>
        <w:t xml:space="preserve"> 1970</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sidP="001C4079">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июль 2016</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Заместитель Генерального директора</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июль 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июнь 2016</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ФГУП "ЦЭНКИ"</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начальник управления орг. развития и мотивации</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май 2012</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октябрь 2015</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ООО "</w:t>
            </w:r>
            <w:proofErr w:type="spellStart"/>
            <w:r>
              <w:t>Газпромнефть</w:t>
            </w:r>
            <w:proofErr w:type="spellEnd"/>
            <w:r>
              <w:t xml:space="preserve"> - Терминал"</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Заместитель Генерального директора по орг. вопросам</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Краснов Иван Владимирович</w:t>
      </w:r>
    </w:p>
    <w:p w:rsidR="0068328A" w:rsidRDefault="009E57AC">
      <w:pPr>
        <w:ind w:left="200"/>
      </w:pPr>
      <w:r>
        <w:t>Год рождения:</w:t>
      </w:r>
      <w:r>
        <w:rPr>
          <w:rStyle w:val="Subst"/>
        </w:rPr>
        <w:t xml:space="preserve"> 1979</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сентябрь  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Заместитель генерального директора по финансам и экономике</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март 2013</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апрель 2015</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ОАО "ВНИПКИММ ми. </w:t>
            </w:r>
            <w:proofErr w:type="spellStart"/>
            <w:r>
              <w:t>Целикова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Советник ГД, финансовый директор</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Лядов Дмитрий Николаевич</w:t>
      </w:r>
    </w:p>
    <w:p w:rsidR="0068328A" w:rsidRDefault="009E57AC">
      <w:pPr>
        <w:ind w:left="200"/>
      </w:pPr>
      <w:r>
        <w:t>Год рождения:</w:t>
      </w:r>
      <w:r>
        <w:rPr>
          <w:rStyle w:val="Subst"/>
        </w:rPr>
        <w:t xml:space="preserve"> 1973</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сентябрь 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Заместитель генерального директора по корпоративному управлению, правовым и имущественным вопросам</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2013</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сентябрь 2015</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Заместитель генерального директора по правовым и корпоративным вопросам</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Федонюк Ольга Петровна</w:t>
      </w:r>
    </w:p>
    <w:p w:rsidR="0068328A" w:rsidRDefault="009E57AC">
      <w:pPr>
        <w:ind w:left="200"/>
      </w:pPr>
      <w:r>
        <w:t>Год рождения:</w:t>
      </w:r>
      <w:r>
        <w:rPr>
          <w:rStyle w:val="Subst"/>
        </w:rPr>
        <w:t xml:space="preserve"> 1955</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Заместитель генерального директора</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Мазурин Андрей Валентинович</w:t>
      </w:r>
    </w:p>
    <w:p w:rsidR="0068328A" w:rsidRDefault="009E57AC">
      <w:pPr>
        <w:ind w:left="200"/>
      </w:pPr>
      <w:r>
        <w:t>Год рождения:</w:t>
      </w:r>
      <w:r>
        <w:rPr>
          <w:rStyle w:val="Subst"/>
        </w:rPr>
        <w:t xml:space="preserve"> 1962</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9252" w:type="dxa"/>
        <w:tblLayout w:type="fixed"/>
        <w:tblCellMar>
          <w:left w:w="72" w:type="dxa"/>
          <w:right w:w="72" w:type="dxa"/>
        </w:tblCellMar>
        <w:tblLook w:val="0000"/>
      </w:tblPr>
      <w:tblGrid>
        <w:gridCol w:w="1332"/>
        <w:gridCol w:w="1260"/>
        <w:gridCol w:w="3980"/>
        <w:gridCol w:w="2680"/>
      </w:tblGrid>
      <w:tr w:rsidR="0068328A" w:rsidTr="004C161B">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rsidTr="004C161B">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rsidTr="004C161B">
        <w:tc>
          <w:tcPr>
            <w:tcW w:w="1332" w:type="dxa"/>
            <w:tcBorders>
              <w:top w:val="single" w:sz="6" w:space="0" w:color="auto"/>
              <w:left w:val="double" w:sz="6" w:space="0" w:color="auto"/>
              <w:bottom w:val="single" w:sz="6" w:space="0" w:color="auto"/>
              <w:right w:val="single" w:sz="6" w:space="0" w:color="auto"/>
            </w:tcBorders>
          </w:tcPr>
          <w:p w:rsidR="0068328A" w:rsidRDefault="009E57AC">
            <w:r>
              <w:t>24.08.2018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rsidTr="004C161B">
        <w:tc>
          <w:tcPr>
            <w:tcW w:w="1332" w:type="dxa"/>
            <w:tcBorders>
              <w:top w:val="single" w:sz="6" w:space="0" w:color="auto"/>
              <w:left w:val="double" w:sz="6" w:space="0" w:color="auto"/>
              <w:bottom w:val="single" w:sz="6" w:space="0" w:color="auto"/>
              <w:right w:val="single" w:sz="6" w:space="0" w:color="auto"/>
            </w:tcBorders>
          </w:tcPr>
          <w:p w:rsidR="0068328A" w:rsidRDefault="009E57AC">
            <w:r>
              <w:t>2014</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Госкорпорация "Роскосмос"</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 xml:space="preserve">Исполнительный директор по средствам выведения и эксплуатации наземной космической </w:t>
            </w:r>
            <w:r>
              <w:lastRenderedPageBreak/>
              <w:t>инфраструктуры,</w:t>
            </w:r>
          </w:p>
        </w:tc>
      </w:tr>
      <w:tr w:rsidR="0068328A" w:rsidTr="004C161B">
        <w:tc>
          <w:tcPr>
            <w:tcW w:w="1332" w:type="dxa"/>
            <w:tcBorders>
              <w:top w:val="single" w:sz="6" w:space="0" w:color="auto"/>
              <w:left w:val="double" w:sz="6" w:space="0" w:color="auto"/>
              <w:bottom w:val="single" w:sz="6" w:space="0" w:color="auto"/>
              <w:right w:val="single" w:sz="6" w:space="0" w:color="auto"/>
            </w:tcBorders>
          </w:tcPr>
          <w:p w:rsidR="0068328A" w:rsidRDefault="009E57AC">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2014</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Федеральная служба по оборонному заказу.</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Начальник Управления контроля государственного оборонного заказа в части вооружения и военной техники РВСН, Космических войск, связи и АСУ.</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Щенятский Дмитрий Валерьевич</w:t>
      </w:r>
    </w:p>
    <w:p w:rsidR="0068328A" w:rsidRDefault="009E57AC">
      <w:pPr>
        <w:ind w:left="200"/>
      </w:pPr>
      <w:r>
        <w:t>Год рождения:</w:t>
      </w:r>
      <w:r>
        <w:rPr>
          <w:rStyle w:val="Subst"/>
        </w:rPr>
        <w:t xml:space="preserve"> 1967</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декабрь.2015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Исполнительный директор</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декабрь 2014</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декабрь 2015</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Генеральный  директор</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8328A" w:rsidRDefault="009E57AC">
      <w:pPr>
        <w:ind w:left="400"/>
      </w:pPr>
      <w:r>
        <w:rPr>
          <w:rStyle w:val="Subst"/>
        </w:rPr>
        <w:t>Указанных родственных связей нет</w:t>
      </w:r>
    </w:p>
    <w:p w:rsidR="0068328A" w:rsidRDefault="009E57AC">
      <w:pPr>
        <w:ind w:left="200"/>
      </w:pPr>
      <w:r>
        <w:t xml:space="preserve">Сведений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8328A" w:rsidRDefault="009E57AC">
      <w:pPr>
        <w:ind w:left="400"/>
      </w:pPr>
      <w:r>
        <w:rPr>
          <w:rStyle w:val="Subst"/>
        </w:rPr>
        <w:t>Лицо к указанным видам ответственности не привлекалось</w:t>
      </w:r>
    </w:p>
    <w:p w:rsidR="0068328A" w:rsidRDefault="009E57A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8328A" w:rsidRDefault="009E57AC">
      <w:pPr>
        <w:ind w:left="400"/>
      </w:pPr>
      <w:r>
        <w:rPr>
          <w:rStyle w:val="Subst"/>
        </w:rPr>
        <w:t>Лицо указанных должностей не занимало</w:t>
      </w:r>
    </w:p>
    <w:p w:rsidR="0068328A" w:rsidRDefault="0068328A">
      <w:pPr>
        <w:ind w:left="200"/>
      </w:pPr>
    </w:p>
    <w:p w:rsidR="0068328A" w:rsidRDefault="009E57AC">
      <w:pPr>
        <w:ind w:left="200"/>
      </w:pPr>
      <w:r>
        <w:rPr>
          <w:rStyle w:val="Subst"/>
        </w:rPr>
        <w:t>Данный состав Совета директоров избран на ГОСА ПАО "Протон-ПМ", проведенном 24.08.2018.</w:t>
      </w:r>
      <w:r>
        <w:rPr>
          <w:rStyle w:val="Subst"/>
        </w:rPr>
        <w:br/>
        <w:t>И.А.Арбузов избран председателем СД ПАО "Протон-ПМ" на заседании СД, проведенном 27.09.2018</w:t>
      </w:r>
    </w:p>
    <w:p w:rsidR="0068328A" w:rsidRDefault="009E57AC">
      <w:pPr>
        <w:pStyle w:val="2"/>
      </w:pPr>
      <w:bookmarkStart w:id="71" w:name="_Toc424263"/>
      <w:r>
        <w:t>5.2.2. Информация о единоличном исполнительном органе эмитента</w:t>
      </w:r>
      <w:bookmarkEnd w:id="71"/>
    </w:p>
    <w:p w:rsidR="0068328A" w:rsidRDefault="009E57AC">
      <w:pPr>
        <w:ind w:left="200"/>
      </w:pPr>
      <w:r>
        <w:rPr>
          <w:rStyle w:val="Subst"/>
        </w:rPr>
        <w:t>Полномочия единоличного исполнительного органа эмитента переданы управляющей организации</w:t>
      </w:r>
    </w:p>
    <w:p w:rsidR="0068328A" w:rsidRDefault="0068328A">
      <w:pPr>
        <w:ind w:left="200"/>
      </w:pPr>
    </w:p>
    <w:p w:rsidR="0068328A" w:rsidRDefault="009E57AC">
      <w:pPr>
        <w:pStyle w:val="SubHeading"/>
        <w:ind w:left="200"/>
      </w:pPr>
      <w:r>
        <w:t>Сведения об управляющей организации, которой переданы полномочия единоличного исполнительного органа эмитента</w:t>
      </w: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w:t>
      </w:r>
    </w:p>
    <w:p w:rsidR="0068328A" w:rsidRDefault="009E57AC">
      <w:pPr>
        <w:ind w:left="400"/>
      </w:pPr>
      <w:r>
        <w:t>Основание передачи полномочий:</w:t>
      </w:r>
      <w:r>
        <w:rPr>
          <w:rStyle w:val="Subst"/>
        </w:rPr>
        <w:t xml:space="preserve"> Договор о передаче полномочий ЕИО №б/</w:t>
      </w:r>
      <w:proofErr w:type="spellStart"/>
      <w:r>
        <w:rPr>
          <w:rStyle w:val="Subst"/>
        </w:rPr>
        <w:t>н</w:t>
      </w:r>
      <w:proofErr w:type="spellEnd"/>
      <w:r>
        <w:rPr>
          <w:rStyle w:val="Subst"/>
        </w:rPr>
        <w:t xml:space="preserve"> от 14.12.2015г.</w:t>
      </w:r>
    </w:p>
    <w:p w:rsidR="0068328A" w:rsidRDefault="009E57AC">
      <w:pPr>
        <w:ind w:left="400"/>
      </w:pPr>
      <w:r>
        <w:t>Место нахождения:</w:t>
      </w:r>
      <w:r>
        <w:rPr>
          <w:rStyle w:val="Subst"/>
        </w:rPr>
        <w:t xml:space="preserve"> г..Химки, Московской </w:t>
      </w:r>
      <w:proofErr w:type="spellStart"/>
      <w:r>
        <w:rPr>
          <w:rStyle w:val="Subst"/>
        </w:rPr>
        <w:t>области,ул</w:t>
      </w:r>
      <w:proofErr w:type="spellEnd"/>
      <w:r>
        <w:rPr>
          <w:rStyle w:val="Subst"/>
        </w:rPr>
        <w:t>.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9E57AC">
      <w:pPr>
        <w:ind w:left="400"/>
      </w:pPr>
      <w:r>
        <w:t>Телефон:</w:t>
      </w:r>
      <w:r>
        <w:rPr>
          <w:rStyle w:val="Subst"/>
        </w:rPr>
        <w:t xml:space="preserve"> (495) 286-9115</w:t>
      </w:r>
    </w:p>
    <w:p w:rsidR="0068328A" w:rsidRDefault="009E57AC">
      <w:pPr>
        <w:ind w:left="400"/>
      </w:pPr>
      <w:r>
        <w:t>Адрес электронной почты:</w:t>
      </w:r>
      <w:r>
        <w:rPr>
          <w:rStyle w:val="Subst"/>
        </w:rPr>
        <w:t xml:space="preserve"> energo@npoem.ru</w:t>
      </w:r>
    </w:p>
    <w:p w:rsidR="0068328A" w:rsidRDefault="009E57AC">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8328A" w:rsidRDefault="009E57AC">
      <w:pPr>
        <w:ind w:left="600"/>
      </w:pPr>
      <w:r>
        <w:rPr>
          <w:rStyle w:val="Subst"/>
        </w:rPr>
        <w:t>Указанная лицензия отсутствует</w:t>
      </w:r>
    </w:p>
    <w:p w:rsidR="0068328A" w:rsidRDefault="009E57AC">
      <w:pPr>
        <w:pStyle w:val="SubHeading"/>
        <w:ind w:left="400"/>
      </w:pPr>
      <w:r>
        <w:t>Состав совета директоров управляющей организации</w:t>
      </w:r>
    </w:p>
    <w:p w:rsidR="0068328A" w:rsidRDefault="009E57AC">
      <w:pPr>
        <w:ind w:left="600"/>
      </w:pPr>
      <w:r>
        <w:t>ФИО:</w:t>
      </w:r>
      <w:r>
        <w:rPr>
          <w:rStyle w:val="Subst"/>
        </w:rPr>
        <w:t xml:space="preserve"> Арбузов Игорь Александрович</w:t>
      </w:r>
    </w:p>
    <w:p w:rsidR="0068328A" w:rsidRDefault="009E57AC">
      <w:pPr>
        <w:ind w:left="600"/>
      </w:pPr>
      <w:r>
        <w:t>Год рождения:</w:t>
      </w:r>
      <w:r>
        <w:rPr>
          <w:rStyle w:val="Subst"/>
        </w:rPr>
        <w:t xml:space="preserve"> 1957</w:t>
      </w:r>
    </w:p>
    <w:p w:rsidR="0068328A" w:rsidRDefault="009E57AC">
      <w:pPr>
        <w:ind w:left="600"/>
      </w:pPr>
      <w:r>
        <w:t>Образование:</w:t>
      </w:r>
      <w:r w:rsidR="004C161B">
        <w:t xml:space="preserve"> </w:t>
      </w:r>
      <w:r>
        <w:rPr>
          <w:rStyle w:val="Subst"/>
        </w:rPr>
        <w:t>высшее</w:t>
      </w:r>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01.01.2010</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09.12.2014</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декабрь 2014</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август 2015</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"ОРКК"</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Зам. Генерального директора по развитию производства</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27.08.2015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января 2010</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октябрь 2015</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Член Совета директоров</w:t>
            </w:r>
          </w:p>
        </w:tc>
      </w:tr>
    </w:tbl>
    <w:p w:rsidR="0068328A" w:rsidRDefault="0068328A">
      <w:pPr>
        <w:pStyle w:val="ThinDelim"/>
      </w:pPr>
    </w:p>
    <w:p w:rsidR="0068328A" w:rsidRDefault="009E57AC">
      <w:pPr>
        <w:ind w:left="600"/>
      </w:pPr>
      <w:r>
        <w:t>Доля участия лица в уставном капитале эмитента, %:</w:t>
      </w:r>
      <w:r>
        <w:rPr>
          <w:rStyle w:val="Subst"/>
        </w:rPr>
        <w:t xml:space="preserve"> 0.00002</w:t>
      </w:r>
    </w:p>
    <w:p w:rsidR="0068328A" w:rsidRDefault="009E57AC">
      <w:pPr>
        <w:ind w:left="600"/>
      </w:pPr>
      <w:r>
        <w:t>Доля принадлежащих лицу обыкновенных акций эмитента, %:</w:t>
      </w:r>
      <w:r>
        <w:rPr>
          <w:rStyle w:val="Subst"/>
        </w:rPr>
        <w:t xml:space="preserve"> 0.00002</w:t>
      </w:r>
    </w:p>
    <w:p w:rsidR="0068328A" w:rsidRDefault="0068328A">
      <w:pPr>
        <w:ind w:left="600"/>
      </w:pPr>
    </w:p>
    <w:p w:rsidR="0068328A" w:rsidRDefault="0068328A">
      <w:pPr>
        <w:pStyle w:val="ThinDelim"/>
      </w:pPr>
    </w:p>
    <w:p w:rsidR="0068328A" w:rsidRDefault="0068328A">
      <w:pPr>
        <w:pStyle w:val="ThinDelim"/>
      </w:pP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rPr>
          <w:rStyle w:val="Subst"/>
        </w:rPr>
        <w:t xml:space="preserve">   </w:t>
      </w:r>
      <w:r>
        <w:rPr>
          <w:rStyle w:val="Subst"/>
        </w:rPr>
        <w:t>Лицо указанных должностей не занимало</w:t>
      </w:r>
    </w:p>
    <w:p w:rsidR="0068328A" w:rsidRDefault="0068328A">
      <w:pPr>
        <w:ind w:left="600"/>
      </w:pPr>
    </w:p>
    <w:p w:rsidR="0068328A" w:rsidRDefault="009E57AC">
      <w:pPr>
        <w:ind w:left="600"/>
      </w:pPr>
      <w:r>
        <w:t>ФИО:</w:t>
      </w:r>
      <w:r>
        <w:rPr>
          <w:rStyle w:val="Subst"/>
        </w:rPr>
        <w:t xml:space="preserve"> </w:t>
      </w:r>
      <w:proofErr w:type="spellStart"/>
      <w:r>
        <w:rPr>
          <w:rStyle w:val="Subst"/>
        </w:rPr>
        <w:t>Дубик</w:t>
      </w:r>
      <w:proofErr w:type="spellEnd"/>
      <w:r>
        <w:rPr>
          <w:rStyle w:val="Subst"/>
        </w:rPr>
        <w:t xml:space="preserve"> Сергей Николаевич</w:t>
      </w:r>
    </w:p>
    <w:p w:rsidR="0068328A" w:rsidRDefault="009E57AC">
      <w:pPr>
        <w:ind w:left="600"/>
      </w:pPr>
      <w:r>
        <w:t>Год рождения:</w:t>
      </w:r>
      <w:r>
        <w:rPr>
          <w:rStyle w:val="Subst"/>
        </w:rPr>
        <w:t xml:space="preserve"> 1963</w:t>
      </w:r>
    </w:p>
    <w:p w:rsidR="0068328A" w:rsidRDefault="009E57AC">
      <w:pPr>
        <w:ind w:left="600"/>
      </w:pPr>
      <w:r>
        <w:t>Образование:</w:t>
      </w:r>
      <w:r w:rsidR="004C161B">
        <w:t xml:space="preserve"> </w:t>
      </w:r>
      <w:r>
        <w:rPr>
          <w:rStyle w:val="Subst"/>
        </w:rPr>
        <w:t>высшее</w:t>
      </w:r>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28.06.2018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2016</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ГК "Роскосмос"</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Статс-секретарь-заместитель генерального директора</w:t>
            </w:r>
          </w:p>
        </w:tc>
      </w:tr>
    </w:tbl>
    <w:p w:rsidR="0068328A" w:rsidRDefault="0068328A"/>
    <w:p w:rsidR="0068328A" w:rsidRDefault="0068328A">
      <w:pPr>
        <w:pStyle w:val="ThinDelim"/>
      </w:pPr>
    </w:p>
    <w:p w:rsidR="0068328A" w:rsidRDefault="009E57AC">
      <w:pPr>
        <w:ind w:left="600"/>
      </w:pPr>
      <w:r>
        <w:rPr>
          <w:rStyle w:val="Subst"/>
        </w:rPr>
        <w:t>Доли участия в уставном капитале эмитента/обыкновенных акций не имеет</w:t>
      </w: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68328A" w:rsidRDefault="009E57AC" w:rsidP="004C161B">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68328A" w:rsidRDefault="0068328A">
      <w:pPr>
        <w:ind w:left="600"/>
      </w:pPr>
    </w:p>
    <w:p w:rsidR="0068328A" w:rsidRDefault="009E57AC">
      <w:pPr>
        <w:ind w:left="600"/>
      </w:pPr>
      <w:r>
        <w:t>ФИО:</w:t>
      </w:r>
      <w:r>
        <w:rPr>
          <w:rStyle w:val="Subst"/>
        </w:rPr>
        <w:t xml:space="preserve"> Ваганов Николай  Иванович</w:t>
      </w:r>
    </w:p>
    <w:p w:rsidR="0068328A" w:rsidRDefault="009E57AC">
      <w:pPr>
        <w:ind w:left="600"/>
      </w:pPr>
      <w:r w:rsidRPr="001C4079">
        <w:t>Год рождения:</w:t>
      </w:r>
      <w:r w:rsidR="001C4079" w:rsidRPr="001C4079">
        <w:t xml:space="preserve"> </w:t>
      </w:r>
      <w:r w:rsidR="001C4079" w:rsidRPr="001C4079">
        <w:rPr>
          <w:b/>
          <w:i/>
        </w:rPr>
        <w:t>1958</w:t>
      </w:r>
    </w:p>
    <w:p w:rsidR="0068328A" w:rsidRDefault="0068328A">
      <w:pPr>
        <w:pStyle w:val="ThinDelim"/>
      </w:pPr>
    </w:p>
    <w:p w:rsidR="0068328A" w:rsidRDefault="009E57AC">
      <w:pPr>
        <w:ind w:left="600"/>
      </w:pPr>
      <w:proofErr w:type="spellStart"/>
      <w:r>
        <w:t>Образование:</w:t>
      </w:r>
      <w:r>
        <w:rPr>
          <w:rStyle w:val="Subst"/>
        </w:rPr>
        <w:t>высшее</w:t>
      </w:r>
      <w:proofErr w:type="spellEnd"/>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68328A"/>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ГК "Роскосмос"</w:t>
            </w:r>
          </w:p>
        </w:tc>
        <w:tc>
          <w:tcPr>
            <w:tcW w:w="2680" w:type="dxa"/>
            <w:tcBorders>
              <w:top w:val="single" w:sz="6" w:space="0" w:color="auto"/>
              <w:left w:val="single" w:sz="6" w:space="0" w:color="auto"/>
              <w:bottom w:val="single" w:sz="6" w:space="0" w:color="auto"/>
              <w:right w:val="double" w:sz="6" w:space="0" w:color="auto"/>
            </w:tcBorders>
          </w:tcPr>
          <w:p w:rsidR="0068328A" w:rsidRDefault="009E57AC">
            <w:proofErr w:type="spellStart"/>
            <w:r>
              <w:t>Врио</w:t>
            </w:r>
            <w:proofErr w:type="spellEnd"/>
            <w:r>
              <w:t xml:space="preserve"> заместителя генерального директора по РКП</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28.06.2018</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Член Совета директоров</w:t>
            </w:r>
          </w:p>
        </w:tc>
      </w:tr>
    </w:tbl>
    <w:p w:rsidR="0068328A" w:rsidRDefault="0068328A">
      <w:pPr>
        <w:pStyle w:val="ThinDelim"/>
      </w:pPr>
    </w:p>
    <w:p w:rsidR="0068328A" w:rsidRDefault="009E57AC">
      <w:pPr>
        <w:ind w:left="6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rPr>
          <w:rStyle w:val="Subst"/>
        </w:rPr>
        <w:t xml:space="preserve">  </w:t>
      </w:r>
      <w:r>
        <w:rPr>
          <w:rStyle w:val="Subst"/>
        </w:rPr>
        <w:t>Лицо указанных должностей не занимало</w:t>
      </w:r>
    </w:p>
    <w:p w:rsidR="0068328A" w:rsidRDefault="0068328A">
      <w:pPr>
        <w:ind w:left="600"/>
      </w:pPr>
    </w:p>
    <w:p w:rsidR="0068328A" w:rsidRDefault="009E57AC">
      <w:pPr>
        <w:ind w:left="600"/>
      </w:pPr>
      <w:r>
        <w:t>ФИО:</w:t>
      </w:r>
      <w:r>
        <w:rPr>
          <w:rStyle w:val="Subst"/>
        </w:rPr>
        <w:t xml:space="preserve"> </w:t>
      </w:r>
      <w:proofErr w:type="spellStart"/>
      <w:r>
        <w:rPr>
          <w:rStyle w:val="Subst"/>
        </w:rPr>
        <w:t>Горощенко</w:t>
      </w:r>
      <w:proofErr w:type="spellEnd"/>
      <w:r>
        <w:rPr>
          <w:rStyle w:val="Subst"/>
        </w:rPr>
        <w:t xml:space="preserve"> Василий Борисович</w:t>
      </w:r>
    </w:p>
    <w:p w:rsidR="0068328A" w:rsidRDefault="009E57AC">
      <w:pPr>
        <w:ind w:left="600"/>
      </w:pPr>
      <w:r>
        <w:t>Образование:</w:t>
      </w:r>
      <w:r w:rsidR="004C161B">
        <w:t xml:space="preserve"> </w:t>
      </w:r>
      <w:r>
        <w:rPr>
          <w:rStyle w:val="Subst"/>
        </w:rPr>
        <w:t>высшее</w:t>
      </w:r>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28.06.2018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ГК "Роскосмос"</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Главный специалист Департамента экономической безопасности</w:t>
            </w:r>
          </w:p>
        </w:tc>
      </w:tr>
    </w:tbl>
    <w:p w:rsidR="0068328A" w:rsidRDefault="0068328A"/>
    <w:p w:rsidR="0068328A" w:rsidRDefault="0068328A">
      <w:pPr>
        <w:pStyle w:val="ThinDelim"/>
      </w:pPr>
    </w:p>
    <w:p w:rsidR="0068328A" w:rsidRDefault="009E57AC">
      <w:pPr>
        <w:ind w:left="600"/>
      </w:pPr>
      <w:r>
        <w:rPr>
          <w:rStyle w:val="Subst"/>
        </w:rPr>
        <w:t>Доли участия в уставном капитале эмитента/обыкновенных акций не имеет</w:t>
      </w: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600"/>
      </w:pPr>
      <w:r>
        <w:t xml:space="preserve">Сведений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rPr>
          <w:rStyle w:val="Subst"/>
        </w:rPr>
        <w:t xml:space="preserve">  </w:t>
      </w:r>
      <w:r>
        <w:rPr>
          <w:rStyle w:val="Subst"/>
        </w:rPr>
        <w:t>Лицо указанных должностей не занимало</w:t>
      </w:r>
    </w:p>
    <w:p w:rsidR="0068328A" w:rsidRDefault="0068328A">
      <w:pPr>
        <w:ind w:left="600"/>
      </w:pPr>
    </w:p>
    <w:p w:rsidR="0068328A" w:rsidRDefault="009E57AC">
      <w:pPr>
        <w:ind w:left="600"/>
      </w:pPr>
      <w:r>
        <w:t>ФИО:</w:t>
      </w:r>
      <w:r>
        <w:rPr>
          <w:rStyle w:val="Subst"/>
        </w:rPr>
        <w:t xml:space="preserve"> Жиганов Антон Сергеевич</w:t>
      </w:r>
    </w:p>
    <w:p w:rsidR="0068328A" w:rsidRDefault="009E57AC">
      <w:pPr>
        <w:ind w:left="600"/>
      </w:pPr>
      <w:r>
        <w:t>Образование:</w:t>
      </w:r>
      <w:r w:rsidR="004C161B">
        <w:t xml:space="preserve"> </w:t>
      </w:r>
      <w:r>
        <w:rPr>
          <w:rStyle w:val="Subst"/>
        </w:rPr>
        <w:t>высшее</w:t>
      </w:r>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28.06.2018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ГК "Роскосмос"</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Исполнительный директор по развитию бизнеса и коммерциализации</w:t>
            </w:r>
          </w:p>
        </w:tc>
      </w:tr>
    </w:tbl>
    <w:p w:rsidR="0068328A" w:rsidRDefault="0068328A"/>
    <w:p w:rsidR="0068328A" w:rsidRDefault="0068328A">
      <w:pPr>
        <w:pStyle w:val="ThinDelim"/>
      </w:pPr>
    </w:p>
    <w:p w:rsidR="0068328A" w:rsidRDefault="009E57AC">
      <w:pPr>
        <w:ind w:left="600"/>
      </w:pPr>
      <w:r>
        <w:rPr>
          <w:rStyle w:val="Subst"/>
        </w:rPr>
        <w:t>Доли участия в уставном капитале эмитента/обыкновенных акций не имеет</w:t>
      </w: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rPr>
          <w:rStyle w:val="Subst"/>
        </w:rPr>
        <w:t xml:space="preserve"> Л</w:t>
      </w:r>
      <w:r>
        <w:rPr>
          <w:rStyle w:val="Subst"/>
        </w:rPr>
        <w:t>ицо указанных должностей не занимало</w:t>
      </w:r>
    </w:p>
    <w:p w:rsidR="0068328A" w:rsidRDefault="0068328A">
      <w:pPr>
        <w:ind w:left="600"/>
      </w:pPr>
    </w:p>
    <w:p w:rsidR="0068328A" w:rsidRDefault="009E57AC">
      <w:pPr>
        <w:pStyle w:val="SubHeading"/>
        <w:ind w:left="400"/>
      </w:pPr>
      <w:r>
        <w:t>Единоличный исполнительный орган управляющей организации</w:t>
      </w:r>
    </w:p>
    <w:p w:rsidR="0068328A" w:rsidRDefault="0068328A">
      <w:pPr>
        <w:ind w:left="600"/>
      </w:pPr>
    </w:p>
    <w:p w:rsidR="0068328A" w:rsidRDefault="009E57AC">
      <w:pPr>
        <w:ind w:left="600"/>
      </w:pPr>
      <w:r>
        <w:t>ФИО:</w:t>
      </w:r>
      <w:r>
        <w:rPr>
          <w:rStyle w:val="Subst"/>
        </w:rPr>
        <w:t xml:space="preserve"> Арбузов Игорь Александрович</w:t>
      </w:r>
    </w:p>
    <w:p w:rsidR="0068328A" w:rsidRDefault="009E57AC">
      <w:pPr>
        <w:ind w:left="600"/>
      </w:pPr>
      <w:r>
        <w:t>Год рождения:</w:t>
      </w:r>
      <w:r>
        <w:rPr>
          <w:rStyle w:val="Subst"/>
        </w:rPr>
        <w:t xml:space="preserve"> 1957</w:t>
      </w:r>
    </w:p>
    <w:p w:rsidR="0068328A" w:rsidRDefault="009E57AC">
      <w:pPr>
        <w:ind w:left="600"/>
      </w:pPr>
      <w:r>
        <w:t>Образование:</w:t>
      </w:r>
      <w:r w:rsidR="004C161B">
        <w:t xml:space="preserve"> </w:t>
      </w:r>
      <w:r>
        <w:rPr>
          <w:rStyle w:val="Subst"/>
        </w:rPr>
        <w:t>высшее</w:t>
      </w:r>
    </w:p>
    <w:p w:rsidR="0068328A" w:rsidRDefault="009E57AC">
      <w:pPr>
        <w:ind w:left="6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апреля 2006</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09.12.2014</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декабрь 2014</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август 2015</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ОАО "ОРКК"</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 xml:space="preserve">Зам. Генерального директора </w:t>
            </w:r>
            <w:r>
              <w:lastRenderedPageBreak/>
              <w:t>по развитию производства</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lastRenderedPageBreak/>
              <w:t>27.08.2015</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Генеральный директор</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января 2010</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Совета директоров</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9E57AC">
            <w:r>
              <w:t>октябрь 2015</w:t>
            </w:r>
          </w:p>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Член Совета директоров</w:t>
            </w:r>
          </w:p>
        </w:tc>
      </w:tr>
    </w:tbl>
    <w:p w:rsidR="0068328A" w:rsidRDefault="0068328A"/>
    <w:p w:rsidR="0068328A" w:rsidRDefault="0068328A">
      <w:pPr>
        <w:pStyle w:val="ThinDelim"/>
      </w:pPr>
    </w:p>
    <w:p w:rsidR="0068328A" w:rsidRDefault="009E57AC">
      <w:pPr>
        <w:ind w:left="600"/>
      </w:pPr>
      <w:r>
        <w:t>Доля участия лица в уставном капитале эмитента, %:</w:t>
      </w:r>
      <w:r>
        <w:rPr>
          <w:rStyle w:val="Subst"/>
        </w:rPr>
        <w:t xml:space="preserve"> 0.00002</w:t>
      </w:r>
    </w:p>
    <w:p w:rsidR="0068328A" w:rsidRDefault="009E57AC">
      <w:pPr>
        <w:ind w:left="600"/>
      </w:pPr>
      <w:r>
        <w:t>Доля принадлежащих лицу обыкновенных акций эмитента, %:</w:t>
      </w:r>
      <w:r>
        <w:rPr>
          <w:rStyle w:val="Subst"/>
        </w:rPr>
        <w:t xml:space="preserve"> 0.00002</w:t>
      </w:r>
    </w:p>
    <w:p w:rsidR="0068328A" w:rsidRDefault="009E57AC">
      <w:pPr>
        <w:pStyle w:val="SubHeading"/>
        <w:ind w:left="600"/>
      </w:pPr>
      <w:r>
        <w:t>Доли участия лица в уставном (складочном) капитале (паевом фонде) дочерних и зависимых обществ эмитента</w:t>
      </w:r>
    </w:p>
    <w:p w:rsidR="0068328A" w:rsidRDefault="009E57AC">
      <w:pPr>
        <w:ind w:left="800"/>
      </w:pPr>
      <w:r>
        <w:rPr>
          <w:rStyle w:val="Subst"/>
        </w:rPr>
        <w:t>Лицо указанных долей не имеет</w:t>
      </w:r>
    </w:p>
    <w:p w:rsidR="0068328A" w:rsidRDefault="009E57AC" w:rsidP="004C161B">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6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6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t xml:space="preserve"> </w:t>
      </w:r>
      <w:r>
        <w:rPr>
          <w:rStyle w:val="Subst"/>
        </w:rPr>
        <w:t>Лицо указанных должностей не занимало</w:t>
      </w:r>
    </w:p>
    <w:p w:rsidR="0068328A" w:rsidRDefault="009E57AC">
      <w:pPr>
        <w:pStyle w:val="SubHeading"/>
        <w:ind w:left="400"/>
      </w:pPr>
      <w:r>
        <w:t>Коллегиальный исполнительный орган управляющей организации</w:t>
      </w:r>
    </w:p>
    <w:p w:rsidR="0068328A" w:rsidRDefault="009E57AC">
      <w:pPr>
        <w:ind w:left="600"/>
      </w:pPr>
      <w:r>
        <w:rPr>
          <w:rStyle w:val="Subst"/>
        </w:rPr>
        <w:t>Коллегиальный исполнительный орган не предусмотрен</w:t>
      </w:r>
    </w:p>
    <w:p w:rsidR="0068328A" w:rsidRDefault="009E57AC">
      <w:pPr>
        <w:pStyle w:val="2"/>
      </w:pPr>
      <w:bookmarkStart w:id="72" w:name="_Toc424264"/>
      <w:r>
        <w:t>5.2.3. Состав коллегиального исполнительного органа эмитента</w:t>
      </w:r>
      <w:bookmarkEnd w:id="72"/>
    </w:p>
    <w:p w:rsidR="0068328A" w:rsidRDefault="009E57AC">
      <w:pPr>
        <w:ind w:left="200"/>
      </w:pPr>
      <w:r>
        <w:rPr>
          <w:rStyle w:val="Subst"/>
        </w:rPr>
        <w:t>Коллегиальный исполнительный орган не предусмотрен</w:t>
      </w:r>
    </w:p>
    <w:p w:rsidR="0068328A" w:rsidRDefault="009E57AC">
      <w:pPr>
        <w:pStyle w:val="2"/>
      </w:pPr>
      <w:bookmarkStart w:id="73" w:name="_Toc424265"/>
      <w:r>
        <w:t>5.3. Сведения о размере вознаграждения, льгот и/или компенсации расходов по каждому органу управления эмитента</w:t>
      </w:r>
      <w:bookmarkEnd w:id="73"/>
    </w:p>
    <w:p w:rsidR="0068328A" w:rsidRDefault="009E57A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8328A" w:rsidRDefault="009E57AC">
      <w:pPr>
        <w:pStyle w:val="SubHeading"/>
        <w:ind w:left="200"/>
      </w:pPr>
      <w:r>
        <w:t>Совет директоров</w:t>
      </w:r>
    </w:p>
    <w:p w:rsidR="0068328A" w:rsidRDefault="009E57AC">
      <w:pPr>
        <w:ind w:left="400"/>
      </w:pPr>
      <w:r>
        <w:t>Единица измерения:</w:t>
      </w:r>
      <w:r>
        <w:rPr>
          <w:rStyle w:val="Subst"/>
        </w:rPr>
        <w:t xml:space="preserve"> тыс. руб.</w:t>
      </w:r>
    </w:p>
    <w:p w:rsidR="0068328A" w:rsidRDefault="0068328A">
      <w:pPr>
        <w:pStyle w:val="ThinDelim"/>
      </w:pPr>
    </w:p>
    <w:tbl>
      <w:tblPr>
        <w:tblW w:w="0" w:type="auto"/>
        <w:tblLayout w:type="fixed"/>
        <w:tblCellMar>
          <w:left w:w="72" w:type="dxa"/>
          <w:right w:w="72" w:type="dxa"/>
        </w:tblCellMar>
        <w:tblLook w:val="0000"/>
      </w:tblPr>
      <w:tblGrid>
        <w:gridCol w:w="6492"/>
        <w:gridCol w:w="1360"/>
      </w:tblGrid>
      <w:tr w:rsidR="0068328A">
        <w:tc>
          <w:tcPr>
            <w:tcW w:w="6492" w:type="dxa"/>
            <w:tcBorders>
              <w:top w:val="double" w:sz="6" w:space="0" w:color="auto"/>
              <w:left w:val="double" w:sz="6" w:space="0" w:color="auto"/>
              <w:bottom w:val="single" w:sz="6" w:space="0" w:color="auto"/>
              <w:right w:val="single" w:sz="6" w:space="0" w:color="auto"/>
            </w:tcBorders>
          </w:tcPr>
          <w:p w:rsidR="0068328A" w:rsidRDefault="009E57A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8328A" w:rsidRDefault="009E57AC">
            <w:pPr>
              <w:jc w:val="center"/>
            </w:pPr>
            <w:r>
              <w:t>2018</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Премии</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Льготы</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122.5</w:t>
            </w:r>
          </w:p>
        </w:tc>
      </w:tr>
      <w:tr w:rsidR="0068328A">
        <w:tc>
          <w:tcPr>
            <w:tcW w:w="6492" w:type="dxa"/>
            <w:tcBorders>
              <w:top w:val="single" w:sz="6" w:space="0" w:color="auto"/>
              <w:left w:val="double" w:sz="6" w:space="0" w:color="auto"/>
              <w:bottom w:val="double" w:sz="6" w:space="0" w:color="auto"/>
              <w:right w:val="single" w:sz="6" w:space="0" w:color="auto"/>
            </w:tcBorders>
          </w:tcPr>
          <w:p w:rsidR="0068328A" w:rsidRDefault="009E57AC">
            <w:r>
              <w:t>ИТОГО</w:t>
            </w:r>
          </w:p>
        </w:tc>
        <w:tc>
          <w:tcPr>
            <w:tcW w:w="1360" w:type="dxa"/>
            <w:tcBorders>
              <w:top w:val="single" w:sz="6" w:space="0" w:color="auto"/>
              <w:left w:val="single" w:sz="6" w:space="0" w:color="auto"/>
              <w:bottom w:val="double" w:sz="6" w:space="0" w:color="auto"/>
              <w:right w:val="double" w:sz="6" w:space="0" w:color="auto"/>
            </w:tcBorders>
          </w:tcPr>
          <w:p w:rsidR="0068328A" w:rsidRDefault="009E57AC">
            <w:pPr>
              <w:jc w:val="right"/>
            </w:pPr>
            <w:r>
              <w:t>122.5</w:t>
            </w:r>
          </w:p>
        </w:tc>
      </w:tr>
    </w:tbl>
    <w:p w:rsidR="0068328A" w:rsidRDefault="0068328A"/>
    <w:p w:rsidR="0068328A" w:rsidRDefault="009E57AC">
      <w:pPr>
        <w:ind w:left="400"/>
      </w:pPr>
      <w:proofErr w:type="spellStart"/>
      <w:r>
        <w:lastRenderedPageBreak/>
        <w:t>Cведения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 выплатах в текущем финансовом году отсутствуют</w:t>
      </w:r>
    </w:p>
    <w:p w:rsidR="0068328A" w:rsidRDefault="0068328A">
      <w:pPr>
        <w:pStyle w:val="ThinDelim"/>
      </w:pPr>
    </w:p>
    <w:p w:rsidR="0068328A" w:rsidRDefault="009E57AC">
      <w:pPr>
        <w:pStyle w:val="SubHeading"/>
        <w:ind w:left="200"/>
      </w:pPr>
      <w:r>
        <w:t>Управляющая организация</w:t>
      </w:r>
    </w:p>
    <w:p w:rsidR="0068328A" w:rsidRDefault="009E57AC">
      <w:pPr>
        <w:ind w:left="400"/>
      </w:pPr>
      <w:r>
        <w:t>Единица измерения:</w:t>
      </w:r>
      <w:r>
        <w:rPr>
          <w:rStyle w:val="Subst"/>
        </w:rPr>
        <w:t xml:space="preserve"> руб.</w:t>
      </w:r>
    </w:p>
    <w:p w:rsidR="0068328A" w:rsidRDefault="0068328A">
      <w:pPr>
        <w:pStyle w:val="ThinDelim"/>
      </w:pPr>
    </w:p>
    <w:tbl>
      <w:tblPr>
        <w:tblW w:w="0" w:type="auto"/>
        <w:tblLayout w:type="fixed"/>
        <w:tblCellMar>
          <w:left w:w="72" w:type="dxa"/>
          <w:right w:w="72" w:type="dxa"/>
        </w:tblCellMar>
        <w:tblLook w:val="0000"/>
      </w:tblPr>
      <w:tblGrid>
        <w:gridCol w:w="6492"/>
        <w:gridCol w:w="1360"/>
      </w:tblGrid>
      <w:tr w:rsidR="0068328A">
        <w:tc>
          <w:tcPr>
            <w:tcW w:w="6492" w:type="dxa"/>
            <w:tcBorders>
              <w:top w:val="double" w:sz="6" w:space="0" w:color="auto"/>
              <w:left w:val="double" w:sz="6" w:space="0" w:color="auto"/>
              <w:bottom w:val="single" w:sz="6" w:space="0" w:color="auto"/>
              <w:right w:val="single" w:sz="6" w:space="0" w:color="auto"/>
            </w:tcBorders>
          </w:tcPr>
          <w:p w:rsidR="0068328A" w:rsidRDefault="009E57A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8328A" w:rsidRDefault="009E57AC">
            <w:pPr>
              <w:jc w:val="center"/>
            </w:pPr>
            <w:r>
              <w:t>2018</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Премии</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Льготы</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double" w:sz="6" w:space="0" w:color="auto"/>
              <w:right w:val="single" w:sz="6" w:space="0" w:color="auto"/>
            </w:tcBorders>
          </w:tcPr>
          <w:p w:rsidR="0068328A" w:rsidRDefault="009E57AC">
            <w:r>
              <w:t>ИТОГО</w:t>
            </w:r>
          </w:p>
        </w:tc>
        <w:tc>
          <w:tcPr>
            <w:tcW w:w="1360" w:type="dxa"/>
            <w:tcBorders>
              <w:top w:val="single" w:sz="6" w:space="0" w:color="auto"/>
              <w:left w:val="single" w:sz="6" w:space="0" w:color="auto"/>
              <w:bottom w:val="double" w:sz="6" w:space="0" w:color="auto"/>
              <w:right w:val="double" w:sz="6" w:space="0" w:color="auto"/>
            </w:tcBorders>
          </w:tcPr>
          <w:p w:rsidR="0068328A" w:rsidRDefault="009E57AC">
            <w:pPr>
              <w:jc w:val="right"/>
            </w:pPr>
            <w:r>
              <w:t>0</w:t>
            </w:r>
          </w:p>
        </w:tc>
      </w:tr>
    </w:tbl>
    <w:p w:rsidR="0068328A" w:rsidRDefault="0068328A"/>
    <w:p w:rsidR="0068328A" w:rsidRDefault="009E57AC" w:rsidP="004C161B">
      <w:pPr>
        <w:ind w:firstLine="284"/>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 xml:space="preserve">Выплаты Управляющей организации </w:t>
      </w:r>
      <w:r w:rsidR="004C161B">
        <w:rPr>
          <w:rStyle w:val="Subst"/>
        </w:rPr>
        <w:t xml:space="preserve">должны </w:t>
      </w:r>
      <w:r>
        <w:rPr>
          <w:rStyle w:val="Subst"/>
        </w:rPr>
        <w:t>производ</w:t>
      </w:r>
      <w:r w:rsidR="004C161B">
        <w:rPr>
          <w:rStyle w:val="Subst"/>
        </w:rPr>
        <w:t>иться</w:t>
      </w:r>
      <w:r>
        <w:rPr>
          <w:rStyle w:val="Subst"/>
        </w:rPr>
        <w:t xml:space="preserve"> в соответствии с заключен</w:t>
      </w:r>
      <w:r w:rsidR="004C161B">
        <w:rPr>
          <w:rStyle w:val="Subst"/>
        </w:rPr>
        <w:t>н</w:t>
      </w:r>
      <w:r>
        <w:rPr>
          <w:rStyle w:val="Subst"/>
        </w:rPr>
        <w:t>ым Договором  передачи полномочий ЕИО  от 14.12.2015 №</w:t>
      </w:r>
      <w:proofErr w:type="spellStart"/>
      <w:r>
        <w:rPr>
          <w:rStyle w:val="Subst"/>
        </w:rPr>
        <w:t>б\н</w:t>
      </w:r>
      <w:proofErr w:type="spellEnd"/>
      <w:r>
        <w:rPr>
          <w:rStyle w:val="Subst"/>
        </w:rPr>
        <w:t>.</w:t>
      </w:r>
      <w:r>
        <w:rPr>
          <w:rStyle w:val="Subst"/>
        </w:rPr>
        <w:br/>
      </w:r>
    </w:p>
    <w:p w:rsidR="0068328A" w:rsidRDefault="009E57AC">
      <w:pPr>
        <w:ind w:left="200"/>
      </w:pPr>
      <w:r>
        <w:t>Дополнительная информация:</w:t>
      </w:r>
      <w:r>
        <w:br/>
      </w:r>
      <w:r>
        <w:rPr>
          <w:rStyle w:val="Subst"/>
        </w:rPr>
        <w:t>На 31.12.2018 вознаграждение Управляющей организации за 4 кв</w:t>
      </w:r>
      <w:r w:rsidR="004C161B">
        <w:rPr>
          <w:rStyle w:val="Subst"/>
        </w:rPr>
        <w:t>.</w:t>
      </w:r>
      <w:r>
        <w:rPr>
          <w:rStyle w:val="Subst"/>
        </w:rPr>
        <w:t xml:space="preserve"> 2018 года выплачено не было</w:t>
      </w:r>
    </w:p>
    <w:p w:rsidR="0068328A" w:rsidRDefault="009E57AC">
      <w:pPr>
        <w:pStyle w:val="2"/>
      </w:pPr>
      <w:bookmarkStart w:id="74" w:name="_Toc424266"/>
      <w:r>
        <w:t>5.4. Сведения о структуре и компетенции органов контроля за финансово-хозяйственной деятельностью эмитента</w:t>
      </w:r>
      <w:bookmarkEnd w:id="74"/>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75" w:name="_Toc424267"/>
      <w:r>
        <w:t>5.5. Информация о лицах, входящих в состав органов контроля за финансово-хозяйственной деятельностью эмитента</w:t>
      </w:r>
      <w:bookmarkEnd w:id="75"/>
    </w:p>
    <w:p w:rsidR="0068328A" w:rsidRDefault="009E57A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68328A" w:rsidRDefault="009E57AC">
      <w:pPr>
        <w:ind w:left="200"/>
      </w:pPr>
      <w:r>
        <w:t>ФИО:</w:t>
      </w:r>
      <w:r>
        <w:rPr>
          <w:rStyle w:val="Subst"/>
        </w:rPr>
        <w:t xml:space="preserve"> Никифоров Александр Михайлович</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Ревизионной комиссии</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Главный специалист (по направлению) отдела внутреннего аудита и контроля</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rsidP="004C16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4C161B">
        <w:rPr>
          <w:rStyle w:val="Subst"/>
        </w:rPr>
        <w:t xml:space="preserve">  </w:t>
      </w:r>
      <w:r>
        <w:rPr>
          <w:rStyle w:val="Subst"/>
        </w:rPr>
        <w:t>Указанных родственных связей нет</w:t>
      </w:r>
    </w:p>
    <w:p w:rsidR="0068328A" w:rsidRDefault="009E57AC" w:rsidP="004C161B">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4C161B">
        <w:rPr>
          <w:rStyle w:val="Subst"/>
        </w:rPr>
        <w:t xml:space="preserve">  </w:t>
      </w:r>
      <w:r>
        <w:rPr>
          <w:rStyle w:val="Subst"/>
        </w:rPr>
        <w:t>Лицо к указанным видам ответственности не привлекалось</w:t>
      </w:r>
    </w:p>
    <w:p w:rsidR="0068328A" w:rsidRDefault="009E57AC" w:rsidP="004C161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4C161B">
        <w:rPr>
          <w:rStyle w:val="Subst"/>
        </w:rPr>
        <w:t xml:space="preserve">  </w:t>
      </w: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w:t>
      </w:r>
      <w:proofErr w:type="spellStart"/>
      <w:r>
        <w:rPr>
          <w:rStyle w:val="Subst"/>
        </w:rPr>
        <w:t>Дышеков</w:t>
      </w:r>
      <w:proofErr w:type="spellEnd"/>
      <w:r>
        <w:rPr>
          <w:rStyle w:val="Subst"/>
        </w:rPr>
        <w:t xml:space="preserve"> Аслан Мухамедович</w:t>
      </w:r>
    </w:p>
    <w:p w:rsidR="0068328A" w:rsidRDefault="009E57AC">
      <w:pPr>
        <w:ind w:left="200"/>
      </w:pPr>
      <w:r>
        <w:t>Образование:</w:t>
      </w:r>
      <w:r w:rsidR="004C161B">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Ревизионной комиссии</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Госкорпорация "Роскосмос"</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Ведущий специалист Департамента экономической безопасности</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rsidP="005A6C9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5A6C92">
        <w:rPr>
          <w:rStyle w:val="Subst"/>
        </w:rPr>
        <w:t xml:space="preserve">  </w:t>
      </w:r>
      <w:r>
        <w:rPr>
          <w:rStyle w:val="Subst"/>
        </w:rPr>
        <w:t>Указанных родственных связей нет</w:t>
      </w:r>
    </w:p>
    <w:p w:rsidR="0068328A" w:rsidRDefault="009E57AC" w:rsidP="005A6C9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5A6C92">
        <w:t xml:space="preserve">  </w:t>
      </w:r>
      <w:r>
        <w:rPr>
          <w:rStyle w:val="Subst"/>
        </w:rPr>
        <w:t>Лицо к указанным видам ответственности не привлекалось</w:t>
      </w:r>
    </w:p>
    <w:p w:rsidR="0068328A" w:rsidRDefault="009E57AC" w:rsidP="005A6C9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5A6C92">
        <w:rPr>
          <w:rStyle w:val="Subst"/>
        </w:rPr>
        <w:t xml:space="preserve">  </w:t>
      </w:r>
      <w:r>
        <w:rPr>
          <w:rStyle w:val="Subst"/>
        </w:rPr>
        <w:t>Лицо указанных должностей не занимало</w:t>
      </w:r>
    </w:p>
    <w:p w:rsidR="0068328A" w:rsidRDefault="0068328A">
      <w:pPr>
        <w:ind w:left="200"/>
      </w:pPr>
    </w:p>
    <w:p w:rsidR="0068328A" w:rsidRDefault="009E57AC">
      <w:pPr>
        <w:ind w:left="200"/>
      </w:pPr>
      <w:r>
        <w:t>ФИО:</w:t>
      </w:r>
      <w:r>
        <w:rPr>
          <w:rStyle w:val="Subst"/>
        </w:rPr>
        <w:t xml:space="preserve"> Максимова Екатерина Сергеевна</w:t>
      </w:r>
    </w:p>
    <w:p w:rsidR="0068328A" w:rsidRDefault="009E57AC">
      <w:pPr>
        <w:ind w:left="200"/>
      </w:pPr>
      <w:r>
        <w:t>Образование:</w:t>
      </w:r>
      <w:r w:rsidR="005A6C92">
        <w:t xml:space="preserve"> </w:t>
      </w:r>
      <w:r>
        <w:rPr>
          <w:rStyle w:val="Subst"/>
        </w:rPr>
        <w:t>высшее</w:t>
      </w:r>
    </w:p>
    <w:p w:rsidR="0068328A" w:rsidRDefault="009E57A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8328A" w:rsidRDefault="0068328A">
      <w:pPr>
        <w:pStyle w:val="ThinDelim"/>
      </w:pPr>
    </w:p>
    <w:tbl>
      <w:tblPr>
        <w:tblW w:w="0" w:type="auto"/>
        <w:tblLayout w:type="fixed"/>
        <w:tblCellMar>
          <w:left w:w="72" w:type="dxa"/>
          <w:right w:w="72" w:type="dxa"/>
        </w:tblCellMar>
        <w:tblLook w:val="0000"/>
      </w:tblPr>
      <w:tblGrid>
        <w:gridCol w:w="1332"/>
        <w:gridCol w:w="1260"/>
        <w:gridCol w:w="3980"/>
        <w:gridCol w:w="2680"/>
      </w:tblGrid>
      <w:tr w:rsidR="0068328A">
        <w:tc>
          <w:tcPr>
            <w:tcW w:w="2592" w:type="dxa"/>
            <w:gridSpan w:val="2"/>
            <w:tcBorders>
              <w:top w:val="double" w:sz="6" w:space="0" w:color="auto"/>
              <w:left w:val="double" w:sz="6" w:space="0" w:color="auto"/>
              <w:bottom w:val="single" w:sz="6" w:space="0" w:color="auto"/>
              <w:right w:val="single" w:sz="6" w:space="0" w:color="auto"/>
            </w:tcBorders>
          </w:tcPr>
          <w:p w:rsidR="0068328A" w:rsidRDefault="009E57A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8328A" w:rsidRDefault="009E57A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8328A" w:rsidRDefault="009E57AC">
            <w:pPr>
              <w:jc w:val="center"/>
            </w:pPr>
            <w:r>
              <w:t>Должность</w:t>
            </w:r>
          </w:p>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8328A" w:rsidRDefault="009E57A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8328A" w:rsidRDefault="0068328A"/>
        </w:tc>
        <w:tc>
          <w:tcPr>
            <w:tcW w:w="2680" w:type="dxa"/>
            <w:tcBorders>
              <w:top w:val="single" w:sz="6" w:space="0" w:color="auto"/>
              <w:left w:val="single" w:sz="6" w:space="0" w:color="auto"/>
              <w:bottom w:val="single" w:sz="6" w:space="0" w:color="auto"/>
              <w:right w:val="double" w:sz="6" w:space="0" w:color="auto"/>
            </w:tcBorders>
          </w:tcPr>
          <w:p w:rsidR="0068328A" w:rsidRDefault="0068328A"/>
        </w:tc>
      </w:tr>
      <w:tr w:rsidR="0068328A">
        <w:tc>
          <w:tcPr>
            <w:tcW w:w="1332" w:type="dxa"/>
            <w:tcBorders>
              <w:top w:val="single" w:sz="6" w:space="0" w:color="auto"/>
              <w:left w:val="double" w:sz="6" w:space="0" w:color="auto"/>
              <w:bottom w:val="single" w:sz="6" w:space="0" w:color="auto"/>
              <w:right w:val="single" w:sz="6" w:space="0" w:color="auto"/>
            </w:tcBorders>
          </w:tcPr>
          <w:p w:rsidR="0068328A" w:rsidRDefault="009E57AC">
            <w:r>
              <w:t>29.06.2018</w:t>
            </w:r>
          </w:p>
        </w:tc>
        <w:tc>
          <w:tcPr>
            <w:tcW w:w="1260" w:type="dxa"/>
            <w:tcBorders>
              <w:top w:val="single" w:sz="6" w:space="0" w:color="auto"/>
              <w:left w:val="single" w:sz="6" w:space="0" w:color="auto"/>
              <w:bottom w:val="sing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8328A" w:rsidRDefault="009E57AC">
            <w:r>
              <w:t>ПАО "Протон-ПМ"</w:t>
            </w:r>
          </w:p>
        </w:tc>
        <w:tc>
          <w:tcPr>
            <w:tcW w:w="2680" w:type="dxa"/>
            <w:tcBorders>
              <w:top w:val="single" w:sz="6" w:space="0" w:color="auto"/>
              <w:left w:val="single" w:sz="6" w:space="0" w:color="auto"/>
              <w:bottom w:val="single" w:sz="6" w:space="0" w:color="auto"/>
              <w:right w:val="double" w:sz="6" w:space="0" w:color="auto"/>
            </w:tcBorders>
          </w:tcPr>
          <w:p w:rsidR="0068328A" w:rsidRDefault="009E57AC">
            <w:r>
              <w:t>Член Ревизионной комиссии</w:t>
            </w:r>
          </w:p>
        </w:tc>
      </w:tr>
      <w:tr w:rsidR="0068328A">
        <w:tc>
          <w:tcPr>
            <w:tcW w:w="1332" w:type="dxa"/>
            <w:tcBorders>
              <w:top w:val="single" w:sz="6" w:space="0" w:color="auto"/>
              <w:left w:val="double" w:sz="6" w:space="0" w:color="auto"/>
              <w:bottom w:val="double" w:sz="6" w:space="0" w:color="auto"/>
              <w:right w:val="single" w:sz="6" w:space="0" w:color="auto"/>
            </w:tcBorders>
          </w:tcPr>
          <w:p w:rsidR="0068328A" w:rsidRDefault="0068328A"/>
        </w:tc>
        <w:tc>
          <w:tcPr>
            <w:tcW w:w="1260" w:type="dxa"/>
            <w:tcBorders>
              <w:top w:val="single" w:sz="6" w:space="0" w:color="auto"/>
              <w:left w:val="single" w:sz="6" w:space="0" w:color="auto"/>
              <w:bottom w:val="double" w:sz="6" w:space="0" w:color="auto"/>
              <w:right w:val="single" w:sz="6" w:space="0" w:color="auto"/>
            </w:tcBorders>
          </w:tcPr>
          <w:p w:rsidR="0068328A" w:rsidRDefault="009E57AC">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328A" w:rsidRDefault="009E57AC">
            <w:r>
              <w:t xml:space="preserve">АО "НПО </w:t>
            </w:r>
            <w:proofErr w:type="spellStart"/>
            <w:r>
              <w:t>Энергомаш</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8328A" w:rsidRDefault="009E57AC">
            <w:r>
              <w:t>Руководитель центра управления корпоративными финансами</w:t>
            </w:r>
          </w:p>
        </w:tc>
      </w:tr>
    </w:tbl>
    <w:p w:rsidR="0068328A" w:rsidRDefault="0068328A"/>
    <w:p w:rsidR="0068328A" w:rsidRDefault="0068328A">
      <w:pPr>
        <w:pStyle w:val="ThinDelim"/>
      </w:pPr>
    </w:p>
    <w:p w:rsidR="0068328A" w:rsidRDefault="009E57AC">
      <w:pPr>
        <w:ind w:left="200"/>
      </w:pPr>
      <w:r>
        <w:rPr>
          <w:rStyle w:val="Subst"/>
        </w:rPr>
        <w:t>Доли участия в уставном капитале эмитента/обыкновенных акций не имеет</w:t>
      </w:r>
    </w:p>
    <w:p w:rsidR="0068328A" w:rsidRDefault="0068328A">
      <w:pPr>
        <w:pStyle w:val="ThinDelim"/>
      </w:pPr>
    </w:p>
    <w:p w:rsidR="0068328A" w:rsidRDefault="009E57AC">
      <w:pPr>
        <w:pStyle w:val="SubHeading"/>
        <w:ind w:left="200"/>
      </w:pPr>
      <w:r>
        <w:t>Доли участия лица в уставном (складочном) капитале (паевом фонде) дочерних и зависимых обществ эмитента</w:t>
      </w:r>
    </w:p>
    <w:p w:rsidR="0068328A" w:rsidRDefault="009E57AC">
      <w:pPr>
        <w:ind w:left="400"/>
      </w:pPr>
      <w:r>
        <w:rPr>
          <w:rStyle w:val="Subst"/>
        </w:rPr>
        <w:t>Лицо указанных долей не имеет</w:t>
      </w:r>
    </w:p>
    <w:p w:rsidR="0068328A" w:rsidRDefault="009E57AC" w:rsidP="005A6C9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5A6C92">
        <w:rPr>
          <w:rStyle w:val="Subst"/>
        </w:rPr>
        <w:t xml:space="preserve">  </w:t>
      </w:r>
      <w:r>
        <w:rPr>
          <w:rStyle w:val="Subst"/>
        </w:rPr>
        <w:t>Указанных родственных связей нет</w:t>
      </w:r>
    </w:p>
    <w:p w:rsidR="0068328A" w:rsidRDefault="009E57AC" w:rsidP="005A6C9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5A6C92">
        <w:rPr>
          <w:rStyle w:val="Subst"/>
        </w:rPr>
        <w:t xml:space="preserve">  </w:t>
      </w:r>
      <w:r>
        <w:rPr>
          <w:rStyle w:val="Subst"/>
        </w:rPr>
        <w:t>Лицо к указанным видам ответственности не привлекалось</w:t>
      </w:r>
    </w:p>
    <w:p w:rsidR="0068328A" w:rsidRDefault="009E57AC" w:rsidP="005A6C9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5A6C92">
        <w:rPr>
          <w:rStyle w:val="Subst"/>
        </w:rPr>
        <w:t xml:space="preserve">  </w:t>
      </w:r>
      <w:r>
        <w:rPr>
          <w:rStyle w:val="Subst"/>
        </w:rPr>
        <w:t>Лицо указанных должностей не занимало</w:t>
      </w:r>
    </w:p>
    <w:p w:rsidR="0068328A" w:rsidRDefault="0068328A">
      <w:pPr>
        <w:ind w:left="200"/>
      </w:pPr>
    </w:p>
    <w:p w:rsidR="0068328A" w:rsidRDefault="009E57AC">
      <w:pPr>
        <w:pStyle w:val="2"/>
      </w:pPr>
      <w:bookmarkStart w:id="76" w:name="_Toc424268"/>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76"/>
    </w:p>
    <w:p w:rsidR="0068328A" w:rsidRDefault="009E57A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68328A" w:rsidRDefault="009E57AC">
      <w:pPr>
        <w:pStyle w:val="SubHeading"/>
        <w:ind w:left="200"/>
      </w:pPr>
      <w:r>
        <w:t>Вознаграждение за участие в работе органа контроля</w:t>
      </w:r>
    </w:p>
    <w:p w:rsidR="0068328A" w:rsidRDefault="009E57AC">
      <w:pPr>
        <w:ind w:left="400"/>
      </w:pPr>
      <w:r>
        <w:t>Единица измерения:</w:t>
      </w:r>
      <w:r>
        <w:rPr>
          <w:rStyle w:val="Subst"/>
        </w:rPr>
        <w:t xml:space="preserve"> тыс. руб.</w:t>
      </w:r>
    </w:p>
    <w:p w:rsidR="0068328A" w:rsidRDefault="0068328A">
      <w:pPr>
        <w:pStyle w:val="ThinDelim"/>
      </w:pPr>
    </w:p>
    <w:tbl>
      <w:tblPr>
        <w:tblW w:w="0" w:type="auto"/>
        <w:tblLayout w:type="fixed"/>
        <w:tblCellMar>
          <w:left w:w="72" w:type="dxa"/>
          <w:right w:w="72" w:type="dxa"/>
        </w:tblCellMar>
        <w:tblLook w:val="0000"/>
      </w:tblPr>
      <w:tblGrid>
        <w:gridCol w:w="6492"/>
        <w:gridCol w:w="1360"/>
      </w:tblGrid>
      <w:tr w:rsidR="0068328A">
        <w:tc>
          <w:tcPr>
            <w:tcW w:w="6492" w:type="dxa"/>
            <w:tcBorders>
              <w:top w:val="double" w:sz="6" w:space="0" w:color="auto"/>
              <w:left w:val="double" w:sz="6" w:space="0" w:color="auto"/>
              <w:bottom w:val="single" w:sz="6" w:space="0" w:color="auto"/>
              <w:right w:val="single" w:sz="6" w:space="0" w:color="auto"/>
            </w:tcBorders>
          </w:tcPr>
          <w:p w:rsidR="0068328A" w:rsidRDefault="009E57A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8328A" w:rsidRDefault="009E57AC">
            <w:pPr>
              <w:jc w:val="center"/>
            </w:pPr>
            <w:r>
              <w:t>2018</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Премии</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Льготы</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single" w:sz="6" w:space="0" w:color="auto"/>
              <w:right w:val="single" w:sz="6" w:space="0" w:color="auto"/>
            </w:tcBorders>
          </w:tcPr>
          <w:p w:rsidR="0068328A" w:rsidRDefault="009E57A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8328A" w:rsidRDefault="009E57AC">
            <w:pPr>
              <w:jc w:val="right"/>
            </w:pPr>
            <w:r>
              <w:t>0</w:t>
            </w:r>
          </w:p>
        </w:tc>
      </w:tr>
      <w:tr w:rsidR="0068328A">
        <w:tc>
          <w:tcPr>
            <w:tcW w:w="6492" w:type="dxa"/>
            <w:tcBorders>
              <w:top w:val="single" w:sz="6" w:space="0" w:color="auto"/>
              <w:left w:val="double" w:sz="6" w:space="0" w:color="auto"/>
              <w:bottom w:val="double" w:sz="6" w:space="0" w:color="auto"/>
              <w:right w:val="single" w:sz="6" w:space="0" w:color="auto"/>
            </w:tcBorders>
          </w:tcPr>
          <w:p w:rsidR="0068328A" w:rsidRDefault="009E57AC">
            <w:r>
              <w:t>ИТОГО</w:t>
            </w:r>
          </w:p>
        </w:tc>
        <w:tc>
          <w:tcPr>
            <w:tcW w:w="1360" w:type="dxa"/>
            <w:tcBorders>
              <w:top w:val="single" w:sz="6" w:space="0" w:color="auto"/>
              <w:left w:val="single" w:sz="6" w:space="0" w:color="auto"/>
              <w:bottom w:val="double" w:sz="6" w:space="0" w:color="auto"/>
              <w:right w:val="double" w:sz="6" w:space="0" w:color="auto"/>
            </w:tcBorders>
          </w:tcPr>
          <w:p w:rsidR="0068328A" w:rsidRDefault="009E57AC">
            <w:pPr>
              <w:jc w:val="right"/>
            </w:pPr>
            <w:r>
              <w:t>0</w:t>
            </w:r>
          </w:p>
        </w:tc>
      </w:tr>
    </w:tbl>
    <w:p w:rsidR="0068328A" w:rsidRDefault="0068328A"/>
    <w:p w:rsidR="0068328A" w:rsidRDefault="009E57AC" w:rsidP="005A6C92">
      <w:pPr>
        <w:jc w:val="both"/>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В 4-м  квартале 2018г. выплата вознаграждений членам ревизионной комиссии Общества не производилась.</w:t>
      </w:r>
      <w:r>
        <w:rPr>
          <w:rStyle w:val="Subst"/>
        </w:rPr>
        <w:br/>
      </w:r>
    </w:p>
    <w:p w:rsidR="0068328A" w:rsidRDefault="009E57AC" w:rsidP="005A6C92">
      <w:pPr>
        <w:jc w:val="both"/>
      </w:pPr>
      <w:r>
        <w:t>Дополнительная информация:</w:t>
      </w:r>
      <w:r>
        <w:br/>
      </w:r>
      <w:r>
        <w:rPr>
          <w:rStyle w:val="Subst"/>
        </w:rPr>
        <w:t>Данный состав Ревизионной комиссии избран на ГОСА ПАО "Протон-ПМ", проведенном 29.06.2018.</w:t>
      </w:r>
      <w:r>
        <w:rPr>
          <w:rStyle w:val="Subst"/>
        </w:rPr>
        <w:br/>
        <w:t>Председатель Ревизионной комиссии  ПАО "Протон-ПМ" на дату составления данного отчета не избран</w:t>
      </w:r>
      <w:r w:rsidR="005A6C92">
        <w:rPr>
          <w:rStyle w:val="Subst"/>
        </w:rPr>
        <w:t>.</w:t>
      </w:r>
    </w:p>
    <w:p w:rsidR="0068328A" w:rsidRDefault="009E57AC">
      <w:pPr>
        <w:pStyle w:val="2"/>
      </w:pPr>
      <w:bookmarkStart w:id="77" w:name="_Toc42426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7"/>
    </w:p>
    <w:p w:rsidR="005A6C92" w:rsidRDefault="005A6C92" w:rsidP="005A6C92">
      <w:pPr>
        <w:ind w:left="200"/>
      </w:pPr>
      <w:r>
        <w:t>Единица измерения:</w:t>
      </w:r>
      <w:r>
        <w:rPr>
          <w:rStyle w:val="Subst"/>
        </w:rPr>
        <w:t xml:space="preserve"> руб.</w:t>
      </w:r>
    </w:p>
    <w:p w:rsidR="005A6C92" w:rsidRDefault="005A6C92" w:rsidP="005A6C92">
      <w:pPr>
        <w:pStyle w:val="ThinDelim"/>
      </w:pPr>
    </w:p>
    <w:tbl>
      <w:tblPr>
        <w:tblW w:w="0" w:type="auto"/>
        <w:tblLayout w:type="fixed"/>
        <w:tblCellMar>
          <w:left w:w="72" w:type="dxa"/>
          <w:right w:w="72" w:type="dxa"/>
        </w:tblCellMar>
        <w:tblLook w:val="0000"/>
      </w:tblPr>
      <w:tblGrid>
        <w:gridCol w:w="6492"/>
        <w:gridCol w:w="2227"/>
      </w:tblGrid>
      <w:tr w:rsidR="005A6C92" w:rsidRPr="00A8427B" w:rsidTr="00864675">
        <w:tc>
          <w:tcPr>
            <w:tcW w:w="6492" w:type="dxa"/>
            <w:tcBorders>
              <w:top w:val="double" w:sz="6" w:space="0" w:color="auto"/>
              <w:left w:val="double" w:sz="6" w:space="0" w:color="auto"/>
              <w:bottom w:val="single" w:sz="6" w:space="0" w:color="auto"/>
              <w:right w:val="single" w:sz="6" w:space="0" w:color="auto"/>
            </w:tcBorders>
          </w:tcPr>
          <w:p w:rsidR="005A6C92" w:rsidRPr="00A8427B" w:rsidRDefault="005A6C92" w:rsidP="00864675">
            <w:pPr>
              <w:jc w:val="center"/>
            </w:pPr>
            <w:r w:rsidRPr="00A8427B">
              <w:t>Наименование показателя</w:t>
            </w:r>
          </w:p>
        </w:tc>
        <w:tc>
          <w:tcPr>
            <w:tcW w:w="2227" w:type="dxa"/>
            <w:tcBorders>
              <w:top w:val="double" w:sz="6" w:space="0" w:color="auto"/>
              <w:left w:val="single" w:sz="6" w:space="0" w:color="auto"/>
              <w:bottom w:val="single" w:sz="6" w:space="0" w:color="auto"/>
              <w:right w:val="double" w:sz="6" w:space="0" w:color="auto"/>
            </w:tcBorders>
          </w:tcPr>
          <w:p w:rsidR="005A6C92" w:rsidRPr="00A8427B" w:rsidRDefault="005A6C92" w:rsidP="005A6C92">
            <w:pPr>
              <w:jc w:val="center"/>
            </w:pPr>
            <w:r w:rsidRPr="00A8427B">
              <w:t>201</w:t>
            </w:r>
            <w:r>
              <w:t>8 год</w:t>
            </w:r>
          </w:p>
        </w:tc>
      </w:tr>
      <w:tr w:rsidR="005A6C92" w:rsidRPr="00A8427B" w:rsidTr="00864675">
        <w:tc>
          <w:tcPr>
            <w:tcW w:w="6492" w:type="dxa"/>
            <w:tcBorders>
              <w:top w:val="single" w:sz="6" w:space="0" w:color="auto"/>
              <w:left w:val="double" w:sz="6" w:space="0" w:color="auto"/>
              <w:bottom w:val="single" w:sz="6" w:space="0" w:color="auto"/>
              <w:right w:val="single" w:sz="6" w:space="0" w:color="auto"/>
            </w:tcBorders>
          </w:tcPr>
          <w:p w:rsidR="005A6C92" w:rsidRPr="00514BFB" w:rsidRDefault="005A6C92" w:rsidP="00864675">
            <w:pPr>
              <w:rPr>
                <w:highlight w:val="yellow"/>
              </w:rPr>
            </w:pPr>
            <w:r w:rsidRPr="001E1187">
              <w:t>Средняя численность работников, чел.</w:t>
            </w:r>
          </w:p>
        </w:tc>
        <w:tc>
          <w:tcPr>
            <w:tcW w:w="2227" w:type="dxa"/>
            <w:tcBorders>
              <w:top w:val="single" w:sz="6" w:space="0" w:color="auto"/>
              <w:left w:val="single" w:sz="6" w:space="0" w:color="auto"/>
              <w:bottom w:val="single" w:sz="6" w:space="0" w:color="auto"/>
              <w:right w:val="double" w:sz="6" w:space="0" w:color="auto"/>
            </w:tcBorders>
          </w:tcPr>
          <w:p w:rsidR="005A6C92" w:rsidRPr="005A6C92" w:rsidRDefault="005A6C92" w:rsidP="00102473">
            <w:pPr>
              <w:jc w:val="right"/>
              <w:rPr>
                <w:highlight w:val="yellow"/>
              </w:rPr>
            </w:pPr>
            <w:r w:rsidRPr="00102473">
              <w:t xml:space="preserve">3 </w:t>
            </w:r>
            <w:r w:rsidR="00102473" w:rsidRPr="00102473">
              <w:t>508</w:t>
            </w:r>
          </w:p>
        </w:tc>
      </w:tr>
      <w:tr w:rsidR="005A6C92" w:rsidRPr="00A8427B" w:rsidTr="00864675">
        <w:tc>
          <w:tcPr>
            <w:tcW w:w="6492" w:type="dxa"/>
            <w:tcBorders>
              <w:top w:val="single" w:sz="6" w:space="0" w:color="auto"/>
              <w:left w:val="double" w:sz="6" w:space="0" w:color="auto"/>
              <w:bottom w:val="single" w:sz="6" w:space="0" w:color="auto"/>
              <w:right w:val="single" w:sz="6" w:space="0" w:color="auto"/>
            </w:tcBorders>
          </w:tcPr>
          <w:p w:rsidR="005A6C92" w:rsidRPr="00514BFB" w:rsidRDefault="005A6C92" w:rsidP="00864675">
            <w:pPr>
              <w:rPr>
                <w:highlight w:val="yellow"/>
              </w:rPr>
            </w:pPr>
            <w:r w:rsidRPr="001E1187">
              <w:t>Фонд начисленной заработной платы работников за отчетный период</w:t>
            </w:r>
          </w:p>
        </w:tc>
        <w:tc>
          <w:tcPr>
            <w:tcW w:w="2227" w:type="dxa"/>
            <w:tcBorders>
              <w:top w:val="single" w:sz="6" w:space="0" w:color="auto"/>
              <w:left w:val="single" w:sz="6" w:space="0" w:color="auto"/>
              <w:bottom w:val="single" w:sz="6" w:space="0" w:color="auto"/>
              <w:right w:val="double" w:sz="6" w:space="0" w:color="auto"/>
            </w:tcBorders>
          </w:tcPr>
          <w:p w:rsidR="005A6C92" w:rsidRPr="005A6C92" w:rsidRDefault="005A6C92" w:rsidP="00102473">
            <w:pPr>
              <w:jc w:val="right"/>
              <w:rPr>
                <w:highlight w:val="yellow"/>
              </w:rPr>
            </w:pPr>
            <w:r w:rsidRPr="00102473">
              <w:t>1 6</w:t>
            </w:r>
            <w:r w:rsidR="00102473" w:rsidRPr="00102473">
              <w:t>25</w:t>
            </w:r>
            <w:r w:rsidRPr="00102473">
              <w:t> </w:t>
            </w:r>
            <w:r w:rsidR="00102473" w:rsidRPr="00102473">
              <w:t>374</w:t>
            </w:r>
            <w:r w:rsidRPr="00102473">
              <w:t> </w:t>
            </w:r>
            <w:r w:rsidR="00102473" w:rsidRPr="00102473">
              <w:t>694</w:t>
            </w:r>
            <w:r w:rsidRPr="00102473">
              <w:t>,</w:t>
            </w:r>
            <w:r w:rsidR="00102473" w:rsidRPr="00102473">
              <w:t>5</w:t>
            </w:r>
          </w:p>
        </w:tc>
      </w:tr>
      <w:tr w:rsidR="005A6C92" w:rsidRPr="00102473" w:rsidTr="00864675">
        <w:tc>
          <w:tcPr>
            <w:tcW w:w="6492" w:type="dxa"/>
            <w:tcBorders>
              <w:top w:val="single" w:sz="6" w:space="0" w:color="auto"/>
              <w:left w:val="double" w:sz="6" w:space="0" w:color="auto"/>
              <w:bottom w:val="double" w:sz="6" w:space="0" w:color="auto"/>
              <w:right w:val="single" w:sz="6" w:space="0" w:color="auto"/>
            </w:tcBorders>
          </w:tcPr>
          <w:p w:rsidR="005A6C92" w:rsidRPr="00514BFB" w:rsidRDefault="005A6C92" w:rsidP="00864675">
            <w:pPr>
              <w:rPr>
                <w:highlight w:val="yellow"/>
              </w:rPr>
            </w:pPr>
            <w:r w:rsidRPr="001E1187">
              <w:t>Выплаты социального характера работников за отчетный период</w:t>
            </w:r>
          </w:p>
        </w:tc>
        <w:tc>
          <w:tcPr>
            <w:tcW w:w="2227" w:type="dxa"/>
            <w:tcBorders>
              <w:top w:val="single" w:sz="6" w:space="0" w:color="auto"/>
              <w:left w:val="single" w:sz="6" w:space="0" w:color="auto"/>
              <w:bottom w:val="double" w:sz="6" w:space="0" w:color="auto"/>
              <w:right w:val="double" w:sz="6" w:space="0" w:color="auto"/>
            </w:tcBorders>
          </w:tcPr>
          <w:p w:rsidR="005A6C92" w:rsidRPr="00102473" w:rsidRDefault="00102473" w:rsidP="00102473">
            <w:pPr>
              <w:jc w:val="right"/>
            </w:pPr>
            <w:r w:rsidRPr="00102473">
              <w:t>545</w:t>
            </w:r>
            <w:r w:rsidR="005A6C92" w:rsidRPr="00102473">
              <w:t> </w:t>
            </w:r>
            <w:r w:rsidRPr="00102473">
              <w:t>826</w:t>
            </w:r>
            <w:r w:rsidR="005A6C92" w:rsidRPr="00102473">
              <w:t> </w:t>
            </w:r>
            <w:r w:rsidRPr="00102473">
              <w:t>697</w:t>
            </w:r>
            <w:r w:rsidR="005A6C92" w:rsidRPr="00102473">
              <w:t>,</w:t>
            </w:r>
            <w:r w:rsidRPr="00102473">
              <w:t>7</w:t>
            </w:r>
          </w:p>
        </w:tc>
      </w:tr>
    </w:tbl>
    <w:p w:rsidR="005A6C92" w:rsidRDefault="005A6C92" w:rsidP="005A6C92"/>
    <w:p w:rsidR="005A6C92" w:rsidRDefault="005A6C92" w:rsidP="005A6C92">
      <w:pPr>
        <w:ind w:left="200"/>
      </w:pPr>
      <w:r>
        <w:rPr>
          <w:rStyle w:val="Subst"/>
        </w:rPr>
        <w:lastRenderedPageBreak/>
        <w:t>В ПАО "Протон-ПМ" создана профсоюзная организация</w:t>
      </w:r>
    </w:p>
    <w:p w:rsidR="0068328A" w:rsidRDefault="009E57AC">
      <w:pPr>
        <w:pStyle w:val="2"/>
      </w:pPr>
      <w:bookmarkStart w:id="78" w:name="_Toc424270"/>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78"/>
    </w:p>
    <w:p w:rsidR="0068328A" w:rsidRDefault="009E57AC">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68328A" w:rsidRDefault="009E57AC">
      <w:pPr>
        <w:pStyle w:val="1"/>
      </w:pPr>
      <w:bookmarkStart w:id="79" w:name="_Toc424271"/>
      <w:r>
        <w:t>VI. Сведения об участниках (акционерах) эмитента и о совершенных эмитентом сделках, в совершении которых имелась заинтересованность</w:t>
      </w:r>
      <w:bookmarkEnd w:id="79"/>
    </w:p>
    <w:p w:rsidR="0068328A" w:rsidRDefault="009E57AC">
      <w:pPr>
        <w:pStyle w:val="2"/>
      </w:pPr>
      <w:bookmarkStart w:id="80" w:name="_Toc424272"/>
      <w:r>
        <w:t>6.1. Сведения об общем количестве акционеров (участников) эмитента</w:t>
      </w:r>
      <w:bookmarkEnd w:id="80"/>
    </w:p>
    <w:p w:rsidR="006A0E71" w:rsidRDefault="006A0E71" w:rsidP="006A0E7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2 345</w:t>
      </w:r>
    </w:p>
    <w:p w:rsidR="006A0E71" w:rsidRDefault="006A0E71" w:rsidP="006A0E71">
      <w:r>
        <w:t>Общее количество номинальных держателей акций эмитента:</w:t>
      </w:r>
      <w:r>
        <w:rPr>
          <w:rStyle w:val="Subst"/>
        </w:rPr>
        <w:t xml:space="preserve"> 1</w:t>
      </w:r>
    </w:p>
    <w:p w:rsidR="006A0E71" w:rsidRDefault="006A0E71" w:rsidP="006A0E7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2 345</w:t>
      </w:r>
    </w:p>
    <w:p w:rsidR="006A0E71" w:rsidRDefault="006A0E71" w:rsidP="006A0E71">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w:t>
      </w:r>
      <w:r w:rsidR="00102473" w:rsidRPr="00102473">
        <w:rPr>
          <w:rStyle w:val="Subst"/>
        </w:rPr>
        <w:t>22</w:t>
      </w:r>
      <w:r w:rsidRPr="00102473">
        <w:rPr>
          <w:rStyle w:val="Subst"/>
        </w:rPr>
        <w:t>.</w:t>
      </w:r>
      <w:r w:rsidR="00102473" w:rsidRPr="00102473">
        <w:rPr>
          <w:rStyle w:val="Subst"/>
        </w:rPr>
        <w:t>11</w:t>
      </w:r>
      <w:r w:rsidRPr="00102473">
        <w:rPr>
          <w:rStyle w:val="Subst"/>
        </w:rPr>
        <w:t>.201</w:t>
      </w:r>
      <w:r w:rsidR="00102473" w:rsidRPr="00102473">
        <w:rPr>
          <w:rStyle w:val="Subst"/>
        </w:rPr>
        <w:t>8</w:t>
      </w:r>
    </w:p>
    <w:p w:rsidR="006A0E71" w:rsidRDefault="006A0E71" w:rsidP="006A0E71">
      <w:pPr>
        <w:rPr>
          <w:rStyle w:val="Subst"/>
        </w:rPr>
      </w:pPr>
      <w:r>
        <w:t>Владельцы обыкновенных акций эмитента, которые подлежали включению в такой список:</w:t>
      </w:r>
      <w:r>
        <w:rPr>
          <w:rStyle w:val="Subst"/>
        </w:rPr>
        <w:t xml:space="preserve"> 2 345</w:t>
      </w:r>
    </w:p>
    <w:p w:rsidR="006A0E71" w:rsidRPr="00BF51D6" w:rsidRDefault="006A0E71" w:rsidP="006A0E71">
      <w:pPr>
        <w:pStyle w:val="ConsPlusNormal"/>
        <w:jc w:val="both"/>
        <w:rPr>
          <w:rFonts w:ascii="Times New Roman" w:hAnsi="Times New Roman" w:cs="Times New Roman"/>
        </w:rPr>
      </w:pPr>
      <w:r w:rsidRPr="00BF51D6">
        <w:rPr>
          <w:rFonts w:ascii="Times New Roman" w:hAnsi="Times New Roman" w:cs="Times New Roman"/>
        </w:rPr>
        <w:t>Количество собственных акций, находящихся на балансе эмитента на 3</w:t>
      </w:r>
      <w:r>
        <w:rPr>
          <w:rFonts w:ascii="Times New Roman" w:hAnsi="Times New Roman" w:cs="Times New Roman"/>
        </w:rPr>
        <w:t>1</w:t>
      </w:r>
      <w:r w:rsidRPr="00BF51D6">
        <w:rPr>
          <w:rFonts w:ascii="Times New Roman" w:hAnsi="Times New Roman" w:cs="Times New Roman"/>
        </w:rPr>
        <w:t>.</w:t>
      </w:r>
      <w:r>
        <w:rPr>
          <w:rFonts w:ascii="Times New Roman" w:hAnsi="Times New Roman" w:cs="Times New Roman"/>
        </w:rPr>
        <w:t>12</w:t>
      </w:r>
      <w:r w:rsidRPr="00BF51D6">
        <w:rPr>
          <w:rFonts w:ascii="Times New Roman" w:hAnsi="Times New Roman" w:cs="Times New Roman"/>
        </w:rPr>
        <w:t>.201</w:t>
      </w:r>
      <w:r>
        <w:rPr>
          <w:rFonts w:ascii="Times New Roman" w:hAnsi="Times New Roman" w:cs="Times New Roman"/>
        </w:rPr>
        <w:t>8</w:t>
      </w:r>
      <w:r w:rsidRPr="00BF51D6">
        <w:rPr>
          <w:rFonts w:ascii="Times New Roman" w:hAnsi="Times New Roman" w:cs="Times New Roman"/>
        </w:rPr>
        <w:t xml:space="preserve"> – </w:t>
      </w:r>
      <w:r w:rsidRPr="00102473">
        <w:rPr>
          <w:rFonts w:ascii="Times New Roman" w:hAnsi="Times New Roman" w:cs="Times New Roman"/>
          <w:b/>
          <w:i/>
        </w:rPr>
        <w:t xml:space="preserve">0 </w:t>
      </w:r>
      <w:r w:rsidRPr="00BF51D6">
        <w:rPr>
          <w:rFonts w:ascii="Times New Roman" w:hAnsi="Times New Roman" w:cs="Times New Roman"/>
        </w:rPr>
        <w:t xml:space="preserve"> </w:t>
      </w:r>
      <w:r w:rsidRPr="00116827">
        <w:rPr>
          <w:rFonts w:ascii="Times New Roman" w:hAnsi="Times New Roman" w:cs="Times New Roman"/>
          <w:b/>
          <w:i/>
        </w:rPr>
        <w:t>шт.</w:t>
      </w:r>
    </w:p>
    <w:p w:rsidR="006A0E71" w:rsidRPr="00116827" w:rsidRDefault="006A0E71" w:rsidP="006A0E71">
      <w:pPr>
        <w:pStyle w:val="ConsPlusNormal"/>
        <w:jc w:val="both"/>
        <w:rPr>
          <w:rFonts w:ascii="Times New Roman" w:hAnsi="Times New Roman" w:cs="Times New Roman"/>
          <w:b/>
          <w:i/>
        </w:rPr>
      </w:pPr>
      <w:r w:rsidRPr="00BF51D6">
        <w:rPr>
          <w:rFonts w:ascii="Times New Roman" w:hAnsi="Times New Roman" w:cs="Times New Roman"/>
        </w:rPr>
        <w:t>По состоянию на 3</w:t>
      </w:r>
      <w:r>
        <w:rPr>
          <w:rFonts w:ascii="Times New Roman" w:hAnsi="Times New Roman" w:cs="Times New Roman"/>
        </w:rPr>
        <w:t>1</w:t>
      </w:r>
      <w:r w:rsidRPr="00BF51D6">
        <w:rPr>
          <w:rFonts w:ascii="Times New Roman" w:hAnsi="Times New Roman" w:cs="Times New Roman"/>
        </w:rPr>
        <w:t>.</w:t>
      </w:r>
      <w:r>
        <w:rPr>
          <w:rFonts w:ascii="Times New Roman" w:hAnsi="Times New Roman" w:cs="Times New Roman"/>
        </w:rPr>
        <w:t>12.2018</w:t>
      </w:r>
      <w:r w:rsidRPr="00BF51D6">
        <w:rPr>
          <w:rFonts w:ascii="Times New Roman" w:hAnsi="Times New Roman" w:cs="Times New Roman"/>
        </w:rPr>
        <w:t xml:space="preserve"> на эмиссионном счете эмитента - </w:t>
      </w:r>
      <w:r w:rsidR="00102473" w:rsidRPr="00102473">
        <w:rPr>
          <w:rFonts w:ascii="Times New Roman" w:hAnsi="Times New Roman" w:cs="Times New Roman"/>
          <w:b/>
          <w:i/>
        </w:rPr>
        <w:t>341</w:t>
      </w:r>
      <w:r w:rsidR="00102473" w:rsidRPr="00102473">
        <w:rPr>
          <w:rFonts w:ascii="Times New Roman" w:hAnsi="Times New Roman" w:cs="Times New Roman"/>
          <w:b/>
          <w:bCs/>
          <w:i/>
          <w:iCs/>
        </w:rPr>
        <w:t> 699 278</w:t>
      </w:r>
      <w:r>
        <w:rPr>
          <w:bCs/>
          <w:iCs/>
          <w:sz w:val="24"/>
          <w:szCs w:val="24"/>
        </w:rPr>
        <w:t xml:space="preserve"> </w:t>
      </w:r>
      <w:r w:rsidRPr="00116827">
        <w:rPr>
          <w:rFonts w:ascii="Times New Roman" w:hAnsi="Times New Roman" w:cs="Times New Roman"/>
          <w:b/>
          <w:i/>
        </w:rPr>
        <w:t xml:space="preserve">шт. акций дополнительного выпуска </w:t>
      </w:r>
      <w:proofErr w:type="spellStart"/>
      <w:r w:rsidRPr="00116827">
        <w:rPr>
          <w:rFonts w:ascii="Times New Roman" w:hAnsi="Times New Roman" w:cs="Times New Roman"/>
          <w:b/>
          <w:i/>
        </w:rPr>
        <w:t>гос.рег</w:t>
      </w:r>
      <w:proofErr w:type="spellEnd"/>
      <w:r w:rsidRPr="00116827">
        <w:rPr>
          <w:rFonts w:ascii="Times New Roman" w:hAnsi="Times New Roman" w:cs="Times New Roman"/>
          <w:b/>
          <w:i/>
        </w:rPr>
        <w:t>. №1-03-00181-К-008D</w:t>
      </w:r>
    </w:p>
    <w:p w:rsidR="006A0E71" w:rsidRPr="00116827" w:rsidRDefault="006A0E71" w:rsidP="006A0E71">
      <w:pPr>
        <w:pStyle w:val="ThinDelim"/>
        <w:rPr>
          <w:b/>
          <w:i/>
          <w:sz w:val="20"/>
          <w:szCs w:val="20"/>
        </w:rPr>
      </w:pPr>
      <w:r w:rsidRPr="00343A9B">
        <w:rPr>
          <w:sz w:val="20"/>
          <w:szCs w:val="20"/>
        </w:rPr>
        <w:t>Количество обыкновенных  акций  (</w:t>
      </w:r>
      <w:proofErr w:type="spellStart"/>
      <w:r w:rsidRPr="00343A9B">
        <w:rPr>
          <w:sz w:val="20"/>
          <w:szCs w:val="20"/>
        </w:rPr>
        <w:t>гос</w:t>
      </w:r>
      <w:proofErr w:type="spellEnd"/>
      <w:r w:rsidRPr="00343A9B">
        <w:rPr>
          <w:sz w:val="20"/>
          <w:szCs w:val="20"/>
        </w:rPr>
        <w:t xml:space="preserve">. </w:t>
      </w:r>
      <w:proofErr w:type="spellStart"/>
      <w:r w:rsidRPr="00343A9B">
        <w:rPr>
          <w:sz w:val="20"/>
          <w:szCs w:val="20"/>
        </w:rPr>
        <w:t>рег</w:t>
      </w:r>
      <w:proofErr w:type="spellEnd"/>
      <w:r w:rsidRPr="00343A9B">
        <w:rPr>
          <w:sz w:val="20"/>
          <w:szCs w:val="20"/>
        </w:rPr>
        <w:t>. №1-03-00181-К ) принадлежащих подконтрольной организации ООО «</w:t>
      </w:r>
      <w:proofErr w:type="spellStart"/>
      <w:r w:rsidRPr="00343A9B">
        <w:rPr>
          <w:sz w:val="20"/>
          <w:szCs w:val="20"/>
        </w:rPr>
        <w:t>Протон-Финанс</w:t>
      </w:r>
      <w:proofErr w:type="spellEnd"/>
      <w:r w:rsidRPr="00343A9B">
        <w:rPr>
          <w:sz w:val="20"/>
          <w:szCs w:val="20"/>
        </w:rPr>
        <w:t xml:space="preserve">»  - </w:t>
      </w:r>
      <w:r w:rsidRPr="00343A9B">
        <w:rPr>
          <w:b/>
          <w:i/>
          <w:sz w:val="20"/>
          <w:szCs w:val="20"/>
        </w:rPr>
        <w:t>370 433</w:t>
      </w:r>
      <w:r w:rsidRPr="00343A9B">
        <w:rPr>
          <w:sz w:val="20"/>
          <w:szCs w:val="20"/>
        </w:rPr>
        <w:t xml:space="preserve">  </w:t>
      </w:r>
      <w:r w:rsidRPr="00116827">
        <w:rPr>
          <w:b/>
          <w:i/>
          <w:sz w:val="20"/>
          <w:szCs w:val="20"/>
        </w:rPr>
        <w:t>шт.</w:t>
      </w:r>
    </w:p>
    <w:p w:rsidR="0068328A" w:rsidRDefault="009E57AC">
      <w:pPr>
        <w:pStyle w:val="2"/>
      </w:pPr>
      <w:bookmarkStart w:id="81" w:name="_Toc424273"/>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81"/>
    </w:p>
    <w:p w:rsidR="0068328A" w:rsidRDefault="009E57AC">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68328A" w:rsidRDefault="0068328A">
      <w:pPr>
        <w:ind w:left="200"/>
      </w:pPr>
    </w:p>
    <w:p w:rsidR="0068328A" w:rsidRDefault="009E57AC">
      <w:pPr>
        <w:ind w:left="2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акций АО "ГКНПЦ им. М.В.Хруничева" )</w:t>
      </w:r>
    </w:p>
    <w:p w:rsidR="0068328A" w:rsidRDefault="009E57AC">
      <w:pPr>
        <w:ind w:left="2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АО "ГКНПЦ им. М.В.Хруничева")</w:t>
      </w:r>
    </w:p>
    <w:p w:rsidR="0068328A" w:rsidRDefault="009E57AC">
      <w:pPr>
        <w:pStyle w:val="SubHeading"/>
        <w:ind w:left="200"/>
      </w:pPr>
      <w:r>
        <w:t>Место нахождения</w:t>
      </w:r>
    </w:p>
    <w:p w:rsidR="0068328A" w:rsidRDefault="009E57AC">
      <w:pPr>
        <w:ind w:left="400"/>
      </w:pPr>
      <w:r>
        <w:rPr>
          <w:rStyle w:val="Subst"/>
        </w:rPr>
        <w:t>121087 Россия, г..Химки, Московской области, Бурденко 1</w:t>
      </w:r>
    </w:p>
    <w:p w:rsidR="0068328A" w:rsidRDefault="009E57AC">
      <w:pPr>
        <w:ind w:left="200"/>
      </w:pPr>
      <w:r>
        <w:t>ИНН:</w:t>
      </w:r>
      <w:r>
        <w:rPr>
          <w:rStyle w:val="Subst"/>
        </w:rPr>
        <w:t xml:space="preserve"> 5047008220</w:t>
      </w:r>
    </w:p>
    <w:p w:rsidR="0068328A" w:rsidRDefault="009E57AC">
      <w:pPr>
        <w:ind w:left="200"/>
      </w:pPr>
      <w:r>
        <w:t>ОГРН:</w:t>
      </w:r>
      <w:r>
        <w:rPr>
          <w:rStyle w:val="Subst"/>
        </w:rPr>
        <w:t xml:space="preserve"> 1025006169704</w:t>
      </w:r>
    </w:p>
    <w:p w:rsidR="0068328A" w:rsidRDefault="009E57AC">
      <w:pPr>
        <w:ind w:left="200"/>
      </w:pPr>
      <w:r>
        <w:t>Доля участия лица в уставном капитале эмитента, %:</w:t>
      </w:r>
      <w:r>
        <w:rPr>
          <w:rStyle w:val="Subst"/>
        </w:rPr>
        <w:t xml:space="preserve"> 17.55</w:t>
      </w:r>
    </w:p>
    <w:p w:rsidR="0068328A" w:rsidRDefault="009E57AC">
      <w:pPr>
        <w:ind w:left="200"/>
      </w:pPr>
      <w:r>
        <w:t>Доля принадлежащих лицу обыкновенных акций эмитента, %:</w:t>
      </w:r>
      <w:r>
        <w:rPr>
          <w:rStyle w:val="Subst"/>
        </w:rPr>
        <w:t xml:space="preserve"> 17.55</w:t>
      </w:r>
    </w:p>
    <w:p w:rsidR="0068328A" w:rsidRDefault="0068328A">
      <w:pPr>
        <w:pStyle w:val="ThinDelim"/>
      </w:pPr>
    </w:p>
    <w:p w:rsidR="0068328A" w:rsidRPr="00187FE7" w:rsidRDefault="009E57AC">
      <w:pPr>
        <w:ind w:left="200"/>
      </w:pPr>
      <w:r w:rsidRPr="00187FE7">
        <w:t>Лица, контролирующие участника (акционера) эмитента</w:t>
      </w:r>
    </w:p>
    <w:p w:rsidR="0068328A" w:rsidRPr="00187FE7" w:rsidRDefault="009E57AC">
      <w:pPr>
        <w:ind w:left="200"/>
      </w:pPr>
      <w:r w:rsidRPr="00187FE7">
        <w:rPr>
          <w:rStyle w:val="Subst"/>
        </w:rPr>
        <w:t>Информация об указанных лицах эмитенту не предоставлена (отсутствует)</w:t>
      </w:r>
    </w:p>
    <w:p w:rsidR="0068328A" w:rsidRPr="00187FE7" w:rsidRDefault="009E57AC">
      <w:pPr>
        <w:pStyle w:val="SubHeading"/>
        <w:ind w:left="200"/>
      </w:pPr>
      <w:r w:rsidRPr="00187FE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87FE7" w:rsidRDefault="00187FE7" w:rsidP="00187FE7">
      <w:pPr>
        <w:ind w:left="426"/>
      </w:pPr>
      <w:r>
        <w:lastRenderedPageBreak/>
        <w:t>Полное фирменное наименование:</w:t>
      </w:r>
      <w:r>
        <w:rPr>
          <w:rStyle w:val="Subst"/>
        </w:rPr>
        <w:t xml:space="preserve">  Государственная корпорация по космической деятельности "Роскосмос"</w:t>
      </w:r>
    </w:p>
    <w:p w:rsidR="00187FE7" w:rsidRDefault="00187FE7" w:rsidP="00187FE7">
      <w:pPr>
        <w:spacing w:before="0"/>
        <w:ind w:left="426"/>
      </w:pPr>
      <w:r>
        <w:t>Сокращенное фирменное наименование:</w:t>
      </w:r>
      <w:r>
        <w:rPr>
          <w:rStyle w:val="Subst"/>
        </w:rPr>
        <w:t xml:space="preserve"> ГК "Роскосмос"</w:t>
      </w:r>
    </w:p>
    <w:p w:rsidR="00187FE7" w:rsidRDefault="00187FE7" w:rsidP="00187FE7">
      <w:pPr>
        <w:pStyle w:val="SubHeading"/>
        <w:spacing w:before="0"/>
        <w:ind w:left="426"/>
      </w:pPr>
      <w:r>
        <w:t>Место нахождения</w:t>
      </w:r>
    </w:p>
    <w:p w:rsidR="00187FE7" w:rsidRDefault="00187FE7" w:rsidP="00187FE7">
      <w:pPr>
        <w:spacing w:before="0"/>
        <w:ind w:left="426"/>
      </w:pPr>
      <w:r>
        <w:rPr>
          <w:rStyle w:val="Subst"/>
        </w:rPr>
        <w:t>129110 Россия, г. Москва, ул.Щепкина 42</w:t>
      </w:r>
    </w:p>
    <w:p w:rsidR="00187FE7" w:rsidRDefault="00187FE7" w:rsidP="00187FE7">
      <w:pPr>
        <w:spacing w:before="0"/>
        <w:ind w:left="426"/>
      </w:pPr>
      <w:r>
        <w:t>ИНН:</w:t>
      </w:r>
      <w:r>
        <w:rPr>
          <w:rStyle w:val="Subst"/>
        </w:rPr>
        <w:t xml:space="preserve"> 7702388027</w:t>
      </w:r>
    </w:p>
    <w:p w:rsidR="00187FE7" w:rsidRDefault="00187FE7" w:rsidP="00187FE7">
      <w:pPr>
        <w:ind w:left="426"/>
        <w:rPr>
          <w:rStyle w:val="Subst"/>
        </w:rPr>
      </w:pPr>
      <w:r>
        <w:t>ОГРН:</w:t>
      </w:r>
      <w:r>
        <w:rPr>
          <w:rStyle w:val="Subst"/>
        </w:rPr>
        <w:t xml:space="preserve"> 1157700012502</w:t>
      </w:r>
    </w:p>
    <w:p w:rsidR="00187FE7" w:rsidRDefault="00187FE7" w:rsidP="00187FE7">
      <w:pPr>
        <w:ind w:left="426"/>
      </w:pPr>
      <w:r>
        <w:t>Доля участия лица в уставном капитале, %:</w:t>
      </w:r>
      <w:r>
        <w:rPr>
          <w:rStyle w:val="Subst"/>
        </w:rPr>
        <w:t xml:space="preserve"> 51.94</w:t>
      </w:r>
    </w:p>
    <w:p w:rsidR="00187FE7" w:rsidRDefault="00187FE7" w:rsidP="00187FE7">
      <w:pPr>
        <w:ind w:left="426"/>
      </w:pPr>
      <w:r>
        <w:t>Доля принадлежащих лицу обыкновенных акций , %:</w:t>
      </w:r>
      <w:r>
        <w:rPr>
          <w:rStyle w:val="Subst"/>
        </w:rPr>
        <w:t xml:space="preserve"> 51.94</w:t>
      </w:r>
    </w:p>
    <w:p w:rsidR="00187FE7" w:rsidRDefault="00187FE7" w:rsidP="00187FE7"/>
    <w:p w:rsidR="00187FE7" w:rsidRDefault="00187FE7" w:rsidP="00187FE7"/>
    <w:p w:rsidR="00187FE7" w:rsidRDefault="00187FE7" w:rsidP="00187FE7">
      <w:pPr>
        <w:ind w:left="400"/>
      </w:pPr>
      <w:r>
        <w:t>Полное фирменное наименование:</w:t>
      </w:r>
      <w:r>
        <w:rPr>
          <w:rStyle w:val="Subst"/>
        </w:rPr>
        <w:t xml:space="preserve"> Акционерное общество "Объединенная ракетно-космическая корпорация"</w:t>
      </w:r>
    </w:p>
    <w:p w:rsidR="00187FE7" w:rsidRDefault="00187FE7" w:rsidP="00187FE7">
      <w:pPr>
        <w:ind w:left="400"/>
      </w:pPr>
      <w:r>
        <w:t>Сокращенное фирменное наименование:</w:t>
      </w:r>
      <w:r>
        <w:rPr>
          <w:rStyle w:val="Subst"/>
        </w:rPr>
        <w:t xml:space="preserve"> АО "ОРКК"</w:t>
      </w:r>
    </w:p>
    <w:p w:rsidR="00187FE7" w:rsidRDefault="00187FE7" w:rsidP="00187FE7">
      <w:pPr>
        <w:ind w:left="400"/>
      </w:pPr>
      <w:r>
        <w:t>Место нахождения:</w:t>
      </w:r>
      <w:r>
        <w:rPr>
          <w:rStyle w:val="Subst"/>
        </w:rPr>
        <w:t xml:space="preserve"> 121059, . Москва, </w:t>
      </w:r>
      <w:proofErr w:type="spellStart"/>
      <w:r>
        <w:rPr>
          <w:rStyle w:val="Subst"/>
        </w:rPr>
        <w:t>Бережковская</w:t>
      </w:r>
      <w:proofErr w:type="spellEnd"/>
      <w:r>
        <w:rPr>
          <w:rStyle w:val="Subst"/>
        </w:rPr>
        <w:t xml:space="preserve"> </w:t>
      </w:r>
      <w:proofErr w:type="spellStart"/>
      <w:r>
        <w:rPr>
          <w:rStyle w:val="Subst"/>
        </w:rPr>
        <w:t>наб</w:t>
      </w:r>
      <w:proofErr w:type="spellEnd"/>
      <w:r>
        <w:rPr>
          <w:rStyle w:val="Subst"/>
        </w:rPr>
        <w:t>., 22</w:t>
      </w:r>
    </w:p>
    <w:p w:rsidR="00187FE7" w:rsidRDefault="00187FE7" w:rsidP="00187FE7">
      <w:pPr>
        <w:ind w:left="400"/>
      </w:pPr>
      <w:r>
        <w:t>ИНН:</w:t>
      </w:r>
      <w:r>
        <w:rPr>
          <w:rStyle w:val="Subst"/>
        </w:rPr>
        <w:t xml:space="preserve"> 7722692000</w:t>
      </w:r>
    </w:p>
    <w:p w:rsidR="00187FE7" w:rsidRDefault="00187FE7" w:rsidP="00187FE7">
      <w:pPr>
        <w:ind w:left="400"/>
      </w:pPr>
      <w:r>
        <w:t>ОГРН:</w:t>
      </w:r>
      <w:r>
        <w:rPr>
          <w:rStyle w:val="Subst"/>
        </w:rPr>
        <w:t xml:space="preserve"> 1097746448580</w:t>
      </w:r>
    </w:p>
    <w:p w:rsidR="00187FE7" w:rsidRDefault="00187FE7" w:rsidP="00187FE7">
      <w:pPr>
        <w:ind w:left="400"/>
      </w:pPr>
      <w:r>
        <w:t>Доля участия лица в уставном капитале эмитента, %:</w:t>
      </w:r>
      <w:r>
        <w:rPr>
          <w:rStyle w:val="Subst"/>
        </w:rPr>
        <w:t xml:space="preserve"> 48.06</w:t>
      </w:r>
    </w:p>
    <w:p w:rsidR="00187FE7" w:rsidRDefault="00187FE7" w:rsidP="00187FE7">
      <w:pPr>
        <w:ind w:left="400"/>
      </w:pPr>
      <w:r>
        <w:t>Доля принадлежавших лицу обыкновенных акций эмитента, %:</w:t>
      </w:r>
      <w:r>
        <w:rPr>
          <w:rStyle w:val="Subst"/>
        </w:rPr>
        <w:t xml:space="preserve"> 48.06</w:t>
      </w:r>
    </w:p>
    <w:p w:rsidR="0068328A" w:rsidRDefault="0068328A">
      <w:pPr>
        <w:ind w:left="200"/>
      </w:pPr>
    </w:p>
    <w:p w:rsidR="0068328A" w:rsidRDefault="0068328A">
      <w:pPr>
        <w:ind w:left="200"/>
      </w:pPr>
    </w:p>
    <w:p w:rsidR="0068328A" w:rsidRDefault="009E57AC">
      <w:pPr>
        <w:ind w:left="2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акций АО "ОРКК")</w:t>
      </w:r>
    </w:p>
    <w:p w:rsidR="0068328A" w:rsidRDefault="009E57AC">
      <w:pPr>
        <w:ind w:left="2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АО "ОРКК")</w:t>
      </w:r>
    </w:p>
    <w:p w:rsidR="0068328A" w:rsidRDefault="009E57AC">
      <w:pPr>
        <w:pStyle w:val="SubHeading"/>
        <w:ind w:left="200"/>
      </w:pPr>
      <w:r>
        <w:t>Место нахождения</w:t>
      </w:r>
    </w:p>
    <w:p w:rsidR="0068328A" w:rsidRDefault="009E57AC">
      <w:pPr>
        <w:ind w:left="400"/>
      </w:pPr>
      <w:r>
        <w:rPr>
          <w:rStyle w:val="Subst"/>
        </w:rPr>
        <w:t>121087 Россия, г..Химки, Московской области, Бурденко 1</w:t>
      </w:r>
    </w:p>
    <w:p w:rsidR="0068328A" w:rsidRDefault="009E57AC">
      <w:pPr>
        <w:ind w:left="200"/>
      </w:pPr>
      <w:r>
        <w:t>ИНН:</w:t>
      </w:r>
      <w:r>
        <w:rPr>
          <w:rStyle w:val="Subst"/>
        </w:rPr>
        <w:t xml:space="preserve"> 5047008220</w:t>
      </w:r>
    </w:p>
    <w:p w:rsidR="0068328A" w:rsidRDefault="009E57AC">
      <w:pPr>
        <w:ind w:left="200"/>
      </w:pPr>
      <w:r>
        <w:t>ОГРН:</w:t>
      </w:r>
      <w:r>
        <w:rPr>
          <w:rStyle w:val="Subst"/>
        </w:rPr>
        <w:t xml:space="preserve"> 1025006169704</w:t>
      </w:r>
    </w:p>
    <w:p w:rsidR="0068328A" w:rsidRDefault="009E57AC">
      <w:pPr>
        <w:ind w:left="200"/>
      </w:pPr>
      <w:r>
        <w:t>Доля участия лица в уставном капитале эмитента, %:</w:t>
      </w:r>
      <w:r>
        <w:rPr>
          <w:rStyle w:val="Subst"/>
        </w:rPr>
        <w:t xml:space="preserve"> 7.24</w:t>
      </w:r>
    </w:p>
    <w:p w:rsidR="0068328A" w:rsidRDefault="009E57AC">
      <w:pPr>
        <w:ind w:left="200"/>
      </w:pPr>
      <w:r>
        <w:t>Доля принадлежащих лицу обыкновенных акций эмитента, %:</w:t>
      </w:r>
      <w:r>
        <w:rPr>
          <w:rStyle w:val="Subst"/>
        </w:rPr>
        <w:t xml:space="preserve"> 7.24</w:t>
      </w:r>
    </w:p>
    <w:p w:rsidR="0068328A" w:rsidRDefault="0068328A">
      <w:pPr>
        <w:pStyle w:val="ThinDelim"/>
      </w:pPr>
    </w:p>
    <w:p w:rsidR="0068328A" w:rsidRPr="00187FE7" w:rsidRDefault="009E57AC">
      <w:pPr>
        <w:ind w:left="200"/>
      </w:pPr>
      <w:r w:rsidRPr="00187FE7">
        <w:t>Лица, контролирующие участника (акционера) эмитента</w:t>
      </w:r>
    </w:p>
    <w:p w:rsidR="0068328A" w:rsidRPr="00187FE7" w:rsidRDefault="009E57AC">
      <w:pPr>
        <w:ind w:left="200"/>
      </w:pPr>
      <w:r w:rsidRPr="00187FE7">
        <w:rPr>
          <w:rStyle w:val="Subst"/>
        </w:rPr>
        <w:t>Информация об указанных лицах эмитенту не предоставлена (отсутствует)</w:t>
      </w:r>
    </w:p>
    <w:p w:rsidR="0068328A" w:rsidRPr="00187FE7" w:rsidRDefault="009E57AC">
      <w:pPr>
        <w:pStyle w:val="SubHeading"/>
        <w:ind w:left="200"/>
      </w:pPr>
      <w:r w:rsidRPr="00187FE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87FE7" w:rsidRDefault="00187FE7" w:rsidP="00187FE7">
      <w:pPr>
        <w:ind w:left="426"/>
      </w:pPr>
      <w:r>
        <w:t>Полное фирменное наименование:</w:t>
      </w:r>
      <w:r>
        <w:rPr>
          <w:rStyle w:val="Subst"/>
        </w:rPr>
        <w:t xml:space="preserve">  Государственная корпорация по космической деятельности "Роскосмос"</w:t>
      </w:r>
    </w:p>
    <w:p w:rsidR="00187FE7" w:rsidRDefault="00187FE7" w:rsidP="00187FE7">
      <w:pPr>
        <w:spacing w:before="0"/>
        <w:ind w:left="426"/>
      </w:pPr>
      <w:r>
        <w:t>Сокращенное фирменное наименование:</w:t>
      </w:r>
      <w:r>
        <w:rPr>
          <w:rStyle w:val="Subst"/>
        </w:rPr>
        <w:t xml:space="preserve"> ГК "Роскосмос"</w:t>
      </w:r>
    </w:p>
    <w:p w:rsidR="00187FE7" w:rsidRDefault="00187FE7" w:rsidP="00187FE7">
      <w:pPr>
        <w:pStyle w:val="SubHeading"/>
        <w:spacing w:before="0"/>
        <w:ind w:left="426"/>
      </w:pPr>
      <w:r>
        <w:t>Место нахождения</w:t>
      </w:r>
    </w:p>
    <w:p w:rsidR="00187FE7" w:rsidRDefault="00187FE7" w:rsidP="00187FE7">
      <w:pPr>
        <w:spacing w:before="0"/>
        <w:ind w:left="426"/>
      </w:pPr>
      <w:r>
        <w:rPr>
          <w:rStyle w:val="Subst"/>
        </w:rPr>
        <w:t>129110 Россия, г. Москва, ул.Щепкина 42</w:t>
      </w:r>
    </w:p>
    <w:p w:rsidR="00187FE7" w:rsidRDefault="00187FE7" w:rsidP="00187FE7">
      <w:pPr>
        <w:spacing w:before="0"/>
        <w:ind w:left="426"/>
      </w:pPr>
      <w:r>
        <w:t>ИНН:</w:t>
      </w:r>
      <w:r>
        <w:rPr>
          <w:rStyle w:val="Subst"/>
        </w:rPr>
        <w:t xml:space="preserve"> 7702388027</w:t>
      </w:r>
    </w:p>
    <w:p w:rsidR="00187FE7" w:rsidRDefault="00187FE7" w:rsidP="00187FE7">
      <w:pPr>
        <w:ind w:left="426"/>
        <w:rPr>
          <w:rStyle w:val="Subst"/>
        </w:rPr>
      </w:pPr>
      <w:r>
        <w:t>ОГРН:</w:t>
      </w:r>
      <w:r>
        <w:rPr>
          <w:rStyle w:val="Subst"/>
        </w:rPr>
        <w:t xml:space="preserve"> 1157700012502</w:t>
      </w:r>
    </w:p>
    <w:p w:rsidR="00187FE7" w:rsidRDefault="00187FE7" w:rsidP="00187FE7">
      <w:pPr>
        <w:ind w:left="426"/>
      </w:pPr>
      <w:r>
        <w:t>Доля участия лица в уставном капитале, %:</w:t>
      </w:r>
      <w:r>
        <w:rPr>
          <w:rStyle w:val="Subst"/>
        </w:rPr>
        <w:t xml:space="preserve"> 51.94</w:t>
      </w:r>
    </w:p>
    <w:p w:rsidR="00187FE7" w:rsidRDefault="00187FE7" w:rsidP="00187FE7">
      <w:pPr>
        <w:ind w:left="426"/>
      </w:pPr>
      <w:r>
        <w:t>Доля принадлежащих лицу обыкновенных акций , %:</w:t>
      </w:r>
      <w:r>
        <w:rPr>
          <w:rStyle w:val="Subst"/>
        </w:rPr>
        <w:t xml:space="preserve"> 51.94</w:t>
      </w:r>
    </w:p>
    <w:p w:rsidR="00187FE7" w:rsidRDefault="00187FE7" w:rsidP="00187FE7"/>
    <w:p w:rsidR="00187FE7" w:rsidRDefault="00187FE7" w:rsidP="00187FE7"/>
    <w:p w:rsidR="00187FE7" w:rsidRDefault="00187FE7" w:rsidP="00187FE7">
      <w:pPr>
        <w:ind w:left="400"/>
      </w:pPr>
      <w:r>
        <w:t>Полное фирменное наименование:</w:t>
      </w:r>
      <w:r>
        <w:rPr>
          <w:rStyle w:val="Subst"/>
        </w:rPr>
        <w:t xml:space="preserve"> Акционерное общество "Объединенная ракетно-космическая корпорация"</w:t>
      </w:r>
    </w:p>
    <w:p w:rsidR="00187FE7" w:rsidRDefault="00187FE7" w:rsidP="00187FE7">
      <w:pPr>
        <w:ind w:left="400"/>
      </w:pPr>
      <w:r>
        <w:t>Сокращенное фирменное наименование:</w:t>
      </w:r>
      <w:r>
        <w:rPr>
          <w:rStyle w:val="Subst"/>
        </w:rPr>
        <w:t xml:space="preserve"> АО "ОРКК"</w:t>
      </w:r>
    </w:p>
    <w:p w:rsidR="00187FE7" w:rsidRDefault="00187FE7" w:rsidP="00187FE7">
      <w:pPr>
        <w:ind w:left="400"/>
      </w:pPr>
      <w:r>
        <w:t>Место нахождения:</w:t>
      </w:r>
      <w:r>
        <w:rPr>
          <w:rStyle w:val="Subst"/>
        </w:rPr>
        <w:t xml:space="preserve"> 121059, . Москва, </w:t>
      </w:r>
      <w:proofErr w:type="spellStart"/>
      <w:r>
        <w:rPr>
          <w:rStyle w:val="Subst"/>
        </w:rPr>
        <w:t>Бережковская</w:t>
      </w:r>
      <w:proofErr w:type="spellEnd"/>
      <w:r>
        <w:rPr>
          <w:rStyle w:val="Subst"/>
        </w:rPr>
        <w:t xml:space="preserve"> </w:t>
      </w:r>
      <w:proofErr w:type="spellStart"/>
      <w:r>
        <w:rPr>
          <w:rStyle w:val="Subst"/>
        </w:rPr>
        <w:t>наб</w:t>
      </w:r>
      <w:proofErr w:type="spellEnd"/>
      <w:r>
        <w:rPr>
          <w:rStyle w:val="Subst"/>
        </w:rPr>
        <w:t>., 22</w:t>
      </w:r>
    </w:p>
    <w:p w:rsidR="00187FE7" w:rsidRDefault="00187FE7" w:rsidP="00187FE7">
      <w:pPr>
        <w:ind w:left="400"/>
      </w:pPr>
      <w:r>
        <w:t>ИНН:</w:t>
      </w:r>
      <w:r>
        <w:rPr>
          <w:rStyle w:val="Subst"/>
        </w:rPr>
        <w:t xml:space="preserve"> 7722692000</w:t>
      </w:r>
    </w:p>
    <w:p w:rsidR="00187FE7" w:rsidRDefault="00187FE7" w:rsidP="00187FE7">
      <w:pPr>
        <w:ind w:left="400"/>
      </w:pPr>
      <w:r>
        <w:t>ОГРН:</w:t>
      </w:r>
      <w:r>
        <w:rPr>
          <w:rStyle w:val="Subst"/>
        </w:rPr>
        <w:t xml:space="preserve"> 1097746448580</w:t>
      </w:r>
    </w:p>
    <w:p w:rsidR="00187FE7" w:rsidRDefault="00187FE7" w:rsidP="00187FE7">
      <w:pPr>
        <w:ind w:left="400"/>
      </w:pPr>
      <w:r>
        <w:lastRenderedPageBreak/>
        <w:t>Доля участия лица в уставном капитале эмитента, %:</w:t>
      </w:r>
      <w:r>
        <w:rPr>
          <w:rStyle w:val="Subst"/>
        </w:rPr>
        <w:t xml:space="preserve"> 48.06</w:t>
      </w:r>
    </w:p>
    <w:p w:rsidR="00187FE7" w:rsidRDefault="00187FE7" w:rsidP="00187FE7">
      <w:pPr>
        <w:ind w:left="400"/>
      </w:pPr>
      <w:r>
        <w:t>Доля принадлежавших лицу обыкновенных акций эмитента, %:</w:t>
      </w:r>
      <w:r>
        <w:rPr>
          <w:rStyle w:val="Subst"/>
        </w:rPr>
        <w:t xml:space="preserve"> 48.06</w:t>
      </w:r>
    </w:p>
    <w:p w:rsidR="0068328A" w:rsidRDefault="0068328A">
      <w:pPr>
        <w:ind w:left="200"/>
      </w:pPr>
    </w:p>
    <w:p w:rsidR="0068328A" w:rsidRDefault="0068328A">
      <w:pPr>
        <w:ind w:left="200"/>
      </w:pPr>
    </w:p>
    <w:p w:rsidR="0068328A" w:rsidRDefault="009E57AC">
      <w:pPr>
        <w:ind w:left="2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акций ГК"Роскосмос")</w:t>
      </w:r>
    </w:p>
    <w:p w:rsidR="0068328A" w:rsidRDefault="009E57AC">
      <w:pPr>
        <w:ind w:left="2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ГК"Роскосмос")</w:t>
      </w:r>
    </w:p>
    <w:p w:rsidR="0068328A" w:rsidRDefault="009E57AC">
      <w:pPr>
        <w:pStyle w:val="SubHeading"/>
        <w:ind w:left="200"/>
      </w:pPr>
      <w:r>
        <w:t>Место нахождения</w:t>
      </w:r>
    </w:p>
    <w:p w:rsidR="0068328A" w:rsidRDefault="009E57AC">
      <w:pPr>
        <w:ind w:left="400"/>
      </w:pPr>
      <w:r>
        <w:rPr>
          <w:rStyle w:val="Subst"/>
        </w:rPr>
        <w:t>121087 Россия, г..Химки, Московской области, Бурденко 1</w:t>
      </w:r>
    </w:p>
    <w:p w:rsidR="0068328A" w:rsidRDefault="009E57AC">
      <w:pPr>
        <w:ind w:left="200"/>
      </w:pPr>
      <w:r>
        <w:t>ИНН:</w:t>
      </w:r>
      <w:r>
        <w:rPr>
          <w:rStyle w:val="Subst"/>
        </w:rPr>
        <w:t xml:space="preserve"> 5047008220</w:t>
      </w:r>
    </w:p>
    <w:p w:rsidR="0068328A" w:rsidRDefault="009E57AC">
      <w:pPr>
        <w:ind w:left="200"/>
      </w:pPr>
      <w:r>
        <w:t>ОГРН:</w:t>
      </w:r>
      <w:r>
        <w:rPr>
          <w:rStyle w:val="Subst"/>
        </w:rPr>
        <w:t xml:space="preserve"> 1025006169704</w:t>
      </w:r>
    </w:p>
    <w:p w:rsidR="0068328A" w:rsidRDefault="009E57AC">
      <w:pPr>
        <w:ind w:left="200"/>
      </w:pPr>
      <w:r>
        <w:t>Доля участия лица в уставном капитале эмитента, %:</w:t>
      </w:r>
      <w:r>
        <w:rPr>
          <w:rStyle w:val="Subst"/>
        </w:rPr>
        <w:t xml:space="preserve"> 65.58</w:t>
      </w:r>
    </w:p>
    <w:p w:rsidR="0068328A" w:rsidRDefault="009E57AC">
      <w:pPr>
        <w:ind w:left="200"/>
      </w:pPr>
      <w:r>
        <w:t>Доля принадлежащих лицу обыкновенных акций эмитента, %:</w:t>
      </w:r>
      <w:r>
        <w:rPr>
          <w:rStyle w:val="Subst"/>
        </w:rPr>
        <w:t xml:space="preserve"> 65.58</w:t>
      </w:r>
    </w:p>
    <w:p w:rsidR="0068328A" w:rsidRDefault="0068328A">
      <w:pPr>
        <w:pStyle w:val="ThinDelim"/>
      </w:pPr>
    </w:p>
    <w:p w:rsidR="0068328A" w:rsidRPr="00187FE7" w:rsidRDefault="009E57AC">
      <w:pPr>
        <w:ind w:left="200"/>
      </w:pPr>
      <w:r w:rsidRPr="00187FE7">
        <w:t>Лица, контролирующие участника (акционера) эмитента</w:t>
      </w:r>
    </w:p>
    <w:p w:rsidR="0068328A" w:rsidRPr="00187FE7" w:rsidRDefault="009E57AC">
      <w:pPr>
        <w:ind w:left="200"/>
      </w:pPr>
      <w:r w:rsidRPr="00187FE7">
        <w:rPr>
          <w:rStyle w:val="Subst"/>
        </w:rPr>
        <w:t>Информация об указанных лицах эмитенту не предоставлена (отсутствует)</w:t>
      </w:r>
    </w:p>
    <w:p w:rsidR="0068328A" w:rsidRPr="00187FE7" w:rsidRDefault="009E57AC">
      <w:pPr>
        <w:pStyle w:val="SubHeading"/>
        <w:ind w:left="200"/>
      </w:pPr>
      <w:r w:rsidRPr="00187FE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87FE7" w:rsidRDefault="00187FE7" w:rsidP="00187FE7">
      <w:pPr>
        <w:ind w:left="426"/>
      </w:pPr>
      <w:r>
        <w:t>Полное фирменное наименование:</w:t>
      </w:r>
      <w:r>
        <w:rPr>
          <w:rStyle w:val="Subst"/>
        </w:rPr>
        <w:t xml:space="preserve">  Государственная корпорация по космической деятельности "Роскосмос"</w:t>
      </w:r>
    </w:p>
    <w:p w:rsidR="00187FE7" w:rsidRDefault="00187FE7" w:rsidP="00187FE7">
      <w:pPr>
        <w:spacing w:before="0"/>
        <w:ind w:left="426"/>
      </w:pPr>
      <w:r>
        <w:t>Сокращенное фирменное наименование:</w:t>
      </w:r>
      <w:r>
        <w:rPr>
          <w:rStyle w:val="Subst"/>
        </w:rPr>
        <w:t xml:space="preserve"> ГК "Роскосмос"</w:t>
      </w:r>
    </w:p>
    <w:p w:rsidR="00187FE7" w:rsidRDefault="00187FE7" w:rsidP="00187FE7">
      <w:pPr>
        <w:pStyle w:val="SubHeading"/>
        <w:spacing w:before="0"/>
        <w:ind w:left="426"/>
      </w:pPr>
      <w:r>
        <w:t>Место нахождения</w:t>
      </w:r>
    </w:p>
    <w:p w:rsidR="00187FE7" w:rsidRDefault="00187FE7" w:rsidP="00187FE7">
      <w:pPr>
        <w:spacing w:before="0"/>
        <w:ind w:left="426"/>
      </w:pPr>
      <w:r>
        <w:rPr>
          <w:rStyle w:val="Subst"/>
        </w:rPr>
        <w:t>129110 Россия, г. Москва, ул.Щепкина 42</w:t>
      </w:r>
    </w:p>
    <w:p w:rsidR="00187FE7" w:rsidRDefault="00187FE7" w:rsidP="00187FE7">
      <w:pPr>
        <w:spacing w:before="0"/>
        <w:ind w:left="426"/>
      </w:pPr>
      <w:r>
        <w:t>ИНН:</w:t>
      </w:r>
      <w:r>
        <w:rPr>
          <w:rStyle w:val="Subst"/>
        </w:rPr>
        <w:t xml:space="preserve"> 7702388027</w:t>
      </w:r>
    </w:p>
    <w:p w:rsidR="00187FE7" w:rsidRDefault="00187FE7" w:rsidP="00187FE7">
      <w:pPr>
        <w:ind w:left="426"/>
        <w:rPr>
          <w:rStyle w:val="Subst"/>
        </w:rPr>
      </w:pPr>
      <w:r>
        <w:t>ОГРН:</w:t>
      </w:r>
      <w:r>
        <w:rPr>
          <w:rStyle w:val="Subst"/>
        </w:rPr>
        <w:t xml:space="preserve"> 1157700012502</w:t>
      </w:r>
    </w:p>
    <w:p w:rsidR="00187FE7" w:rsidRDefault="00187FE7" w:rsidP="00187FE7">
      <w:pPr>
        <w:ind w:left="426"/>
      </w:pPr>
      <w:r>
        <w:t>Доля участия лица в уставном капитале, %:</w:t>
      </w:r>
      <w:r>
        <w:rPr>
          <w:rStyle w:val="Subst"/>
        </w:rPr>
        <w:t xml:space="preserve"> 51.94</w:t>
      </w:r>
    </w:p>
    <w:p w:rsidR="00187FE7" w:rsidRDefault="00187FE7" w:rsidP="00187FE7">
      <w:pPr>
        <w:ind w:left="426"/>
      </w:pPr>
      <w:r>
        <w:t>Доля принадлежащих лицу обыкновенных акций , %:</w:t>
      </w:r>
      <w:r>
        <w:rPr>
          <w:rStyle w:val="Subst"/>
        </w:rPr>
        <w:t xml:space="preserve"> 51.94</w:t>
      </w:r>
    </w:p>
    <w:p w:rsidR="00187FE7" w:rsidRDefault="00187FE7" w:rsidP="00187FE7"/>
    <w:p w:rsidR="00187FE7" w:rsidRDefault="00187FE7" w:rsidP="00187FE7"/>
    <w:p w:rsidR="00187FE7" w:rsidRDefault="00187FE7" w:rsidP="00187FE7">
      <w:pPr>
        <w:ind w:left="400"/>
      </w:pPr>
      <w:r>
        <w:t>Полное фирменное наименование:</w:t>
      </w:r>
      <w:r>
        <w:rPr>
          <w:rStyle w:val="Subst"/>
        </w:rPr>
        <w:t xml:space="preserve"> Акционерное общество "Объединенная ракетно-космическая корпорация"</w:t>
      </w:r>
    </w:p>
    <w:p w:rsidR="00187FE7" w:rsidRDefault="00187FE7" w:rsidP="00187FE7">
      <w:pPr>
        <w:ind w:left="400"/>
      </w:pPr>
      <w:r>
        <w:t>Сокращенное фирменное наименование:</w:t>
      </w:r>
      <w:r>
        <w:rPr>
          <w:rStyle w:val="Subst"/>
        </w:rPr>
        <w:t xml:space="preserve"> АО "ОРКК"</w:t>
      </w:r>
    </w:p>
    <w:p w:rsidR="00187FE7" w:rsidRDefault="00187FE7" w:rsidP="00187FE7">
      <w:pPr>
        <w:ind w:left="400"/>
      </w:pPr>
      <w:r>
        <w:t>Место нахождения:</w:t>
      </w:r>
      <w:r>
        <w:rPr>
          <w:rStyle w:val="Subst"/>
        </w:rPr>
        <w:t xml:space="preserve"> 121059, . Москва, </w:t>
      </w:r>
      <w:proofErr w:type="spellStart"/>
      <w:r>
        <w:rPr>
          <w:rStyle w:val="Subst"/>
        </w:rPr>
        <w:t>Бережковская</w:t>
      </w:r>
      <w:proofErr w:type="spellEnd"/>
      <w:r>
        <w:rPr>
          <w:rStyle w:val="Subst"/>
        </w:rPr>
        <w:t xml:space="preserve"> </w:t>
      </w:r>
      <w:proofErr w:type="spellStart"/>
      <w:r>
        <w:rPr>
          <w:rStyle w:val="Subst"/>
        </w:rPr>
        <w:t>наб</w:t>
      </w:r>
      <w:proofErr w:type="spellEnd"/>
      <w:r>
        <w:rPr>
          <w:rStyle w:val="Subst"/>
        </w:rPr>
        <w:t>., 22</w:t>
      </w:r>
    </w:p>
    <w:p w:rsidR="00187FE7" w:rsidRDefault="00187FE7" w:rsidP="00187FE7">
      <w:pPr>
        <w:ind w:left="400"/>
      </w:pPr>
      <w:r>
        <w:t>ИНН:</w:t>
      </w:r>
      <w:r>
        <w:rPr>
          <w:rStyle w:val="Subst"/>
        </w:rPr>
        <w:t xml:space="preserve"> 7722692000</w:t>
      </w:r>
    </w:p>
    <w:p w:rsidR="00187FE7" w:rsidRDefault="00187FE7" w:rsidP="00187FE7">
      <w:pPr>
        <w:ind w:left="400"/>
      </w:pPr>
      <w:r>
        <w:t>ОГРН:</w:t>
      </w:r>
      <w:r>
        <w:rPr>
          <w:rStyle w:val="Subst"/>
        </w:rPr>
        <w:t xml:space="preserve"> 1097746448580</w:t>
      </w:r>
    </w:p>
    <w:p w:rsidR="00187FE7" w:rsidRDefault="00187FE7" w:rsidP="00187FE7">
      <w:pPr>
        <w:ind w:left="400"/>
      </w:pPr>
      <w:r>
        <w:t>Доля участия лица в уставном капитале эмитента, %:</w:t>
      </w:r>
      <w:r>
        <w:rPr>
          <w:rStyle w:val="Subst"/>
        </w:rPr>
        <w:t xml:space="preserve"> 48.06</w:t>
      </w:r>
    </w:p>
    <w:p w:rsidR="00187FE7" w:rsidRDefault="00187FE7" w:rsidP="00187FE7">
      <w:pPr>
        <w:ind w:left="400"/>
      </w:pPr>
      <w:r>
        <w:t>Доля принадлежавших лицу обыкновенных акций эмитента, %:</w:t>
      </w:r>
      <w:r>
        <w:rPr>
          <w:rStyle w:val="Subst"/>
        </w:rPr>
        <w:t xml:space="preserve"> 48.06</w:t>
      </w:r>
    </w:p>
    <w:p w:rsidR="0068328A" w:rsidRDefault="0068328A">
      <w:pPr>
        <w:ind w:left="200"/>
      </w:pPr>
    </w:p>
    <w:p w:rsidR="0068328A" w:rsidRDefault="0068328A">
      <w:pPr>
        <w:ind w:left="200"/>
      </w:pPr>
    </w:p>
    <w:p w:rsidR="0068328A" w:rsidRDefault="009E57AC">
      <w:pPr>
        <w:ind w:left="200"/>
      </w:pPr>
      <w:r>
        <w:t>Полное фирменное наименование:</w:t>
      </w:r>
      <w:r>
        <w:rPr>
          <w:rStyle w:val="Subst"/>
        </w:rPr>
        <w:t xml:space="preserve">  Государственная корпорация по космической деятельности "Роскосмос"</w:t>
      </w:r>
    </w:p>
    <w:p w:rsidR="0068328A" w:rsidRDefault="009E57AC">
      <w:pPr>
        <w:ind w:left="200"/>
      </w:pPr>
      <w:r>
        <w:t>Сокращенное фирменное наименование:</w:t>
      </w:r>
      <w:r>
        <w:rPr>
          <w:rStyle w:val="Subst"/>
        </w:rPr>
        <w:t xml:space="preserve"> ГК "Роскосмос"</w:t>
      </w:r>
    </w:p>
    <w:p w:rsidR="0068328A" w:rsidRDefault="009E57AC">
      <w:pPr>
        <w:pStyle w:val="SubHeading"/>
        <w:ind w:left="200"/>
      </w:pPr>
      <w:r>
        <w:t>Место нахождения</w:t>
      </w:r>
    </w:p>
    <w:p w:rsidR="0068328A" w:rsidRDefault="009E57AC">
      <w:pPr>
        <w:ind w:left="400"/>
      </w:pPr>
      <w:r>
        <w:rPr>
          <w:rStyle w:val="Subst"/>
        </w:rPr>
        <w:t>129110 Россия, г. Москва, ул.Щепкина 42</w:t>
      </w:r>
    </w:p>
    <w:p w:rsidR="00116827" w:rsidRDefault="00116827" w:rsidP="00116827">
      <w:pPr>
        <w:ind w:left="200"/>
      </w:pPr>
      <w:r>
        <w:t>ИНН:</w:t>
      </w:r>
      <w:r>
        <w:rPr>
          <w:rStyle w:val="Subst"/>
        </w:rPr>
        <w:t xml:space="preserve"> 7702388027</w:t>
      </w:r>
    </w:p>
    <w:p w:rsidR="00116827" w:rsidRDefault="00116827" w:rsidP="00116827">
      <w:pPr>
        <w:ind w:left="200"/>
        <w:rPr>
          <w:rStyle w:val="Subst"/>
        </w:rPr>
      </w:pPr>
      <w:r>
        <w:t>ОГРН:</w:t>
      </w:r>
      <w:r>
        <w:rPr>
          <w:rStyle w:val="Subst"/>
        </w:rPr>
        <w:t xml:space="preserve"> 1157700012502</w:t>
      </w:r>
    </w:p>
    <w:p w:rsidR="0068328A" w:rsidRDefault="009E57AC">
      <w:pPr>
        <w:ind w:left="200"/>
      </w:pPr>
      <w:r>
        <w:t>Доля участия лица в уставном капитале эмитента, %:</w:t>
      </w:r>
      <w:r>
        <w:rPr>
          <w:rStyle w:val="Subst"/>
        </w:rPr>
        <w:t xml:space="preserve"> 5.65</w:t>
      </w:r>
    </w:p>
    <w:p w:rsidR="0068328A" w:rsidRDefault="009E57AC">
      <w:pPr>
        <w:ind w:left="200"/>
      </w:pPr>
      <w:r>
        <w:t>Доля принадлежащих лицу обыкновенных акций эмитента, %:</w:t>
      </w:r>
      <w:r>
        <w:rPr>
          <w:rStyle w:val="Subst"/>
        </w:rPr>
        <w:t xml:space="preserve"> 5.65</w:t>
      </w:r>
    </w:p>
    <w:p w:rsidR="0068328A" w:rsidRDefault="0068328A">
      <w:pPr>
        <w:pStyle w:val="ThinDelim"/>
      </w:pPr>
    </w:p>
    <w:p w:rsidR="0068328A" w:rsidRDefault="009E57AC">
      <w:pPr>
        <w:ind w:left="200"/>
      </w:pPr>
      <w:r>
        <w:t>Лица, контролирующие участника (акционера) эмитента</w:t>
      </w:r>
    </w:p>
    <w:p w:rsidR="0068328A" w:rsidRDefault="0068328A">
      <w:pPr>
        <w:ind w:left="200"/>
      </w:pPr>
    </w:p>
    <w:p w:rsidR="0068328A" w:rsidRDefault="009E57AC">
      <w:pPr>
        <w:ind w:left="200"/>
      </w:pPr>
      <w:r>
        <w:lastRenderedPageBreak/>
        <w:t>Полное фирменное наименование:</w:t>
      </w:r>
      <w:r>
        <w:rPr>
          <w:rStyle w:val="Subst"/>
        </w:rPr>
        <w:t xml:space="preserve"> Российская Федерация</w:t>
      </w:r>
    </w:p>
    <w:p w:rsidR="0068328A" w:rsidRDefault="009E57AC">
      <w:pPr>
        <w:ind w:left="200"/>
      </w:pPr>
      <w:r>
        <w:t>Сокращенное фирменное наименование:</w:t>
      </w:r>
      <w:r>
        <w:rPr>
          <w:rStyle w:val="Subst"/>
        </w:rPr>
        <w:t xml:space="preserve"> Россия</w:t>
      </w:r>
    </w:p>
    <w:p w:rsidR="0068328A" w:rsidRDefault="009E57AC">
      <w:pPr>
        <w:pStyle w:val="SubHeading"/>
        <w:ind w:left="200"/>
      </w:pPr>
      <w:r>
        <w:t>Место нахождения</w:t>
      </w:r>
    </w:p>
    <w:p w:rsidR="0068328A" w:rsidRDefault="00116827">
      <w:pPr>
        <w:ind w:left="400"/>
      </w:pPr>
      <w:r>
        <w:rPr>
          <w:rStyle w:val="Subst"/>
        </w:rPr>
        <w:t xml:space="preserve"> Россия</w:t>
      </w:r>
      <w:r w:rsidR="009E57AC">
        <w:rPr>
          <w:rStyle w:val="Subst"/>
        </w:rPr>
        <w:t>,</w:t>
      </w:r>
    </w:p>
    <w:p w:rsidR="00116827" w:rsidRDefault="009E57AC" w:rsidP="00116827">
      <w:pPr>
        <w:spacing w:before="0" w:after="0"/>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sidR="00116827">
        <w:rPr>
          <w:rStyle w:val="Subst"/>
        </w:rPr>
        <w:t>Федеральный закон от 13.07.2015 N 215-ФЗ "О Государственной корпорации по космической деятельности "Роскосмос";</w:t>
      </w:r>
      <w:r w:rsidR="00116827">
        <w:rPr>
          <w:rStyle w:val="Subst"/>
        </w:rPr>
        <w:br/>
        <w:t>Указ Президента РФ от 05 августа 2015 года N 404</w:t>
      </w:r>
    </w:p>
    <w:p w:rsidR="0068328A" w:rsidRDefault="009E57AC">
      <w:pPr>
        <w:ind w:left="200"/>
      </w:pPr>
      <w:r>
        <w:t>Признак осуществления лицом, контролирующим участника (акционера) эмитента, такого контроля :</w:t>
      </w:r>
    </w:p>
    <w:p w:rsidR="00116827" w:rsidRDefault="00116827">
      <w:pPr>
        <w:ind w:left="200"/>
      </w:pPr>
      <w:r>
        <w:rPr>
          <w:rStyle w:val="Subst"/>
        </w:rPr>
        <w:t>право назначать (избирать) единоличный исполнительный орган юридического лица, являющегося участником (акционером) эмитента</w:t>
      </w:r>
    </w:p>
    <w:p w:rsidR="0068328A" w:rsidRDefault="009E57AC">
      <w:pPr>
        <w:ind w:left="200"/>
      </w:pPr>
      <w:r>
        <w:t>Вид контроля:</w:t>
      </w:r>
      <w:r>
        <w:rPr>
          <w:rStyle w:val="Subst"/>
        </w:rPr>
        <w:t xml:space="preserve"> прямой контроль</w:t>
      </w:r>
    </w:p>
    <w:p w:rsidR="0068328A" w:rsidRDefault="009E57AC">
      <w:pPr>
        <w:ind w:left="200"/>
      </w:pPr>
      <w:r>
        <w:t>Размер доли такого лица в уставном (складочном) капитале (паевом фонде) участника (акционера) эмитента, %:</w:t>
      </w:r>
      <w:r>
        <w:rPr>
          <w:rStyle w:val="Subst"/>
        </w:rPr>
        <w:t xml:space="preserve"> 100</w:t>
      </w:r>
    </w:p>
    <w:p w:rsidR="0068328A" w:rsidRDefault="0068328A">
      <w:pPr>
        <w:ind w:left="200"/>
      </w:pPr>
    </w:p>
    <w:p w:rsidR="0068328A" w:rsidRDefault="0068328A">
      <w:pPr>
        <w:pStyle w:val="ThinDelim"/>
      </w:pPr>
    </w:p>
    <w:p w:rsidR="0068328A" w:rsidRDefault="009E57AC">
      <w:pPr>
        <w:pStyle w:val="2"/>
      </w:pPr>
      <w:bookmarkStart w:id="82" w:name="_Toc424274"/>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82"/>
    </w:p>
    <w:p w:rsidR="0068328A" w:rsidRPr="00116827" w:rsidRDefault="009E57AC">
      <w:pPr>
        <w:pStyle w:val="SubHeading"/>
        <w:ind w:left="200"/>
      </w:pPr>
      <w:r w:rsidRPr="00116827">
        <w:t>Сведения об управляющих государственными, муниципальными пакетами акций</w:t>
      </w:r>
    </w:p>
    <w:p w:rsidR="0068328A" w:rsidRDefault="009E57AC">
      <w:pPr>
        <w:ind w:left="400"/>
      </w:pPr>
      <w:r w:rsidRPr="00116827">
        <w:rPr>
          <w:rStyle w:val="Subst"/>
        </w:rPr>
        <w:t>Указанных лиц нет</w:t>
      </w:r>
    </w:p>
    <w:p w:rsidR="0068328A" w:rsidRDefault="009E57A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8328A" w:rsidRDefault="009E57AC">
      <w:pPr>
        <w:ind w:left="400"/>
      </w:pPr>
      <w:r>
        <w:rPr>
          <w:rStyle w:val="Subst"/>
        </w:rPr>
        <w:t>Федеральная собственность</w:t>
      </w:r>
    </w:p>
    <w:p w:rsidR="0068328A" w:rsidRDefault="009E57AC">
      <w:pPr>
        <w:ind w:left="400"/>
      </w:pPr>
      <w:r>
        <w:t>Полное фирменное наименование:</w:t>
      </w:r>
      <w:r>
        <w:rPr>
          <w:rStyle w:val="Subst"/>
        </w:rPr>
        <w:t xml:space="preserve"> Федеральное агентство по управлению государственным и</w:t>
      </w:r>
      <w:r w:rsidR="008541AB">
        <w:rPr>
          <w:rStyle w:val="Subst"/>
        </w:rPr>
        <w:t>м</w:t>
      </w:r>
      <w:r>
        <w:rPr>
          <w:rStyle w:val="Subst"/>
        </w:rPr>
        <w:t>уществом</w:t>
      </w:r>
    </w:p>
    <w:p w:rsidR="0068328A" w:rsidRDefault="009E57AC">
      <w:pPr>
        <w:ind w:left="400"/>
      </w:pPr>
      <w:r>
        <w:t>Место нахождения:</w:t>
      </w:r>
      <w:r>
        <w:rPr>
          <w:rStyle w:val="Subst"/>
        </w:rPr>
        <w:t xml:space="preserve"> 109012, г. Москва, Никольский пер.,9</w:t>
      </w:r>
    </w:p>
    <w:p w:rsidR="0068328A" w:rsidRDefault="009E57AC">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3.56</w:t>
      </w:r>
    </w:p>
    <w:p w:rsidR="0068328A" w:rsidRDefault="009E57A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8328A" w:rsidRDefault="009E57AC">
      <w:pPr>
        <w:ind w:left="400"/>
      </w:pPr>
      <w:r>
        <w:rPr>
          <w:rStyle w:val="Subst"/>
        </w:rPr>
        <w:t>Указанное право не предусмотрено</w:t>
      </w:r>
    </w:p>
    <w:p w:rsidR="0068328A" w:rsidRDefault="009E57AC">
      <w:pPr>
        <w:pStyle w:val="2"/>
      </w:pPr>
      <w:bookmarkStart w:id="83" w:name="_Toc424275"/>
      <w:r>
        <w:t>6.4. Сведения об ограничениях на участие в уставном (складочном) капитале (паевом фонде) эмитента</w:t>
      </w:r>
      <w:bookmarkEnd w:id="83"/>
    </w:p>
    <w:p w:rsidR="0068328A" w:rsidRDefault="009E57AC">
      <w:pPr>
        <w:ind w:left="200"/>
      </w:pPr>
      <w:r>
        <w:rPr>
          <w:rStyle w:val="Subst"/>
        </w:rPr>
        <w:t>Ограничений на участие в уставном (складочном) капитале эмитента нет</w:t>
      </w:r>
    </w:p>
    <w:p w:rsidR="0068328A" w:rsidRDefault="009E57AC">
      <w:pPr>
        <w:pStyle w:val="2"/>
      </w:pPr>
      <w:bookmarkStart w:id="84" w:name="_Toc424276"/>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84"/>
    </w:p>
    <w:p w:rsidR="0068328A" w:rsidRDefault="009E57AC">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68328A" w:rsidRDefault="009E57AC">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05.06.2018</w:t>
      </w:r>
    </w:p>
    <w:p w:rsidR="0068328A" w:rsidRDefault="009E57AC">
      <w:pPr>
        <w:pStyle w:val="SubHeading"/>
        <w:ind w:left="200"/>
      </w:pPr>
      <w:r>
        <w:t>Список акционеров (участников)</w:t>
      </w:r>
    </w:p>
    <w:p w:rsidR="0068328A" w:rsidRDefault="009E57AC">
      <w:pPr>
        <w:ind w:left="400"/>
      </w:pPr>
      <w:r>
        <w:t>Полное фирменное наименование:</w:t>
      </w:r>
      <w:r>
        <w:rPr>
          <w:rStyle w:val="Subst"/>
        </w:rPr>
        <w:t xml:space="preserve"> </w:t>
      </w:r>
      <w:r w:rsidR="00187FE7">
        <w:rPr>
          <w:rStyle w:val="Subst"/>
        </w:rPr>
        <w:t>А</w:t>
      </w:r>
      <w:r>
        <w:rPr>
          <w:rStyle w:val="Subst"/>
        </w:rPr>
        <w:t>кционерное общество "Объединенная ракетно-космическая корпорация"</w:t>
      </w:r>
    </w:p>
    <w:p w:rsidR="0068328A" w:rsidRDefault="009E57AC">
      <w:pPr>
        <w:ind w:left="400"/>
      </w:pPr>
      <w:r>
        <w:t>Сокращенное фирменное наименование:</w:t>
      </w:r>
      <w:r>
        <w:rPr>
          <w:rStyle w:val="Subst"/>
        </w:rPr>
        <w:t xml:space="preserve"> АО "ОРКК"</w:t>
      </w:r>
    </w:p>
    <w:p w:rsidR="0068328A" w:rsidRDefault="009E57AC">
      <w:pPr>
        <w:ind w:left="400"/>
      </w:pPr>
      <w:r>
        <w:t>Место нахождения:</w:t>
      </w:r>
      <w:r>
        <w:rPr>
          <w:rStyle w:val="Subst"/>
        </w:rPr>
        <w:t xml:space="preserve"> 121059, . Москва, </w:t>
      </w:r>
      <w:proofErr w:type="spellStart"/>
      <w:r>
        <w:rPr>
          <w:rStyle w:val="Subst"/>
        </w:rPr>
        <w:t>Бережковская</w:t>
      </w:r>
      <w:proofErr w:type="spellEnd"/>
      <w:r>
        <w:rPr>
          <w:rStyle w:val="Subst"/>
        </w:rPr>
        <w:t xml:space="preserve"> </w:t>
      </w:r>
      <w:proofErr w:type="spellStart"/>
      <w:r>
        <w:rPr>
          <w:rStyle w:val="Subst"/>
        </w:rPr>
        <w:t>наб</w:t>
      </w:r>
      <w:proofErr w:type="spellEnd"/>
      <w:r>
        <w:rPr>
          <w:rStyle w:val="Subst"/>
        </w:rPr>
        <w:t>., 22</w:t>
      </w:r>
    </w:p>
    <w:p w:rsidR="0068328A" w:rsidRDefault="009E57AC">
      <w:pPr>
        <w:ind w:left="400"/>
      </w:pPr>
      <w:r>
        <w:t>ИНН:</w:t>
      </w:r>
      <w:r>
        <w:rPr>
          <w:rStyle w:val="Subst"/>
        </w:rPr>
        <w:t xml:space="preserve"> 7722692000</w:t>
      </w:r>
    </w:p>
    <w:p w:rsidR="0068328A" w:rsidRDefault="009E57AC">
      <w:pPr>
        <w:ind w:left="400"/>
      </w:pPr>
      <w:r>
        <w:t>ОГРН:</w:t>
      </w:r>
      <w:r>
        <w:rPr>
          <w:rStyle w:val="Subst"/>
        </w:rPr>
        <w:t xml:space="preserve"> 1097746448580</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7.51</w:t>
      </w:r>
    </w:p>
    <w:p w:rsidR="0068328A" w:rsidRDefault="009E57AC">
      <w:pPr>
        <w:ind w:left="400"/>
      </w:pPr>
      <w:r>
        <w:t>Доля принадлежавших лицу обыкновенных акций эмитента, %:</w:t>
      </w:r>
      <w:r>
        <w:rPr>
          <w:rStyle w:val="Subst"/>
        </w:rPr>
        <w:t xml:space="preserve"> 7.51</w:t>
      </w:r>
    </w:p>
    <w:p w:rsidR="0068328A" w:rsidRDefault="0068328A">
      <w:pPr>
        <w:ind w:left="400"/>
      </w:pPr>
    </w:p>
    <w:p w:rsidR="0068328A" w:rsidRDefault="009E57AC">
      <w:pPr>
        <w:ind w:left="400"/>
      </w:pPr>
      <w:r>
        <w:t>Полное фирменное наименование:</w:t>
      </w:r>
      <w:r>
        <w:rPr>
          <w:rStyle w:val="Subst"/>
        </w:rPr>
        <w:t xml:space="preserve"> Государственная корпорация по космической деятельности "Роскосмос"</w:t>
      </w:r>
    </w:p>
    <w:p w:rsidR="0068328A" w:rsidRDefault="009E57AC">
      <w:pPr>
        <w:ind w:left="400"/>
      </w:pPr>
      <w:r>
        <w:t>Сокращенное фирменное наименование:</w:t>
      </w:r>
      <w:r>
        <w:rPr>
          <w:rStyle w:val="Subst"/>
        </w:rPr>
        <w:t xml:space="preserve"> Госкорпорация "Роскосмос"</w:t>
      </w:r>
    </w:p>
    <w:p w:rsidR="0068328A" w:rsidRDefault="009E57AC">
      <w:pPr>
        <w:ind w:left="400"/>
      </w:pPr>
      <w:r>
        <w:t>Место нахождения:</w:t>
      </w:r>
      <w:r>
        <w:rPr>
          <w:rStyle w:val="Subst"/>
        </w:rPr>
        <w:t xml:space="preserve"> 129110, ГСП-6, г. Москва, ул.Щепкина, 42</w:t>
      </w:r>
    </w:p>
    <w:p w:rsidR="0068328A" w:rsidRDefault="009E57AC">
      <w:pPr>
        <w:ind w:left="400"/>
      </w:pPr>
      <w:r>
        <w:t>ИНН:</w:t>
      </w:r>
      <w:r>
        <w:rPr>
          <w:rStyle w:val="Subst"/>
        </w:rPr>
        <w:t xml:space="preserve"> 7702388027</w:t>
      </w:r>
    </w:p>
    <w:p w:rsidR="0068328A" w:rsidRDefault="009E57AC">
      <w:pPr>
        <w:ind w:left="400"/>
      </w:pPr>
      <w:r>
        <w:t>ОГРН:</w:t>
      </w:r>
      <w:r>
        <w:rPr>
          <w:rStyle w:val="Subst"/>
        </w:rPr>
        <w:t xml:space="preserve"> 1157700012502</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68.01</w:t>
      </w:r>
    </w:p>
    <w:p w:rsidR="0068328A" w:rsidRDefault="009E57AC">
      <w:pPr>
        <w:ind w:left="400"/>
      </w:pPr>
      <w:r>
        <w:t>Доля принадлежавших лицу обыкновенных акций эмитента, %:</w:t>
      </w:r>
      <w:r>
        <w:rPr>
          <w:rStyle w:val="Subst"/>
        </w:rPr>
        <w:t xml:space="preserve"> 68.01</w:t>
      </w:r>
    </w:p>
    <w:p w:rsidR="0068328A" w:rsidRDefault="0068328A">
      <w:pPr>
        <w:ind w:left="400"/>
      </w:pP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w:t>
      </w:r>
    </w:p>
    <w:p w:rsidR="0068328A" w:rsidRDefault="009E57AC">
      <w:pPr>
        <w:ind w:left="400"/>
      </w:pPr>
      <w:r>
        <w:t>Место нахождения:</w:t>
      </w:r>
      <w:r>
        <w:rPr>
          <w:rStyle w:val="Subst"/>
        </w:rPr>
        <w:t xml:space="preserve"> г..Химки,  Московской области, ул.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18.2</w:t>
      </w:r>
    </w:p>
    <w:p w:rsidR="0068328A" w:rsidRDefault="009E57AC">
      <w:pPr>
        <w:ind w:left="400"/>
      </w:pPr>
      <w:r>
        <w:t>Доля принадлежавших лицу обыкновенных акций эмитента, %:</w:t>
      </w:r>
      <w:r>
        <w:rPr>
          <w:rStyle w:val="Subst"/>
        </w:rPr>
        <w:t xml:space="preserve"> 18.2</w:t>
      </w:r>
    </w:p>
    <w:p w:rsidR="0068328A" w:rsidRDefault="0068328A">
      <w:pPr>
        <w:ind w:left="400"/>
      </w:pPr>
    </w:p>
    <w:p w:rsidR="0068328A" w:rsidRDefault="009E57AC">
      <w:pPr>
        <w:ind w:left="400"/>
      </w:pPr>
      <w:r>
        <w:t>Полное фирменное наименование:</w:t>
      </w:r>
      <w:r>
        <w:rPr>
          <w:rStyle w:val="Subst"/>
        </w:rPr>
        <w:t xml:space="preserve"> Российская Федерация в лице Государственной корпорации по космической деятельности "Роскосмос"</w:t>
      </w:r>
    </w:p>
    <w:p w:rsidR="0068328A" w:rsidRDefault="009E57AC">
      <w:pPr>
        <w:ind w:left="400"/>
      </w:pPr>
      <w:r>
        <w:t>Сокращенное фирменное наименование:</w:t>
      </w:r>
      <w:r>
        <w:rPr>
          <w:rStyle w:val="Subst"/>
        </w:rPr>
        <w:t xml:space="preserve"> Российская Федерация в лице Госкорпорации "Роскосмос"</w:t>
      </w:r>
    </w:p>
    <w:p w:rsidR="0068328A" w:rsidRDefault="009E57AC">
      <w:pPr>
        <w:ind w:left="400"/>
      </w:pPr>
      <w:r>
        <w:t>Место нахождения:</w:t>
      </w:r>
      <w:r>
        <w:rPr>
          <w:rStyle w:val="Subst"/>
        </w:rPr>
        <w:t xml:space="preserve"> 129110, ГСП-6, г. Москва, ул.Щепкина, 42</w:t>
      </w:r>
    </w:p>
    <w:p w:rsidR="0068328A" w:rsidRDefault="009E57AC">
      <w:pPr>
        <w:ind w:left="400"/>
      </w:pPr>
      <w:r>
        <w:t>ИНН:</w:t>
      </w:r>
      <w:r>
        <w:rPr>
          <w:rStyle w:val="Subst"/>
        </w:rPr>
        <w:t xml:space="preserve"> 7702388027</w:t>
      </w:r>
    </w:p>
    <w:p w:rsidR="0068328A" w:rsidRDefault="009E57AC">
      <w:pPr>
        <w:ind w:left="400"/>
      </w:pPr>
      <w:r>
        <w:t>ОГРН:</w:t>
      </w:r>
      <w:r>
        <w:rPr>
          <w:rStyle w:val="Subst"/>
        </w:rPr>
        <w:t xml:space="preserve"> 1157700012502</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5.86</w:t>
      </w:r>
    </w:p>
    <w:p w:rsidR="0068328A" w:rsidRDefault="009E57AC">
      <w:pPr>
        <w:ind w:left="400"/>
      </w:pPr>
      <w:r>
        <w:t>Доля принадлежавших лицу обыкновенных акций эмитента, %:</w:t>
      </w:r>
      <w:r>
        <w:rPr>
          <w:rStyle w:val="Subst"/>
        </w:rPr>
        <w:t xml:space="preserve"> 5.86</w:t>
      </w:r>
    </w:p>
    <w:p w:rsidR="0068328A" w:rsidRDefault="0068328A">
      <w:pPr>
        <w:ind w:left="400"/>
      </w:pPr>
    </w:p>
    <w:p w:rsidR="0068328A" w:rsidRDefault="0068328A">
      <w:pPr>
        <w:ind w:left="200"/>
      </w:pPr>
    </w:p>
    <w:p w:rsidR="0068328A" w:rsidRDefault="009E57AC">
      <w:pPr>
        <w:ind w:left="200"/>
      </w:pPr>
      <w:r>
        <w:t>Дата составления списка лиц, имеющих право на участие в общем собрании акционеров (участников) эмитента:</w:t>
      </w:r>
      <w:r>
        <w:rPr>
          <w:rStyle w:val="Subst"/>
        </w:rPr>
        <w:t xml:space="preserve"> 03.07.2018</w:t>
      </w:r>
    </w:p>
    <w:p w:rsidR="0068328A" w:rsidRDefault="009E57AC">
      <w:pPr>
        <w:pStyle w:val="SubHeading"/>
        <w:ind w:left="200"/>
      </w:pPr>
      <w:r>
        <w:t>Список акционеров (участников)</w:t>
      </w:r>
    </w:p>
    <w:p w:rsidR="0068328A" w:rsidRDefault="009E57AC">
      <w:pPr>
        <w:ind w:left="400"/>
      </w:pPr>
      <w:r>
        <w:t>Полное фирменное наименование:</w:t>
      </w:r>
      <w:r>
        <w:rPr>
          <w:rStyle w:val="Subst"/>
        </w:rPr>
        <w:t xml:space="preserve"> </w:t>
      </w:r>
      <w:r w:rsidR="00187FE7">
        <w:rPr>
          <w:rStyle w:val="Subst"/>
        </w:rPr>
        <w:t>А</w:t>
      </w:r>
      <w:r>
        <w:rPr>
          <w:rStyle w:val="Subst"/>
        </w:rPr>
        <w:t>кционерное общество "Объединенная ракетно-космическая корпорация"</w:t>
      </w:r>
    </w:p>
    <w:p w:rsidR="0068328A" w:rsidRDefault="009E57AC">
      <w:pPr>
        <w:ind w:left="400"/>
      </w:pPr>
      <w:r>
        <w:t>Сокращенное фирменное наименование:</w:t>
      </w:r>
      <w:r>
        <w:rPr>
          <w:rStyle w:val="Subst"/>
        </w:rPr>
        <w:t xml:space="preserve"> АО "ОРКК"</w:t>
      </w:r>
    </w:p>
    <w:p w:rsidR="0068328A" w:rsidRDefault="009E57AC">
      <w:pPr>
        <w:ind w:left="400"/>
      </w:pPr>
      <w:r>
        <w:t>Место нахождения:</w:t>
      </w:r>
      <w:r>
        <w:rPr>
          <w:rStyle w:val="Subst"/>
        </w:rPr>
        <w:t xml:space="preserve"> 121059, . Москва, </w:t>
      </w:r>
      <w:proofErr w:type="spellStart"/>
      <w:r>
        <w:rPr>
          <w:rStyle w:val="Subst"/>
        </w:rPr>
        <w:t>Бережковская</w:t>
      </w:r>
      <w:proofErr w:type="spellEnd"/>
      <w:r>
        <w:rPr>
          <w:rStyle w:val="Subst"/>
        </w:rPr>
        <w:t xml:space="preserve"> </w:t>
      </w:r>
      <w:proofErr w:type="spellStart"/>
      <w:r>
        <w:rPr>
          <w:rStyle w:val="Subst"/>
        </w:rPr>
        <w:t>наб</w:t>
      </w:r>
      <w:proofErr w:type="spellEnd"/>
      <w:r>
        <w:rPr>
          <w:rStyle w:val="Subst"/>
        </w:rPr>
        <w:t>., 22</w:t>
      </w:r>
    </w:p>
    <w:p w:rsidR="0068328A" w:rsidRDefault="009E57AC">
      <w:pPr>
        <w:ind w:left="400"/>
      </w:pPr>
      <w:r>
        <w:t>ИНН:</w:t>
      </w:r>
      <w:r>
        <w:rPr>
          <w:rStyle w:val="Subst"/>
        </w:rPr>
        <w:t xml:space="preserve"> 7722692000</w:t>
      </w:r>
    </w:p>
    <w:p w:rsidR="0068328A" w:rsidRDefault="009E57AC">
      <w:pPr>
        <w:ind w:left="400"/>
      </w:pPr>
      <w:r>
        <w:lastRenderedPageBreak/>
        <w:t>ОГРН:</w:t>
      </w:r>
      <w:r>
        <w:rPr>
          <w:rStyle w:val="Subst"/>
        </w:rPr>
        <w:t xml:space="preserve"> 1097746448580</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7.51</w:t>
      </w:r>
    </w:p>
    <w:p w:rsidR="0068328A" w:rsidRDefault="009E57AC">
      <w:pPr>
        <w:ind w:left="400"/>
      </w:pPr>
      <w:r>
        <w:t>Доля принадлежавших лицу обыкновенных акций эмитента, %:</w:t>
      </w:r>
      <w:r>
        <w:rPr>
          <w:rStyle w:val="Subst"/>
        </w:rPr>
        <w:t xml:space="preserve"> 7.51</w:t>
      </w:r>
    </w:p>
    <w:p w:rsidR="0068328A" w:rsidRDefault="0068328A">
      <w:pPr>
        <w:ind w:left="400"/>
      </w:pPr>
    </w:p>
    <w:p w:rsidR="0068328A" w:rsidRDefault="009E57AC">
      <w:pPr>
        <w:ind w:left="400"/>
      </w:pPr>
      <w:r>
        <w:t>Полное фирменное наименование:</w:t>
      </w:r>
      <w:r>
        <w:rPr>
          <w:rStyle w:val="Subst"/>
        </w:rPr>
        <w:t xml:space="preserve"> Государственная корпорация по космической деятельности "Роскосмос"</w:t>
      </w:r>
    </w:p>
    <w:p w:rsidR="0068328A" w:rsidRDefault="009E57AC">
      <w:pPr>
        <w:ind w:left="400"/>
      </w:pPr>
      <w:r>
        <w:t>Сокращенное фирменное наименование:</w:t>
      </w:r>
      <w:r>
        <w:rPr>
          <w:rStyle w:val="Subst"/>
        </w:rPr>
        <w:t xml:space="preserve"> Госкорпорация "Роскосмос"</w:t>
      </w:r>
    </w:p>
    <w:p w:rsidR="0068328A" w:rsidRDefault="009E57AC">
      <w:pPr>
        <w:ind w:left="400"/>
      </w:pPr>
      <w:r>
        <w:t>Место нахождения:</w:t>
      </w:r>
      <w:r>
        <w:rPr>
          <w:rStyle w:val="Subst"/>
        </w:rPr>
        <w:t xml:space="preserve"> 129110, ГСП-6, г. Москва, ул.Щепкина, 42</w:t>
      </w:r>
    </w:p>
    <w:p w:rsidR="0068328A" w:rsidRDefault="009E57AC">
      <w:pPr>
        <w:ind w:left="400"/>
      </w:pPr>
      <w:r>
        <w:t>ИНН:</w:t>
      </w:r>
      <w:r>
        <w:rPr>
          <w:rStyle w:val="Subst"/>
        </w:rPr>
        <w:t xml:space="preserve"> 7722692000</w:t>
      </w:r>
    </w:p>
    <w:p w:rsidR="0068328A" w:rsidRDefault="009E57AC">
      <w:pPr>
        <w:ind w:left="400"/>
      </w:pPr>
      <w:r>
        <w:t>ОГРН:</w:t>
      </w:r>
      <w:r>
        <w:rPr>
          <w:rStyle w:val="Subst"/>
        </w:rPr>
        <w:t xml:space="preserve"> 1157700012502</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68.01</w:t>
      </w:r>
    </w:p>
    <w:p w:rsidR="0068328A" w:rsidRDefault="009E57AC">
      <w:pPr>
        <w:ind w:left="400"/>
      </w:pPr>
      <w:r>
        <w:t>Доля принадлежавших лицу обыкновенных акций эмитента, %:</w:t>
      </w:r>
      <w:r>
        <w:rPr>
          <w:rStyle w:val="Subst"/>
        </w:rPr>
        <w:t xml:space="preserve"> 68.01</w:t>
      </w:r>
    </w:p>
    <w:p w:rsidR="0068328A" w:rsidRDefault="0068328A">
      <w:pPr>
        <w:ind w:left="400"/>
      </w:pP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w:t>
      </w:r>
    </w:p>
    <w:p w:rsidR="0068328A" w:rsidRDefault="009E57AC">
      <w:pPr>
        <w:ind w:left="400"/>
      </w:pPr>
      <w:r>
        <w:t>Место нахождения:</w:t>
      </w:r>
      <w:r>
        <w:rPr>
          <w:rStyle w:val="Subst"/>
        </w:rPr>
        <w:t xml:space="preserve"> г..Химки,  Московской области, ул.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18.2</w:t>
      </w:r>
    </w:p>
    <w:p w:rsidR="0068328A" w:rsidRDefault="009E57AC">
      <w:pPr>
        <w:ind w:left="400"/>
      </w:pPr>
      <w:r>
        <w:t>Доля принадлежавших лицу обыкновенных акций эмитента, %:</w:t>
      </w:r>
      <w:r>
        <w:rPr>
          <w:rStyle w:val="Subst"/>
        </w:rPr>
        <w:t xml:space="preserve"> 18.2</w:t>
      </w:r>
    </w:p>
    <w:p w:rsidR="0068328A" w:rsidRDefault="0068328A">
      <w:pPr>
        <w:ind w:left="400"/>
      </w:pPr>
    </w:p>
    <w:p w:rsidR="0068328A" w:rsidRDefault="009E57AC">
      <w:pPr>
        <w:ind w:left="400"/>
      </w:pPr>
      <w:r>
        <w:t>Полное фирменное наименование:</w:t>
      </w:r>
      <w:r>
        <w:rPr>
          <w:rStyle w:val="Subst"/>
        </w:rPr>
        <w:t xml:space="preserve"> Российская Федерация в лице Государственной корпорации по космической деятельности "Роскосмос"</w:t>
      </w:r>
    </w:p>
    <w:p w:rsidR="0068328A" w:rsidRDefault="009E57AC">
      <w:pPr>
        <w:ind w:left="400"/>
      </w:pPr>
      <w:r>
        <w:t>Сокращенное фирменное наименование:</w:t>
      </w:r>
      <w:r>
        <w:rPr>
          <w:rStyle w:val="Subst"/>
        </w:rPr>
        <w:t xml:space="preserve"> Российская Федерация в лице Госкорпорации "Роскосмос"</w:t>
      </w:r>
    </w:p>
    <w:p w:rsidR="0068328A" w:rsidRDefault="009E57AC">
      <w:pPr>
        <w:ind w:left="400"/>
      </w:pPr>
      <w:r>
        <w:t>Место нахождения:</w:t>
      </w:r>
      <w:r>
        <w:rPr>
          <w:rStyle w:val="Subst"/>
        </w:rPr>
        <w:t xml:space="preserve"> 129110, ГСП-6, г. Москва, ул.Щепкина, 42</w:t>
      </w:r>
    </w:p>
    <w:p w:rsidR="0068328A" w:rsidRDefault="009E57AC">
      <w:pPr>
        <w:ind w:left="400"/>
      </w:pPr>
      <w:r>
        <w:t>ИНН:</w:t>
      </w:r>
      <w:r>
        <w:rPr>
          <w:rStyle w:val="Subst"/>
        </w:rPr>
        <w:t xml:space="preserve"> 7702388027</w:t>
      </w:r>
    </w:p>
    <w:p w:rsidR="0068328A" w:rsidRDefault="009E57AC">
      <w:pPr>
        <w:ind w:left="400"/>
      </w:pPr>
      <w:r>
        <w:t>ОГРН:</w:t>
      </w:r>
      <w:r>
        <w:rPr>
          <w:rStyle w:val="Subst"/>
        </w:rPr>
        <w:t xml:space="preserve"> 1157700012502</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5.86</w:t>
      </w:r>
    </w:p>
    <w:p w:rsidR="0068328A" w:rsidRDefault="009E57AC">
      <w:pPr>
        <w:ind w:left="400"/>
      </w:pPr>
      <w:r>
        <w:t>Доля принадлежавших лицу обыкновенных акций эмитента, %:</w:t>
      </w:r>
      <w:r>
        <w:rPr>
          <w:rStyle w:val="Subst"/>
        </w:rPr>
        <w:t xml:space="preserve"> 5.86</w:t>
      </w:r>
    </w:p>
    <w:p w:rsidR="0068328A" w:rsidRDefault="0068328A">
      <w:pPr>
        <w:ind w:left="400"/>
      </w:pPr>
    </w:p>
    <w:p w:rsidR="0068328A" w:rsidRDefault="0068328A">
      <w:pPr>
        <w:ind w:left="200"/>
      </w:pPr>
    </w:p>
    <w:p w:rsidR="0068328A" w:rsidRDefault="009E57AC">
      <w:pPr>
        <w:ind w:left="200"/>
      </w:pPr>
      <w:r>
        <w:t>Дата составления списка лиц, имеющих право на участие в общем собрании акционеров (участников) эмитента:</w:t>
      </w:r>
      <w:r>
        <w:rPr>
          <w:rStyle w:val="Subst"/>
        </w:rPr>
        <w:t xml:space="preserve"> 22.11.2018</w:t>
      </w:r>
    </w:p>
    <w:p w:rsidR="0068328A" w:rsidRDefault="009E57AC">
      <w:pPr>
        <w:pStyle w:val="SubHeading"/>
        <w:ind w:left="200"/>
      </w:pPr>
      <w:r>
        <w:t>Список акционеров (участников)</w:t>
      </w: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акций АО "ГКНПЦ им. М.В.Хруничева" )</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АО "ГКНПЦ им. М.В.Хруничева")</w:t>
      </w:r>
    </w:p>
    <w:p w:rsidR="0068328A" w:rsidRDefault="009E57AC">
      <w:pPr>
        <w:ind w:left="400"/>
      </w:pPr>
      <w:r>
        <w:t>Место нахождения:</w:t>
      </w:r>
      <w:r>
        <w:rPr>
          <w:rStyle w:val="Subst"/>
        </w:rPr>
        <w:t xml:space="preserve"> г..Химки,  Московской области, ул.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18.2</w:t>
      </w:r>
    </w:p>
    <w:p w:rsidR="0068328A" w:rsidRDefault="009E57AC">
      <w:pPr>
        <w:ind w:left="400"/>
      </w:pPr>
      <w:r>
        <w:t>Доля принадлежавших лицу обыкновенных акций эмитента, %:</w:t>
      </w:r>
      <w:r>
        <w:rPr>
          <w:rStyle w:val="Subst"/>
        </w:rPr>
        <w:t xml:space="preserve"> 18.2</w:t>
      </w:r>
    </w:p>
    <w:p w:rsidR="0068328A" w:rsidRDefault="0068328A">
      <w:pPr>
        <w:ind w:left="400"/>
      </w:pP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w:t>
      </w:r>
      <w:r>
        <w:rPr>
          <w:rStyle w:val="Subst"/>
        </w:rPr>
        <w:lastRenderedPageBreak/>
        <w:t xml:space="preserve">акций </w:t>
      </w:r>
      <w:r w:rsidR="00187FE7">
        <w:rPr>
          <w:rStyle w:val="Subst"/>
        </w:rPr>
        <w:t>А</w:t>
      </w:r>
      <w:r>
        <w:rPr>
          <w:rStyle w:val="Subst"/>
        </w:rPr>
        <w:t>О "ОРКК")</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АО "ОРКК")</w:t>
      </w:r>
    </w:p>
    <w:p w:rsidR="0068328A" w:rsidRDefault="009E57AC">
      <w:pPr>
        <w:ind w:left="400"/>
      </w:pPr>
      <w:r>
        <w:t>Место нахождения:</w:t>
      </w:r>
      <w:r>
        <w:rPr>
          <w:rStyle w:val="Subst"/>
        </w:rPr>
        <w:t xml:space="preserve"> г..Химки,  Московской области, ул.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7.51</w:t>
      </w:r>
    </w:p>
    <w:p w:rsidR="0068328A" w:rsidRDefault="009E57AC">
      <w:pPr>
        <w:ind w:left="400"/>
      </w:pPr>
      <w:r>
        <w:t>Доля принадлежавших лицу обыкновенных акций эмитента, %:</w:t>
      </w:r>
      <w:r>
        <w:rPr>
          <w:rStyle w:val="Subst"/>
        </w:rPr>
        <w:t xml:space="preserve"> 7.51</w:t>
      </w:r>
    </w:p>
    <w:p w:rsidR="0068328A" w:rsidRDefault="0068328A">
      <w:pPr>
        <w:ind w:left="400"/>
      </w:pPr>
    </w:p>
    <w:p w:rsidR="0068328A" w:rsidRDefault="009E57AC">
      <w:pPr>
        <w:ind w:left="400"/>
      </w:pPr>
      <w:r>
        <w:t>Полное фирменное наименование:</w:t>
      </w:r>
      <w:r>
        <w:rPr>
          <w:rStyle w:val="Subst"/>
        </w:rPr>
        <w:t xml:space="preserve"> Акционерное общество «Научно-производственное объединение </w:t>
      </w:r>
      <w:proofErr w:type="spellStart"/>
      <w:r>
        <w:rPr>
          <w:rStyle w:val="Subst"/>
        </w:rPr>
        <w:t>Энергомаш</w:t>
      </w:r>
      <w:proofErr w:type="spellEnd"/>
      <w:r>
        <w:rPr>
          <w:rStyle w:val="Subst"/>
        </w:rPr>
        <w:t xml:space="preserve"> имени академика В.П.Глушко» (Доверительное управление пакетом акций ГК"Роскосмос")</w:t>
      </w:r>
    </w:p>
    <w:p w:rsidR="0068328A" w:rsidRDefault="009E57AC">
      <w:pPr>
        <w:ind w:left="400"/>
      </w:pPr>
      <w:r>
        <w:t>Сокращенное фирменное наименование:</w:t>
      </w:r>
      <w:r>
        <w:rPr>
          <w:rStyle w:val="Subst"/>
        </w:rPr>
        <w:t xml:space="preserve"> АО "НПО </w:t>
      </w:r>
      <w:proofErr w:type="spellStart"/>
      <w:r>
        <w:rPr>
          <w:rStyle w:val="Subst"/>
        </w:rPr>
        <w:t>Энергомаш</w:t>
      </w:r>
      <w:proofErr w:type="spellEnd"/>
      <w:r>
        <w:rPr>
          <w:rStyle w:val="Subst"/>
        </w:rPr>
        <w:t>"  (Доверительное управление пакетом акций ГК"Роскосмос")</w:t>
      </w:r>
    </w:p>
    <w:p w:rsidR="0068328A" w:rsidRDefault="009E57AC">
      <w:pPr>
        <w:ind w:left="400"/>
      </w:pPr>
      <w:r>
        <w:t>Место нахождения:</w:t>
      </w:r>
      <w:r>
        <w:rPr>
          <w:rStyle w:val="Subst"/>
        </w:rPr>
        <w:t xml:space="preserve"> г..Химки,  Московской области, ул. Бурденко, д.1</w:t>
      </w:r>
    </w:p>
    <w:p w:rsidR="0068328A" w:rsidRDefault="009E57AC">
      <w:pPr>
        <w:ind w:left="400"/>
      </w:pPr>
      <w:r>
        <w:t>ИНН:</w:t>
      </w:r>
      <w:r>
        <w:rPr>
          <w:rStyle w:val="Subst"/>
        </w:rPr>
        <w:t xml:space="preserve"> 5047008220</w:t>
      </w:r>
    </w:p>
    <w:p w:rsidR="0068328A" w:rsidRDefault="009E57AC">
      <w:pPr>
        <w:ind w:left="400"/>
      </w:pPr>
      <w:r>
        <w:t>ОГРН:</w:t>
      </w:r>
      <w:r>
        <w:rPr>
          <w:rStyle w:val="Subst"/>
        </w:rPr>
        <w:t xml:space="preserve"> 1025006169704</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68.01</w:t>
      </w:r>
    </w:p>
    <w:p w:rsidR="0068328A" w:rsidRDefault="009E57AC">
      <w:pPr>
        <w:ind w:left="400"/>
      </w:pPr>
      <w:r>
        <w:t>Доля принадлежавших лицу обыкновенных акций эмитента, %:</w:t>
      </w:r>
      <w:r>
        <w:rPr>
          <w:rStyle w:val="Subst"/>
        </w:rPr>
        <w:t xml:space="preserve"> 68.01</w:t>
      </w:r>
    </w:p>
    <w:p w:rsidR="0068328A" w:rsidRDefault="0068328A">
      <w:pPr>
        <w:ind w:left="400"/>
      </w:pPr>
    </w:p>
    <w:p w:rsidR="0068328A" w:rsidRDefault="009E57AC">
      <w:pPr>
        <w:ind w:left="400"/>
      </w:pPr>
      <w:r>
        <w:t>Полное фирменное наименование:</w:t>
      </w:r>
      <w:r>
        <w:rPr>
          <w:rStyle w:val="Subst"/>
        </w:rPr>
        <w:t xml:space="preserve"> Государственная корпорация по космической деятельности "Роскосмос"</w:t>
      </w:r>
    </w:p>
    <w:p w:rsidR="0068328A" w:rsidRDefault="009E57AC">
      <w:pPr>
        <w:ind w:left="400"/>
      </w:pPr>
      <w:r>
        <w:t>Сокращенное фирменное наименование:</w:t>
      </w:r>
      <w:r>
        <w:rPr>
          <w:rStyle w:val="Subst"/>
        </w:rPr>
        <w:t xml:space="preserve"> Госкорпорация "Роскосмос"</w:t>
      </w:r>
    </w:p>
    <w:p w:rsidR="0068328A" w:rsidRDefault="009E57AC">
      <w:pPr>
        <w:ind w:left="400"/>
      </w:pPr>
      <w:r>
        <w:t>Место нахождения:</w:t>
      </w:r>
      <w:r>
        <w:rPr>
          <w:rStyle w:val="Subst"/>
        </w:rPr>
        <w:t xml:space="preserve"> 129110, ГСП-6, г. Москва, ул.Щепкина, 42</w:t>
      </w:r>
    </w:p>
    <w:p w:rsidR="0068328A" w:rsidRDefault="009E57AC">
      <w:pPr>
        <w:ind w:left="400"/>
      </w:pPr>
      <w:r>
        <w:t>ИНН:</w:t>
      </w:r>
      <w:r>
        <w:rPr>
          <w:rStyle w:val="Subst"/>
        </w:rPr>
        <w:t xml:space="preserve"> 7722692000</w:t>
      </w:r>
    </w:p>
    <w:p w:rsidR="0068328A" w:rsidRDefault="009E57AC">
      <w:pPr>
        <w:ind w:left="400"/>
      </w:pPr>
      <w:r>
        <w:t>ОГРН:</w:t>
      </w:r>
      <w:r>
        <w:rPr>
          <w:rStyle w:val="Subst"/>
        </w:rPr>
        <w:t xml:space="preserve"> 1157700012502</w:t>
      </w:r>
    </w:p>
    <w:p w:rsidR="0068328A" w:rsidRDefault="0068328A">
      <w:pPr>
        <w:ind w:left="400"/>
      </w:pPr>
    </w:p>
    <w:p w:rsidR="0068328A" w:rsidRDefault="009E57AC">
      <w:pPr>
        <w:ind w:left="400"/>
      </w:pPr>
      <w:r>
        <w:t>Доля участия лица в уставном капитале эмитента, %:</w:t>
      </w:r>
      <w:r>
        <w:rPr>
          <w:rStyle w:val="Subst"/>
        </w:rPr>
        <w:t xml:space="preserve"> 5.86</w:t>
      </w:r>
    </w:p>
    <w:p w:rsidR="0068328A" w:rsidRDefault="009E57AC">
      <w:pPr>
        <w:ind w:left="400"/>
      </w:pPr>
      <w:r>
        <w:t>Доля принадлежавших лицу обыкновенных акций эмитента, %:</w:t>
      </w:r>
      <w:r>
        <w:rPr>
          <w:rStyle w:val="Subst"/>
        </w:rPr>
        <w:t xml:space="preserve"> 5.86</w:t>
      </w:r>
    </w:p>
    <w:p w:rsidR="0068328A" w:rsidRDefault="0068328A">
      <w:pPr>
        <w:ind w:left="400"/>
      </w:pPr>
    </w:p>
    <w:p w:rsidR="0068328A" w:rsidRPr="00AC5965" w:rsidRDefault="009E57AC">
      <w:pPr>
        <w:pStyle w:val="2"/>
      </w:pPr>
      <w:bookmarkStart w:id="85" w:name="_Toc424277"/>
      <w:r w:rsidRPr="00AC5965">
        <w:t>6.6. Сведения о совершенных эмитентом сделках, в совершении которых имелась заинтересованность</w:t>
      </w:r>
      <w:bookmarkEnd w:id="85"/>
    </w:p>
    <w:p w:rsidR="0068328A" w:rsidRDefault="009E57AC">
      <w:pPr>
        <w:ind w:left="200"/>
      </w:pPr>
      <w:r w:rsidRPr="00AC5965">
        <w:rPr>
          <w:rStyle w:val="Subst"/>
        </w:rPr>
        <w:t>Указанных сделок не совершалось</w:t>
      </w:r>
    </w:p>
    <w:p w:rsidR="0068328A" w:rsidRDefault="009E57AC">
      <w:pPr>
        <w:pStyle w:val="2"/>
      </w:pPr>
      <w:bookmarkStart w:id="86" w:name="_Toc424278"/>
      <w:r>
        <w:t>6.7. Сведения о размере дебиторской задолженности</w:t>
      </w:r>
      <w:bookmarkEnd w:id="86"/>
    </w:p>
    <w:p w:rsidR="008541AB" w:rsidRDefault="008541AB" w:rsidP="008541AB">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68328A" w:rsidRDefault="009E57AC">
      <w:pPr>
        <w:pStyle w:val="1"/>
      </w:pPr>
      <w:bookmarkStart w:id="87" w:name="_Toc424279"/>
      <w:r>
        <w:t>VII. Бухгалтерская(финансовая) отчетность эмитента и иная финансовая информация</w:t>
      </w:r>
      <w:bookmarkEnd w:id="87"/>
    </w:p>
    <w:p w:rsidR="00C356BD" w:rsidRDefault="00C356BD" w:rsidP="00C356BD">
      <w:pPr>
        <w:pStyle w:val="2"/>
      </w:pPr>
      <w:bookmarkStart w:id="88" w:name="_Toc505332438"/>
      <w:bookmarkStart w:id="89" w:name="_Toc424280"/>
      <w:r>
        <w:t>7.1. Годовая бухгалтерская(финансовая) отчетность эмитента</w:t>
      </w:r>
      <w:bookmarkEnd w:id="88"/>
      <w:bookmarkEnd w:id="89"/>
    </w:p>
    <w:p w:rsidR="00C356BD" w:rsidRPr="00ED41E3" w:rsidRDefault="00C356BD" w:rsidP="00C356BD">
      <w:pPr>
        <w:rPr>
          <w:b/>
          <w:i/>
        </w:rPr>
      </w:pPr>
      <w:r w:rsidRPr="00526651">
        <w:rPr>
          <w:b/>
          <w:i/>
        </w:rPr>
        <w:t>Не указывается в данном отчетном квартале</w:t>
      </w:r>
    </w:p>
    <w:p w:rsidR="00C356BD" w:rsidRDefault="00C356BD" w:rsidP="00C356BD">
      <w:pPr>
        <w:pStyle w:val="2"/>
      </w:pPr>
      <w:bookmarkStart w:id="90" w:name="_Toc505332439"/>
      <w:bookmarkStart w:id="91" w:name="_Toc424281"/>
      <w:r>
        <w:t>7.2. Квартальная бухгалтерская (финансовая) отчетность эмитента</w:t>
      </w:r>
      <w:bookmarkEnd w:id="90"/>
      <w:bookmarkEnd w:id="91"/>
    </w:p>
    <w:p w:rsidR="00C356BD" w:rsidRPr="00ED41E3" w:rsidRDefault="00C356BD" w:rsidP="00C356BD">
      <w:pPr>
        <w:rPr>
          <w:b/>
          <w:i/>
        </w:rPr>
      </w:pPr>
      <w:r w:rsidRPr="00526651">
        <w:rPr>
          <w:b/>
          <w:i/>
        </w:rPr>
        <w:t>Не указывается в данном отчетном квартале</w:t>
      </w:r>
    </w:p>
    <w:p w:rsidR="00C356BD" w:rsidRDefault="00C356BD" w:rsidP="00C356BD">
      <w:pPr>
        <w:pStyle w:val="2"/>
      </w:pPr>
      <w:bookmarkStart w:id="92" w:name="_Toc505332440"/>
      <w:bookmarkStart w:id="93" w:name="_Toc424282"/>
      <w:r>
        <w:t>7.3. Сводная бухгалтерская (консолидированная финансовая) отчетность эмитента</w:t>
      </w:r>
      <w:bookmarkEnd w:id="92"/>
      <w:bookmarkEnd w:id="93"/>
    </w:p>
    <w:p w:rsidR="00C356BD" w:rsidRPr="00C356BD" w:rsidRDefault="00C356BD" w:rsidP="00C356BD">
      <w:pPr>
        <w:pStyle w:val="2"/>
        <w:rPr>
          <w:sz w:val="20"/>
          <w:szCs w:val="20"/>
        </w:rPr>
      </w:pPr>
      <w:bookmarkStart w:id="94" w:name="_Toc424283"/>
      <w:r w:rsidRPr="00C356BD">
        <w:rPr>
          <w:i/>
          <w:sz w:val="20"/>
          <w:szCs w:val="20"/>
        </w:rPr>
        <w:lastRenderedPageBreak/>
        <w:t>Не указывается в данном отчетном квартале</w:t>
      </w:r>
      <w:bookmarkEnd w:id="94"/>
      <w:r w:rsidRPr="00C356BD">
        <w:rPr>
          <w:sz w:val="20"/>
          <w:szCs w:val="20"/>
        </w:rPr>
        <w:t xml:space="preserve"> </w:t>
      </w:r>
    </w:p>
    <w:p w:rsidR="0068328A" w:rsidRDefault="009E57AC" w:rsidP="00C356BD">
      <w:pPr>
        <w:pStyle w:val="2"/>
      </w:pPr>
      <w:bookmarkStart w:id="95" w:name="_Toc424284"/>
      <w:r>
        <w:t>7.4. Сведения об учетной политике эмитента</w:t>
      </w:r>
      <w:bookmarkEnd w:id="95"/>
    </w:p>
    <w:p w:rsidR="0068328A" w:rsidRPr="00C356BD" w:rsidRDefault="009E57AC" w:rsidP="00C356BD">
      <w:pPr>
        <w:ind w:left="200"/>
        <w:jc w:val="both"/>
      </w:pPr>
      <w:r w:rsidRPr="00C356BD">
        <w:rPr>
          <w:rStyle w:val="Subst"/>
        </w:rPr>
        <w:t>Изменения в составе информации настоящего пункта в отчетном квартале не происходили</w:t>
      </w:r>
    </w:p>
    <w:p w:rsidR="0068328A" w:rsidRDefault="009E57AC">
      <w:pPr>
        <w:pStyle w:val="2"/>
      </w:pPr>
      <w:bookmarkStart w:id="96" w:name="_Toc424285"/>
      <w:r>
        <w:t>7.5. Сведения об общей сумме экспорта, а также о доле, которую составляет экспорт в общем объеме продаж</w:t>
      </w:r>
      <w:bookmarkEnd w:id="96"/>
    </w:p>
    <w:p w:rsidR="001109FE" w:rsidRDefault="001109FE" w:rsidP="001109FE">
      <w:pPr>
        <w:ind w:firstLine="567"/>
        <w:jc w:val="both"/>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68328A" w:rsidRDefault="009E57AC">
      <w:pPr>
        <w:pStyle w:val="2"/>
      </w:pPr>
      <w:bookmarkStart w:id="97" w:name="_Toc424286"/>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97"/>
    </w:p>
    <w:p w:rsidR="0068328A" w:rsidRDefault="009E57AC" w:rsidP="00820CAE">
      <w:pPr>
        <w:ind w:firstLine="567"/>
        <w:jc w:val="both"/>
        <w:rPr>
          <w:rStyle w:val="Subst"/>
        </w:rPr>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r w:rsidR="00496414">
        <w:rPr>
          <w:rStyle w:val="Subst"/>
        </w:rPr>
        <w:t>.</w:t>
      </w:r>
    </w:p>
    <w:p w:rsidR="001109FE" w:rsidRPr="00496414" w:rsidRDefault="00496414" w:rsidP="00496414">
      <w:pPr>
        <w:ind w:firstLine="567"/>
        <w:jc w:val="both"/>
        <w:rPr>
          <w:b/>
          <w:i/>
        </w:rPr>
      </w:pPr>
      <w:r w:rsidRPr="00496414">
        <w:rPr>
          <w:b/>
          <w:i/>
        </w:rPr>
        <w:t xml:space="preserve">Балансовая стоимость недвижимого имущества на 31.12.2018 составляет   4 792 944 062,87 руб., начисленная амортизация на 31.12.2018 2 019 053 235,98,98 руб. </w:t>
      </w:r>
      <w:r w:rsidRPr="00496414">
        <w:rPr>
          <w:b/>
          <w:i/>
          <w:shd w:val="clear" w:color="auto" w:fill="FFFFFF" w:themeFill="background1"/>
        </w:rPr>
        <w:t xml:space="preserve">За период с 31.12.2017 по 31.12.2018 произошло увеличение стоимости  имущества в результате реконструкции корпусов </w:t>
      </w:r>
      <w:r w:rsidRPr="00496414">
        <w:rPr>
          <w:b/>
          <w:i/>
        </w:rPr>
        <w:t>№ 04, 5а,12, 30А, 32, 45 на 88 222 209,81 руб., выбыло  недвижимое имущество на 15 682 668,12 руб.</w:t>
      </w:r>
    </w:p>
    <w:p w:rsidR="0068328A" w:rsidRDefault="009E57AC">
      <w:pPr>
        <w:pStyle w:val="2"/>
      </w:pPr>
      <w:bookmarkStart w:id="98" w:name="_Toc42428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98"/>
    </w:p>
    <w:p w:rsidR="0068328A" w:rsidRDefault="009E57AC" w:rsidP="001109FE">
      <w:pPr>
        <w:ind w:firstLine="567"/>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8328A" w:rsidRDefault="009E57AC">
      <w:pPr>
        <w:pStyle w:val="1"/>
      </w:pPr>
      <w:bookmarkStart w:id="99" w:name="_Toc424288"/>
      <w:r>
        <w:t>VIII. Дополнительные сведения об эмитенте и о размещенных им эмиссионных ценных бумагах</w:t>
      </w:r>
      <w:bookmarkEnd w:id="99"/>
    </w:p>
    <w:p w:rsidR="0068328A" w:rsidRDefault="009E57AC">
      <w:pPr>
        <w:pStyle w:val="2"/>
      </w:pPr>
      <w:bookmarkStart w:id="100" w:name="_Toc424289"/>
      <w:r>
        <w:t>8.1. Дополнительные сведения об эмитенте</w:t>
      </w:r>
      <w:bookmarkEnd w:id="100"/>
    </w:p>
    <w:p w:rsidR="0068328A" w:rsidRDefault="009E57AC">
      <w:pPr>
        <w:pStyle w:val="2"/>
      </w:pPr>
      <w:bookmarkStart w:id="101" w:name="_Toc424290"/>
      <w:r>
        <w:t>8.1.1. Сведения о размере, структуре уставного (складочного) капитала (паевого фонда) эмитента</w:t>
      </w:r>
      <w:bookmarkEnd w:id="101"/>
    </w:p>
    <w:p w:rsidR="0068328A" w:rsidRDefault="009E57AC">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8 522 128 108.8</w:t>
      </w:r>
    </w:p>
    <w:p w:rsidR="0068328A" w:rsidRDefault="009E57AC">
      <w:pPr>
        <w:pStyle w:val="SubHeading"/>
        <w:ind w:left="200"/>
      </w:pPr>
      <w:r>
        <w:t>Обыкновенные акции</w:t>
      </w:r>
    </w:p>
    <w:p w:rsidR="0068328A" w:rsidRDefault="009E57AC">
      <w:pPr>
        <w:ind w:left="400"/>
      </w:pPr>
      <w:r>
        <w:t>Общая номинальная стоимость:</w:t>
      </w:r>
      <w:r>
        <w:rPr>
          <w:rStyle w:val="Subst"/>
        </w:rPr>
        <w:t xml:space="preserve"> 8 522 128 108.8</w:t>
      </w:r>
    </w:p>
    <w:p w:rsidR="0068328A" w:rsidRDefault="009E57AC">
      <w:pPr>
        <w:ind w:left="400"/>
      </w:pPr>
      <w:r>
        <w:t>Размер доли в УК, %:</w:t>
      </w:r>
      <w:r>
        <w:rPr>
          <w:rStyle w:val="Subst"/>
        </w:rPr>
        <w:t xml:space="preserve"> 100</w:t>
      </w:r>
    </w:p>
    <w:p w:rsidR="0068328A" w:rsidRDefault="009E57AC">
      <w:pPr>
        <w:pStyle w:val="SubHeading"/>
        <w:ind w:left="200"/>
      </w:pPr>
      <w:r>
        <w:t>Привилегированные</w:t>
      </w:r>
    </w:p>
    <w:p w:rsidR="0068328A" w:rsidRDefault="009E57AC">
      <w:pPr>
        <w:ind w:left="400"/>
      </w:pPr>
      <w:r>
        <w:t>Общая номинальная стоимость:</w:t>
      </w:r>
      <w:r>
        <w:rPr>
          <w:rStyle w:val="Subst"/>
        </w:rPr>
        <w:t xml:space="preserve"> 0</w:t>
      </w:r>
    </w:p>
    <w:p w:rsidR="0068328A" w:rsidRDefault="009E57AC">
      <w:pPr>
        <w:ind w:left="400"/>
      </w:pPr>
      <w:r>
        <w:t>Размер доли в УК, %:</w:t>
      </w:r>
      <w:r>
        <w:rPr>
          <w:rStyle w:val="Subst"/>
        </w:rPr>
        <w:t xml:space="preserve"> 0</w:t>
      </w:r>
    </w:p>
    <w:p w:rsidR="0068328A" w:rsidRDefault="009E57AC" w:rsidP="00E956BA">
      <w:pPr>
        <w:ind w:left="400" w:right="-1"/>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 xml:space="preserve">На 31.12.2018г. </w:t>
      </w:r>
      <w:proofErr w:type="spellStart"/>
      <w:r>
        <w:rPr>
          <w:rStyle w:val="Subst"/>
        </w:rPr>
        <w:t>величиина</w:t>
      </w:r>
      <w:proofErr w:type="spellEnd"/>
      <w:r>
        <w:rPr>
          <w:rStyle w:val="Subst"/>
        </w:rPr>
        <w:t xml:space="preserve"> Уставного капитал  эмитента не соответствовала  действующему Уставу э</w:t>
      </w:r>
      <w:r w:rsidR="00FD2791">
        <w:rPr>
          <w:rStyle w:val="Subst"/>
        </w:rPr>
        <w:t>м</w:t>
      </w:r>
      <w:r>
        <w:rPr>
          <w:rStyle w:val="Subst"/>
        </w:rPr>
        <w:t xml:space="preserve">итента.. </w:t>
      </w:r>
      <w:r>
        <w:rPr>
          <w:rStyle w:val="Subst"/>
        </w:rPr>
        <w:br/>
      </w:r>
      <w:r w:rsidR="00FD2791" w:rsidRPr="00864675">
        <w:rPr>
          <w:rStyle w:val="Subst"/>
        </w:rPr>
        <w:t>По состоянию на 31.12.201</w:t>
      </w:r>
      <w:r w:rsidR="00864675" w:rsidRPr="00864675">
        <w:rPr>
          <w:rStyle w:val="Subst"/>
        </w:rPr>
        <w:t>8</w:t>
      </w:r>
      <w:r w:rsidR="00FD2791" w:rsidRPr="00864675">
        <w:rPr>
          <w:rStyle w:val="Subst"/>
        </w:rPr>
        <w:t xml:space="preserve"> фактическая величина УК  ПАО "Протон-ПМ" не соответствует величине УК согласно Устава ПАО "Протон-ПМ", т.к. </w:t>
      </w:r>
      <w:r w:rsidR="00864675" w:rsidRPr="00864675">
        <w:rPr>
          <w:rStyle w:val="Subst"/>
        </w:rPr>
        <w:t>06</w:t>
      </w:r>
      <w:r w:rsidR="00FD2791" w:rsidRPr="00864675">
        <w:rPr>
          <w:rStyle w:val="Subst"/>
        </w:rPr>
        <w:t>.12.201</w:t>
      </w:r>
      <w:r w:rsidR="00864675" w:rsidRPr="00864675">
        <w:rPr>
          <w:rStyle w:val="Subst"/>
        </w:rPr>
        <w:t>8</w:t>
      </w:r>
      <w:r w:rsidR="00FD2791" w:rsidRPr="00864675">
        <w:rPr>
          <w:rStyle w:val="Subst"/>
        </w:rPr>
        <w:t xml:space="preserve"> было реализовано </w:t>
      </w:r>
      <w:r w:rsidR="00864675" w:rsidRPr="00864675">
        <w:rPr>
          <w:rStyle w:val="Subst"/>
        </w:rPr>
        <w:t>58 300 722</w:t>
      </w:r>
      <w:r w:rsidR="00FD2791" w:rsidRPr="00864675">
        <w:rPr>
          <w:rStyle w:val="Subst"/>
        </w:rPr>
        <w:t xml:space="preserve"> шт. акций дополнительного выпуска - Российской Федерации в лице </w:t>
      </w:r>
      <w:r w:rsidR="00864675">
        <w:rPr>
          <w:rStyle w:val="Subst"/>
        </w:rPr>
        <w:t>Федерального агентства по управлению государственным имущество</w:t>
      </w:r>
      <w:r w:rsidR="00864675" w:rsidRPr="00864675">
        <w:rPr>
          <w:rStyle w:val="Subst"/>
        </w:rPr>
        <w:t>м</w:t>
      </w:r>
      <w:r w:rsidR="00FD2791" w:rsidRPr="00864675">
        <w:rPr>
          <w:rStyle w:val="Subst"/>
        </w:rPr>
        <w:t>.</w:t>
      </w:r>
      <w:r w:rsidR="00FD2791" w:rsidRPr="00FD2791">
        <w:rPr>
          <w:rStyle w:val="Subst"/>
          <w:highlight w:val="green"/>
        </w:rPr>
        <w:br/>
      </w:r>
      <w:r w:rsidR="00FD2791" w:rsidRPr="00864675">
        <w:rPr>
          <w:rStyle w:val="Subst"/>
        </w:rPr>
        <w:t>По состоянию на 31.12.201</w:t>
      </w:r>
      <w:r w:rsidR="00864675" w:rsidRPr="00864675">
        <w:rPr>
          <w:rStyle w:val="Subst"/>
        </w:rPr>
        <w:t>8</w:t>
      </w:r>
      <w:r w:rsidR="00FD2791" w:rsidRPr="00864675">
        <w:rPr>
          <w:rStyle w:val="Subst"/>
        </w:rPr>
        <w:t xml:space="preserve">  эмиссия  акций дополнительного выпуска</w:t>
      </w:r>
      <w:r w:rsidR="00E956BA" w:rsidRPr="00E956BA">
        <w:rPr>
          <w:b/>
          <w:i/>
        </w:rPr>
        <w:t xml:space="preserve"> </w:t>
      </w:r>
      <w:proofErr w:type="spellStart"/>
      <w:r w:rsidR="00E956BA" w:rsidRPr="00116827">
        <w:rPr>
          <w:b/>
          <w:i/>
        </w:rPr>
        <w:t>гос</w:t>
      </w:r>
      <w:proofErr w:type="spellEnd"/>
      <w:r w:rsidR="00E956BA" w:rsidRPr="00116827">
        <w:rPr>
          <w:b/>
          <w:i/>
        </w:rPr>
        <w:t>.</w:t>
      </w:r>
      <w:r w:rsidR="00E956BA">
        <w:rPr>
          <w:b/>
          <w:i/>
        </w:rPr>
        <w:t xml:space="preserve"> </w:t>
      </w:r>
      <w:proofErr w:type="spellStart"/>
      <w:r w:rsidR="00E956BA" w:rsidRPr="00116827">
        <w:rPr>
          <w:b/>
          <w:i/>
        </w:rPr>
        <w:t>рег</w:t>
      </w:r>
      <w:proofErr w:type="spellEnd"/>
      <w:r w:rsidR="00E956BA" w:rsidRPr="00116827">
        <w:rPr>
          <w:b/>
          <w:i/>
        </w:rPr>
        <w:t>. №1-03-00181-К-008D</w:t>
      </w:r>
      <w:r w:rsidR="00FD2791" w:rsidRPr="00864675">
        <w:rPr>
          <w:rStyle w:val="Subst"/>
        </w:rPr>
        <w:t xml:space="preserve"> </w:t>
      </w:r>
      <w:r w:rsidR="00E956BA">
        <w:rPr>
          <w:rStyle w:val="Subst"/>
        </w:rPr>
        <w:t xml:space="preserve"> </w:t>
      </w:r>
      <w:r w:rsidR="00FD2791" w:rsidRPr="00864675">
        <w:rPr>
          <w:rStyle w:val="Subst"/>
        </w:rPr>
        <w:t>не закончена</w:t>
      </w:r>
      <w:r w:rsidR="00E956BA">
        <w:rPr>
          <w:rStyle w:val="Subst"/>
        </w:rPr>
        <w:t xml:space="preserve"> и</w:t>
      </w:r>
      <w:r w:rsidR="00FD2791" w:rsidRPr="00864675">
        <w:rPr>
          <w:rStyle w:val="Subst"/>
        </w:rPr>
        <w:t xml:space="preserve"> изменения в Устав </w:t>
      </w:r>
      <w:r w:rsidR="00864675" w:rsidRPr="00864675">
        <w:rPr>
          <w:rStyle w:val="Subst"/>
        </w:rPr>
        <w:t>ПАО "Протон-ПМ"</w:t>
      </w:r>
      <w:r w:rsidR="00864675">
        <w:rPr>
          <w:rStyle w:val="Subst"/>
        </w:rPr>
        <w:t xml:space="preserve">, соответственно, </w:t>
      </w:r>
      <w:r w:rsidR="00FD2791" w:rsidRPr="00864675">
        <w:rPr>
          <w:rStyle w:val="Subst"/>
        </w:rPr>
        <w:t>не внесены.</w:t>
      </w:r>
      <w:r w:rsidR="00FD2791" w:rsidRPr="00864675">
        <w:rPr>
          <w:rStyle w:val="Subst"/>
        </w:rPr>
        <w:br/>
        <w:t>В п.</w:t>
      </w:r>
      <w:r w:rsidR="00864675" w:rsidRPr="00864675">
        <w:rPr>
          <w:rStyle w:val="Subst"/>
        </w:rPr>
        <w:t xml:space="preserve"> </w:t>
      </w:r>
      <w:r w:rsidR="00FD2791" w:rsidRPr="00864675">
        <w:rPr>
          <w:rStyle w:val="Subst"/>
        </w:rPr>
        <w:t xml:space="preserve">6.2. настоящего отчета доля распределения акций в % указана уже с учетом фактического </w:t>
      </w:r>
      <w:r w:rsidR="00FD2791" w:rsidRPr="00864675">
        <w:rPr>
          <w:rStyle w:val="Subst"/>
        </w:rPr>
        <w:lastRenderedPageBreak/>
        <w:t>распределения акций (фактической величины УК).</w:t>
      </w:r>
      <w:r>
        <w:rPr>
          <w:rStyle w:val="Subst"/>
        </w:rPr>
        <w:br/>
      </w:r>
    </w:p>
    <w:p w:rsidR="0068328A" w:rsidRDefault="009E57AC">
      <w:pPr>
        <w:pStyle w:val="2"/>
      </w:pPr>
      <w:bookmarkStart w:id="102" w:name="_Toc424291"/>
      <w:r>
        <w:t>8.1.2. Сведения об изменении размера уставного (складочного) капитала (паевого фонда) эмитента</w:t>
      </w:r>
      <w:bookmarkEnd w:id="102"/>
    </w:p>
    <w:p w:rsidR="0068328A" w:rsidRDefault="009E57AC">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68328A" w:rsidRDefault="009E57AC">
      <w:pPr>
        <w:ind w:left="200"/>
      </w:pPr>
      <w:r>
        <w:t>Дата изменения размера УК:</w:t>
      </w:r>
      <w:r>
        <w:rPr>
          <w:rStyle w:val="Subst"/>
        </w:rPr>
        <w:t xml:space="preserve"> 29.03.2017</w:t>
      </w:r>
    </w:p>
    <w:p w:rsidR="0068328A" w:rsidRDefault="009E57AC">
      <w:pPr>
        <w:ind w:left="200"/>
      </w:pPr>
      <w:r>
        <w:t>Размер УК до внесения изменений (руб.):</w:t>
      </w:r>
      <w:r>
        <w:rPr>
          <w:rStyle w:val="Subst"/>
        </w:rPr>
        <w:t xml:space="preserve"> 4 592 972 338.2</w:t>
      </w:r>
    </w:p>
    <w:p w:rsidR="0068328A" w:rsidRDefault="009E57AC">
      <w:pPr>
        <w:pStyle w:val="SubHeading"/>
        <w:ind w:left="200"/>
      </w:pPr>
      <w:r>
        <w:t>Структура УК до внесения изменений</w:t>
      </w:r>
    </w:p>
    <w:p w:rsidR="0068328A" w:rsidRDefault="009E57AC">
      <w:pPr>
        <w:pStyle w:val="SubHeading"/>
        <w:ind w:left="400"/>
      </w:pPr>
      <w:r>
        <w:t>Обыкновенные акции</w:t>
      </w:r>
    </w:p>
    <w:p w:rsidR="0068328A" w:rsidRDefault="009E57AC">
      <w:pPr>
        <w:ind w:left="600"/>
      </w:pPr>
      <w:r>
        <w:t>Общая номинальная стоимость:</w:t>
      </w:r>
      <w:r>
        <w:rPr>
          <w:rStyle w:val="Subst"/>
        </w:rPr>
        <w:t xml:space="preserve"> 4 592 972 338.2</w:t>
      </w:r>
    </w:p>
    <w:p w:rsidR="0068328A" w:rsidRDefault="009E57AC">
      <w:pPr>
        <w:ind w:left="600"/>
      </w:pPr>
      <w:r>
        <w:t>Размер доли в УК, %:</w:t>
      </w:r>
      <w:r>
        <w:rPr>
          <w:rStyle w:val="Subst"/>
        </w:rPr>
        <w:t xml:space="preserve"> 100</w:t>
      </w:r>
    </w:p>
    <w:p w:rsidR="0068328A" w:rsidRDefault="009E57AC">
      <w:pPr>
        <w:pStyle w:val="SubHeading"/>
        <w:ind w:left="400"/>
      </w:pPr>
      <w:r>
        <w:t>Привилегированные</w:t>
      </w:r>
    </w:p>
    <w:p w:rsidR="0068328A" w:rsidRDefault="009E57AC">
      <w:pPr>
        <w:ind w:left="600"/>
      </w:pPr>
      <w:r>
        <w:t>Общая номинальная стоимость:</w:t>
      </w:r>
      <w:r>
        <w:rPr>
          <w:rStyle w:val="Subst"/>
        </w:rPr>
        <w:t xml:space="preserve"> 0</w:t>
      </w:r>
    </w:p>
    <w:p w:rsidR="0068328A" w:rsidRDefault="009E57AC">
      <w:pPr>
        <w:ind w:left="600"/>
      </w:pPr>
      <w:r>
        <w:t>Размер доли в УК, %:</w:t>
      </w:r>
      <w:r>
        <w:rPr>
          <w:rStyle w:val="Subst"/>
        </w:rPr>
        <w:t xml:space="preserve"> 0</w:t>
      </w:r>
    </w:p>
    <w:p w:rsidR="0068328A" w:rsidRDefault="0068328A">
      <w:pPr>
        <w:pStyle w:val="ThinDelim"/>
      </w:pPr>
    </w:p>
    <w:p w:rsidR="0068328A" w:rsidRDefault="009E57AC">
      <w:pPr>
        <w:ind w:left="200"/>
      </w:pPr>
      <w:r>
        <w:t>Размер УК после внесения изменений (руб.):</w:t>
      </w:r>
      <w:r>
        <w:rPr>
          <w:rStyle w:val="Subst"/>
        </w:rPr>
        <w:t xml:space="preserve"> 8 023 052 327.4</w:t>
      </w:r>
    </w:p>
    <w:p w:rsidR="0068328A" w:rsidRDefault="009E57AC">
      <w:pPr>
        <w:pStyle w:val="SubHeading"/>
        <w:ind w:left="200"/>
      </w:pPr>
      <w:r>
        <w:t>Структура УК после внесения изменений</w:t>
      </w:r>
    </w:p>
    <w:p w:rsidR="0068328A" w:rsidRDefault="009E57AC">
      <w:pPr>
        <w:pStyle w:val="SubHeading"/>
        <w:ind w:left="400"/>
      </w:pPr>
      <w:r>
        <w:t>Обыкновенные акции</w:t>
      </w:r>
    </w:p>
    <w:p w:rsidR="0068328A" w:rsidRDefault="009E57AC">
      <w:pPr>
        <w:ind w:left="600"/>
      </w:pPr>
      <w:r>
        <w:t>Общая номинальная стоимость:</w:t>
      </w:r>
      <w:r>
        <w:rPr>
          <w:rStyle w:val="Subst"/>
        </w:rPr>
        <w:t xml:space="preserve"> 8 023 052 327.4</w:t>
      </w:r>
    </w:p>
    <w:p w:rsidR="0068328A" w:rsidRDefault="009E57AC">
      <w:pPr>
        <w:ind w:left="600"/>
      </w:pPr>
      <w:r>
        <w:t>Размер доли в УК, %:</w:t>
      </w:r>
      <w:r>
        <w:rPr>
          <w:rStyle w:val="Subst"/>
        </w:rPr>
        <w:t xml:space="preserve"> 100</w:t>
      </w:r>
    </w:p>
    <w:p w:rsidR="0068328A" w:rsidRDefault="009E57AC">
      <w:pPr>
        <w:pStyle w:val="SubHeading"/>
        <w:ind w:left="400"/>
      </w:pPr>
      <w:r>
        <w:t>Привилегированные</w:t>
      </w:r>
    </w:p>
    <w:p w:rsidR="0068328A" w:rsidRDefault="009E57AC">
      <w:pPr>
        <w:ind w:left="600"/>
      </w:pPr>
      <w:r>
        <w:t>Общая номинальная стоимость:</w:t>
      </w:r>
      <w:r>
        <w:rPr>
          <w:rStyle w:val="Subst"/>
        </w:rPr>
        <w:t xml:space="preserve"> 0</w:t>
      </w:r>
    </w:p>
    <w:p w:rsidR="0068328A" w:rsidRDefault="009E57AC">
      <w:pPr>
        <w:ind w:left="600"/>
      </w:pPr>
      <w:r>
        <w:t>Размер доли в УК, %:</w:t>
      </w:r>
      <w:r>
        <w:rPr>
          <w:rStyle w:val="Subst"/>
        </w:rPr>
        <w:t xml:space="preserve"> 0</w:t>
      </w:r>
    </w:p>
    <w:p w:rsidR="0068328A" w:rsidRDefault="0068328A">
      <w:pPr>
        <w:pStyle w:val="ThinDelim"/>
      </w:pPr>
    </w:p>
    <w:p w:rsidR="0068328A" w:rsidRDefault="009E57AC">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Внеочередное общее собрание акционеров ОАО «Протон – ПМ», состоявшееся 27.04.2016г.</w:t>
      </w:r>
    </w:p>
    <w:p w:rsidR="0068328A" w:rsidRDefault="009E57AC">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04.05.2016</w:t>
      </w:r>
    </w:p>
    <w:p w:rsidR="0068328A" w:rsidRDefault="009E57AC">
      <w:pPr>
        <w:ind w:left="200"/>
      </w:pPr>
      <w:r>
        <w:t>Номер протокола:</w:t>
      </w:r>
      <w:r>
        <w:rPr>
          <w:rStyle w:val="Subst"/>
        </w:rPr>
        <w:t xml:space="preserve"> без номера</w:t>
      </w:r>
    </w:p>
    <w:p w:rsidR="0068328A" w:rsidRDefault="0068328A">
      <w:pPr>
        <w:ind w:left="200"/>
      </w:pPr>
    </w:p>
    <w:p w:rsidR="0068328A" w:rsidRDefault="009E57AC">
      <w:pPr>
        <w:ind w:left="200"/>
      </w:pPr>
      <w:r>
        <w:t>Дата изменения размера УК:</w:t>
      </w:r>
      <w:r>
        <w:rPr>
          <w:rStyle w:val="Subst"/>
        </w:rPr>
        <w:t xml:space="preserve"> 10.07.2018</w:t>
      </w:r>
    </w:p>
    <w:p w:rsidR="0068328A" w:rsidRDefault="009E57AC">
      <w:pPr>
        <w:ind w:left="200"/>
      </w:pPr>
      <w:r>
        <w:t>Размер УК до внесения изменений (руб.):</w:t>
      </w:r>
      <w:r>
        <w:rPr>
          <w:rStyle w:val="Subst"/>
        </w:rPr>
        <w:t xml:space="preserve"> 8 023 052 327.4</w:t>
      </w:r>
    </w:p>
    <w:p w:rsidR="0068328A" w:rsidRDefault="009E57AC">
      <w:pPr>
        <w:pStyle w:val="SubHeading"/>
        <w:ind w:left="200"/>
      </w:pPr>
      <w:r>
        <w:t>Структура УК до внесения изменений</w:t>
      </w:r>
    </w:p>
    <w:p w:rsidR="0068328A" w:rsidRDefault="009E57AC">
      <w:pPr>
        <w:pStyle w:val="SubHeading"/>
        <w:ind w:left="400"/>
      </w:pPr>
      <w:r>
        <w:t>Обыкновенные акции</w:t>
      </w:r>
    </w:p>
    <w:p w:rsidR="0068328A" w:rsidRDefault="009E57AC">
      <w:pPr>
        <w:ind w:left="600"/>
      </w:pPr>
      <w:r>
        <w:t>Общая номинальная стоимость:</w:t>
      </w:r>
      <w:r>
        <w:rPr>
          <w:rStyle w:val="Subst"/>
        </w:rPr>
        <w:t xml:space="preserve"> 8 023 052 327.4</w:t>
      </w:r>
    </w:p>
    <w:p w:rsidR="0068328A" w:rsidRDefault="009E57AC">
      <w:pPr>
        <w:ind w:left="600"/>
      </w:pPr>
      <w:r>
        <w:t>Размер доли в УК, %:</w:t>
      </w:r>
      <w:r>
        <w:rPr>
          <w:rStyle w:val="Subst"/>
        </w:rPr>
        <w:t xml:space="preserve"> 100</w:t>
      </w:r>
    </w:p>
    <w:p w:rsidR="0068328A" w:rsidRDefault="009E57AC">
      <w:pPr>
        <w:pStyle w:val="SubHeading"/>
        <w:ind w:left="400"/>
      </w:pPr>
      <w:r>
        <w:t>Привилегированные</w:t>
      </w:r>
    </w:p>
    <w:p w:rsidR="0068328A" w:rsidRDefault="009E57AC">
      <w:pPr>
        <w:ind w:left="600"/>
      </w:pPr>
      <w:r>
        <w:t>Общая номинальная стоимость:</w:t>
      </w:r>
      <w:r>
        <w:rPr>
          <w:rStyle w:val="Subst"/>
        </w:rPr>
        <w:t xml:space="preserve"> 0</w:t>
      </w:r>
    </w:p>
    <w:p w:rsidR="0068328A" w:rsidRDefault="009E57AC">
      <w:pPr>
        <w:ind w:left="600"/>
      </w:pPr>
      <w:r>
        <w:t>Размер доли в УК, %:</w:t>
      </w:r>
      <w:r>
        <w:rPr>
          <w:rStyle w:val="Subst"/>
        </w:rPr>
        <w:t xml:space="preserve"> 0</w:t>
      </w:r>
    </w:p>
    <w:p w:rsidR="0068328A" w:rsidRDefault="0068328A">
      <w:pPr>
        <w:pStyle w:val="ThinDelim"/>
      </w:pPr>
    </w:p>
    <w:p w:rsidR="0068328A" w:rsidRDefault="009E57AC">
      <w:pPr>
        <w:ind w:left="200"/>
      </w:pPr>
      <w:r>
        <w:t>Размер УК после внесения изменений (руб.):</w:t>
      </w:r>
      <w:r>
        <w:rPr>
          <w:rStyle w:val="Subst"/>
        </w:rPr>
        <w:t xml:space="preserve"> 8 522 128 108.8</w:t>
      </w:r>
    </w:p>
    <w:p w:rsidR="0068328A" w:rsidRDefault="009E57AC">
      <w:pPr>
        <w:pStyle w:val="SubHeading"/>
        <w:ind w:left="200"/>
      </w:pPr>
      <w:r>
        <w:t>Структура УК после внесения изменений</w:t>
      </w:r>
    </w:p>
    <w:p w:rsidR="0068328A" w:rsidRDefault="009E57AC">
      <w:pPr>
        <w:pStyle w:val="SubHeading"/>
        <w:ind w:left="400"/>
      </w:pPr>
      <w:r>
        <w:lastRenderedPageBreak/>
        <w:t>Обыкновенные акции</w:t>
      </w:r>
    </w:p>
    <w:p w:rsidR="0068328A" w:rsidRDefault="009E57AC">
      <w:pPr>
        <w:ind w:left="600"/>
      </w:pPr>
      <w:r>
        <w:t>Общая номинальная стоимость:</w:t>
      </w:r>
      <w:r>
        <w:rPr>
          <w:rStyle w:val="Subst"/>
        </w:rPr>
        <w:t xml:space="preserve"> 8 522 128 108.8</w:t>
      </w:r>
    </w:p>
    <w:p w:rsidR="0068328A" w:rsidRDefault="009E57AC">
      <w:pPr>
        <w:ind w:left="600"/>
      </w:pPr>
      <w:r>
        <w:t>Размер доли в УК, %:</w:t>
      </w:r>
      <w:r>
        <w:rPr>
          <w:rStyle w:val="Subst"/>
        </w:rPr>
        <w:t xml:space="preserve"> 100</w:t>
      </w:r>
    </w:p>
    <w:p w:rsidR="0068328A" w:rsidRDefault="009E57AC">
      <w:pPr>
        <w:pStyle w:val="SubHeading"/>
        <w:ind w:left="400"/>
      </w:pPr>
      <w:r>
        <w:t>Привилегированные</w:t>
      </w:r>
    </w:p>
    <w:p w:rsidR="0068328A" w:rsidRDefault="009E57AC">
      <w:pPr>
        <w:ind w:left="600"/>
      </w:pPr>
      <w:r>
        <w:t>Общая номинальная стоимость:</w:t>
      </w:r>
      <w:r>
        <w:rPr>
          <w:rStyle w:val="Subst"/>
        </w:rPr>
        <w:t xml:space="preserve"> 0</w:t>
      </w:r>
    </w:p>
    <w:p w:rsidR="0068328A" w:rsidRDefault="009E57AC">
      <w:pPr>
        <w:ind w:left="600"/>
      </w:pPr>
      <w:r>
        <w:t>Размер доли в УК, %:</w:t>
      </w:r>
      <w:r>
        <w:rPr>
          <w:rStyle w:val="Subst"/>
        </w:rPr>
        <w:t xml:space="preserve"> 0</w:t>
      </w:r>
    </w:p>
    <w:p w:rsidR="0068328A" w:rsidRDefault="0068328A">
      <w:pPr>
        <w:pStyle w:val="ThinDelim"/>
      </w:pPr>
    </w:p>
    <w:p w:rsidR="0068328A" w:rsidRDefault="009E57AC">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Внеочередное общее собрание акционеров ОАО «Протон – ПМ», состоявшееся 10.02.2017г.</w:t>
      </w:r>
    </w:p>
    <w:p w:rsidR="0068328A" w:rsidRDefault="009E57AC">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15.02.2017</w:t>
      </w:r>
    </w:p>
    <w:p w:rsidR="0068328A" w:rsidRDefault="009E57AC">
      <w:pPr>
        <w:ind w:left="200"/>
      </w:pPr>
      <w:r>
        <w:t>Номер протокола:</w:t>
      </w:r>
      <w:r>
        <w:rPr>
          <w:rStyle w:val="Subst"/>
        </w:rPr>
        <w:t xml:space="preserve"> без номера</w:t>
      </w:r>
    </w:p>
    <w:p w:rsidR="0068328A" w:rsidRDefault="0068328A">
      <w:pPr>
        <w:ind w:left="200"/>
      </w:pPr>
    </w:p>
    <w:p w:rsidR="0068328A" w:rsidRDefault="009E57AC">
      <w:pPr>
        <w:pStyle w:val="2"/>
      </w:pPr>
      <w:bookmarkStart w:id="103" w:name="_Toc424292"/>
      <w:r>
        <w:t>8.1.3. Сведения о порядке созыва и проведения собрания (заседания) высшего органа управления эмитента</w:t>
      </w:r>
      <w:bookmarkEnd w:id="103"/>
    </w:p>
    <w:p w:rsidR="0068328A" w:rsidRDefault="009E57AC">
      <w:pPr>
        <w:ind w:left="200"/>
      </w:pPr>
      <w:r>
        <w:rPr>
          <w:rStyle w:val="Subst"/>
        </w:rPr>
        <w:t>Изменения в составе информации настоящего пункта в отчетном квартале не происходили</w:t>
      </w:r>
    </w:p>
    <w:p w:rsidR="0068328A" w:rsidRDefault="009E57AC">
      <w:pPr>
        <w:pStyle w:val="2"/>
      </w:pPr>
      <w:bookmarkStart w:id="104" w:name="_Toc424293"/>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104"/>
    </w:p>
    <w:p w:rsidR="00FD2791" w:rsidRDefault="00FD2791" w:rsidP="00FD2791">
      <w:pPr>
        <w:ind w:left="200"/>
      </w:pPr>
      <w:r>
        <w:rPr>
          <w:rStyle w:val="Subst"/>
        </w:rPr>
        <w:t>Изменения в составе информации настоящего пункта в отчетном квартале не происходили</w:t>
      </w:r>
    </w:p>
    <w:p w:rsidR="0068328A" w:rsidRDefault="0068328A">
      <w:pPr>
        <w:ind w:left="200"/>
      </w:pPr>
    </w:p>
    <w:p w:rsidR="0068328A" w:rsidRPr="00AC5965" w:rsidRDefault="009E57AC">
      <w:pPr>
        <w:pStyle w:val="2"/>
      </w:pPr>
      <w:bookmarkStart w:id="105" w:name="_Toc424294"/>
      <w:r w:rsidRPr="00AC5965">
        <w:t>8.1.5. Сведения о существенных сделках, совершенных эмитентом</w:t>
      </w:r>
      <w:bookmarkEnd w:id="105"/>
    </w:p>
    <w:p w:rsidR="0068328A" w:rsidRPr="00AC5965" w:rsidRDefault="009E57AC" w:rsidP="00AC5965">
      <w:pPr>
        <w:pStyle w:val="SubHeading"/>
        <w:ind w:left="200" w:hanging="200"/>
        <w:rPr>
          <w:b/>
        </w:rPr>
      </w:pPr>
      <w:r w:rsidRPr="00AC5965">
        <w:rPr>
          <w:b/>
        </w:rPr>
        <w:t>За отчетный квартал</w:t>
      </w:r>
    </w:p>
    <w:p w:rsidR="00AC5965" w:rsidRPr="00AC5965" w:rsidRDefault="00AC5965" w:rsidP="00AC5965">
      <w:pPr>
        <w:widowControl/>
        <w:spacing w:before="0" w:after="0"/>
        <w:ind w:firstLine="540"/>
        <w:jc w:val="both"/>
        <w:rPr>
          <w:rFonts w:eastAsia="Times New Roman"/>
          <w:b/>
          <w:i/>
        </w:rPr>
      </w:pPr>
      <w:bookmarkStart w:id="106" w:name="_Toc424295"/>
      <w:r w:rsidRPr="00AC5965">
        <w:rPr>
          <w:rFonts w:eastAsia="Calibri"/>
          <w:b/>
          <w:i/>
          <w:lang w:eastAsia="en-US"/>
        </w:rPr>
        <w:t>Сделка  (группа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AC5965" w:rsidRPr="00AC5965" w:rsidRDefault="00AC5965" w:rsidP="00AC5965">
      <w:pPr>
        <w:pStyle w:val="a5"/>
        <w:tabs>
          <w:tab w:val="left" w:pos="851"/>
        </w:tabs>
        <w:spacing w:before="0" w:after="0"/>
        <w:ind w:right="85"/>
        <w:jc w:val="both"/>
        <w:rPr>
          <w:b/>
          <w:bCs/>
          <w:i/>
          <w:iCs/>
          <w:sz w:val="20"/>
          <w:szCs w:val="20"/>
        </w:rPr>
      </w:pPr>
    </w:p>
    <w:p w:rsidR="00AC5965" w:rsidRPr="00AC5965" w:rsidRDefault="00AC5965" w:rsidP="00AC5965">
      <w:pPr>
        <w:pStyle w:val="a5"/>
        <w:spacing w:before="0" w:after="0"/>
        <w:ind w:right="85"/>
        <w:jc w:val="both"/>
        <w:rPr>
          <w:b/>
          <w:sz w:val="20"/>
          <w:szCs w:val="20"/>
        </w:rPr>
      </w:pPr>
      <w:r w:rsidRPr="00AC5965">
        <w:rPr>
          <w:bCs/>
          <w:sz w:val="20"/>
          <w:szCs w:val="20"/>
        </w:rPr>
        <w:t xml:space="preserve">Дата совершения сделки (заключения договора): </w:t>
      </w:r>
      <w:r w:rsidRPr="00AC5965">
        <w:rPr>
          <w:b/>
          <w:bCs/>
          <w:i/>
          <w:sz w:val="20"/>
          <w:szCs w:val="20"/>
        </w:rPr>
        <w:t>20.12.2018.</w:t>
      </w:r>
    </w:p>
    <w:p w:rsidR="00AC5965" w:rsidRPr="00AC5965" w:rsidRDefault="00AC5965" w:rsidP="00AC5965">
      <w:pPr>
        <w:pStyle w:val="a5"/>
        <w:spacing w:before="0" w:after="0"/>
        <w:ind w:firstLine="630"/>
        <w:jc w:val="both"/>
        <w:rPr>
          <w:b/>
          <w:bCs/>
          <w:i/>
          <w:iCs/>
          <w:sz w:val="20"/>
          <w:szCs w:val="20"/>
        </w:rPr>
      </w:pPr>
      <w:r w:rsidRPr="00AC5965">
        <w:rPr>
          <w:bCs/>
          <w:sz w:val="20"/>
          <w:szCs w:val="20"/>
        </w:rPr>
        <w:t>Предмет и иные существенные условия сделки</w:t>
      </w:r>
      <w:r w:rsidRPr="00AC5965">
        <w:rPr>
          <w:bCs/>
          <w:i/>
          <w:sz w:val="20"/>
          <w:szCs w:val="20"/>
        </w:rPr>
        <w:t>:</w:t>
      </w:r>
      <w:r w:rsidRPr="00AC5965">
        <w:rPr>
          <w:i/>
          <w:sz w:val="20"/>
          <w:szCs w:val="20"/>
        </w:rPr>
        <w:t xml:space="preserve"> </w:t>
      </w:r>
      <w:r w:rsidRPr="00AC5965">
        <w:rPr>
          <w:b/>
          <w:i/>
          <w:sz w:val="20"/>
          <w:szCs w:val="20"/>
        </w:rPr>
        <w:t>Кредитный договор</w:t>
      </w:r>
      <w:r w:rsidRPr="00AC5965">
        <w:rPr>
          <w:b/>
          <w:bCs/>
          <w:i/>
          <w:iCs/>
          <w:sz w:val="20"/>
          <w:szCs w:val="20"/>
        </w:rPr>
        <w:t xml:space="preserve"> № 0152-18-3-3-</w:t>
      </w:r>
      <w:r w:rsidRPr="00AC5965">
        <w:rPr>
          <w:b/>
          <w:bCs/>
          <w:i/>
          <w:iCs/>
          <w:sz w:val="20"/>
          <w:szCs w:val="20"/>
          <w:lang w:val="en-US"/>
        </w:rPr>
        <w:t>D</w:t>
      </w:r>
      <w:r w:rsidRPr="00AC5965">
        <w:rPr>
          <w:b/>
          <w:bCs/>
          <w:i/>
          <w:iCs/>
          <w:sz w:val="20"/>
          <w:szCs w:val="20"/>
        </w:rPr>
        <w:t xml:space="preserve"> об открытии кредитной линии, по условиям которого Кредитор обязуется предоставить Заемщику кредит в размере и на условиях, предусмотренных Договором в пределах лимита задолженности установленного Договором, а Заемщик обязуется возвратить Кредитору  полученные денежные средства и уплатить  проценты за пользование кредитом, а также иные платежи, подлежащие уплате Кредитору, в порядке, предусмотренном договором.</w:t>
      </w:r>
    </w:p>
    <w:p w:rsidR="00AC5965" w:rsidRPr="00AC5965" w:rsidRDefault="00AC5965" w:rsidP="00AC5965">
      <w:pPr>
        <w:pStyle w:val="a5"/>
        <w:spacing w:before="0" w:after="0"/>
        <w:ind w:firstLine="715"/>
        <w:jc w:val="both"/>
        <w:rPr>
          <w:bCs/>
          <w:i/>
          <w:iCs/>
          <w:sz w:val="20"/>
          <w:szCs w:val="20"/>
        </w:rPr>
      </w:pPr>
      <w:r w:rsidRPr="00AC5965">
        <w:rPr>
          <w:b/>
          <w:bCs/>
          <w:i/>
          <w:iCs/>
          <w:sz w:val="20"/>
          <w:szCs w:val="20"/>
        </w:rPr>
        <w:t>Размер лимита задолженности до 2 000 000 000 (двух миллиардов). Размер процентов, подлежащих уплате, в период действия договора составит ориентировочно 563 490 410,96 рублей.</w:t>
      </w:r>
    </w:p>
    <w:p w:rsidR="00AC5965" w:rsidRPr="00AC5965" w:rsidRDefault="00AC5965" w:rsidP="00AC5965">
      <w:pPr>
        <w:pStyle w:val="a5"/>
        <w:spacing w:before="0" w:after="0"/>
        <w:ind w:right="85" w:firstLine="567"/>
        <w:jc w:val="both"/>
        <w:rPr>
          <w:b/>
          <w:bCs/>
          <w:i/>
          <w:iCs/>
          <w:sz w:val="20"/>
          <w:szCs w:val="20"/>
        </w:rPr>
      </w:pPr>
      <w:r w:rsidRPr="00AC5965">
        <w:rPr>
          <w:sz w:val="20"/>
          <w:szCs w:val="20"/>
        </w:rPr>
        <w:t xml:space="preserve">Лицо (лица), являющееся стороной (сторонами) и </w:t>
      </w:r>
      <w:proofErr w:type="spellStart"/>
      <w:r w:rsidRPr="00AC5965">
        <w:rPr>
          <w:sz w:val="20"/>
          <w:szCs w:val="20"/>
        </w:rPr>
        <w:t>выгодоприобретателем</w:t>
      </w:r>
      <w:proofErr w:type="spellEnd"/>
      <w:r w:rsidRPr="00AC5965">
        <w:rPr>
          <w:sz w:val="20"/>
          <w:szCs w:val="20"/>
        </w:rPr>
        <w:t xml:space="preserve"> (</w:t>
      </w:r>
      <w:proofErr w:type="spellStart"/>
      <w:r w:rsidRPr="00AC5965">
        <w:rPr>
          <w:sz w:val="20"/>
          <w:szCs w:val="20"/>
        </w:rPr>
        <w:t>выгодоприобретателями</w:t>
      </w:r>
      <w:proofErr w:type="spellEnd"/>
      <w:r w:rsidRPr="00AC5965">
        <w:rPr>
          <w:sz w:val="20"/>
          <w:szCs w:val="20"/>
        </w:rPr>
        <w:t xml:space="preserve">) по сделке: </w:t>
      </w:r>
      <w:r w:rsidRPr="00AC5965">
        <w:rPr>
          <w:b/>
          <w:i/>
          <w:sz w:val="20"/>
          <w:szCs w:val="20"/>
        </w:rPr>
        <w:t>Кредитор – ПАО «</w:t>
      </w:r>
      <w:proofErr w:type="spellStart"/>
      <w:r w:rsidRPr="00AC5965">
        <w:rPr>
          <w:b/>
          <w:i/>
          <w:sz w:val="20"/>
          <w:szCs w:val="20"/>
        </w:rPr>
        <w:t>Промсвязьбанк</w:t>
      </w:r>
      <w:proofErr w:type="spellEnd"/>
      <w:r w:rsidRPr="00AC5965">
        <w:rPr>
          <w:b/>
          <w:i/>
          <w:sz w:val="20"/>
          <w:szCs w:val="20"/>
        </w:rPr>
        <w:t>»</w:t>
      </w:r>
      <w:r w:rsidRPr="00AC5965">
        <w:rPr>
          <w:b/>
          <w:bCs/>
          <w:i/>
          <w:iCs/>
          <w:sz w:val="20"/>
          <w:szCs w:val="20"/>
        </w:rPr>
        <w:t>, Заемщик - ПАО «Протон-ПМ».</w:t>
      </w:r>
    </w:p>
    <w:p w:rsidR="00AC5965" w:rsidRPr="00AC5965" w:rsidRDefault="00AC5965" w:rsidP="00AC5965">
      <w:pPr>
        <w:spacing w:before="0" w:after="0"/>
        <w:ind w:left="85" w:right="85" w:firstLine="482"/>
        <w:jc w:val="both"/>
        <w:rPr>
          <w:rFonts w:eastAsia="Times New Roman"/>
          <w:b/>
          <w:bCs/>
          <w:i/>
          <w:iCs/>
        </w:rPr>
      </w:pPr>
      <w:r w:rsidRPr="00AC5965">
        <w:rPr>
          <w:rFonts w:eastAsia="Times New Roman"/>
        </w:rPr>
        <w:t>Срок исполнения обязательств по сделке, а также сведения об исполнении указанных</w:t>
      </w:r>
      <w:r w:rsidRPr="00AC5965">
        <w:rPr>
          <w:rFonts w:eastAsia="Times New Roman"/>
          <w:bCs/>
          <w:iCs/>
        </w:rPr>
        <w:t xml:space="preserve"> </w:t>
      </w:r>
      <w:r w:rsidRPr="00AC5965">
        <w:rPr>
          <w:rFonts w:eastAsia="Times New Roman"/>
        </w:rPr>
        <w:t xml:space="preserve">обязательств: </w:t>
      </w:r>
      <w:r w:rsidRPr="00AC5965">
        <w:rPr>
          <w:rFonts w:eastAsia="Times New Roman"/>
          <w:b/>
          <w:bCs/>
          <w:i/>
          <w:iCs/>
        </w:rPr>
        <w:t>Договор вступает в силу с даты его подписания Сторонами и действует до полного исполнения Сторонами своих обязательств.</w:t>
      </w:r>
    </w:p>
    <w:p w:rsidR="00AC5965" w:rsidRPr="00AC5965" w:rsidRDefault="00AC5965" w:rsidP="00AC5965">
      <w:pPr>
        <w:spacing w:before="0" w:after="0"/>
        <w:ind w:left="85" w:right="85" w:firstLine="482"/>
        <w:jc w:val="both"/>
        <w:rPr>
          <w:rFonts w:eastAsia="Times New Roman"/>
          <w:b/>
        </w:rPr>
      </w:pPr>
      <w:r w:rsidRPr="00AC5965">
        <w:rPr>
          <w:rFonts w:eastAsia="Times New Roman"/>
        </w:rPr>
        <w:t xml:space="preserve">Размер сделки в денежном выражении: </w:t>
      </w:r>
      <w:r w:rsidRPr="00AC5965">
        <w:rPr>
          <w:rFonts w:eastAsia="Times New Roman"/>
          <w:b/>
          <w:i/>
        </w:rPr>
        <w:t xml:space="preserve">2 563 490 410,96 </w:t>
      </w:r>
      <w:r w:rsidRPr="00AC5965">
        <w:rPr>
          <w:rFonts w:eastAsia="Times New Roman"/>
          <w:b/>
          <w:bCs/>
          <w:i/>
          <w:iCs/>
        </w:rPr>
        <w:t>руб.</w:t>
      </w:r>
    </w:p>
    <w:p w:rsidR="00AC5965" w:rsidRPr="00AC5965" w:rsidRDefault="00AC5965" w:rsidP="00AC5965">
      <w:pPr>
        <w:spacing w:before="0" w:after="0"/>
        <w:ind w:firstLine="567"/>
        <w:jc w:val="both"/>
        <w:rPr>
          <w:rFonts w:eastAsia="Times New Roman"/>
          <w:b/>
          <w:bCs/>
          <w:i/>
          <w:iCs/>
        </w:rPr>
      </w:pPr>
      <w:r w:rsidRPr="00AC5965">
        <w:rPr>
          <w:rFonts w:eastAsia="Times New Roman"/>
        </w:rPr>
        <w:t>Размер сделки в процентах от стоимости активов эмитента:</w:t>
      </w:r>
      <w:r w:rsidRPr="00AC5965">
        <w:rPr>
          <w:rStyle w:val="Subst"/>
          <w:rFonts w:eastAsia="Times New Roman"/>
          <w:i w:val="0"/>
        </w:rPr>
        <w:t xml:space="preserve"> </w:t>
      </w:r>
      <w:r w:rsidRPr="00AC5965">
        <w:rPr>
          <w:rFonts w:eastAsia="Times New Roman"/>
          <w:b/>
          <w:i/>
        </w:rPr>
        <w:t xml:space="preserve">14,62 </w:t>
      </w:r>
      <w:r w:rsidRPr="00AC5965">
        <w:rPr>
          <w:rFonts w:eastAsia="Times New Roman"/>
          <w:b/>
          <w:bCs/>
          <w:i/>
          <w:iCs/>
        </w:rPr>
        <w:t>%.</w:t>
      </w:r>
    </w:p>
    <w:p w:rsidR="00AC5965" w:rsidRPr="00AC5965" w:rsidRDefault="00AC5965" w:rsidP="00AC5965">
      <w:pPr>
        <w:widowControl/>
        <w:spacing w:before="0" w:after="0"/>
        <w:ind w:firstLine="567"/>
        <w:jc w:val="both"/>
        <w:rPr>
          <w:rFonts w:eastAsia="Times New Roman"/>
          <w:b/>
          <w:bCs/>
          <w:i/>
          <w:iCs/>
        </w:rPr>
      </w:pPr>
      <w:r w:rsidRPr="00AC5965">
        <w:rPr>
          <w:rFonts w:eastAsia="Times New Roman"/>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AC5965">
        <w:rPr>
          <w:rStyle w:val="Subst"/>
          <w:rFonts w:eastAsia="Times New Roman"/>
          <w:i w:val="0"/>
        </w:rPr>
        <w:t xml:space="preserve"> </w:t>
      </w:r>
      <w:r w:rsidRPr="00AC5965">
        <w:rPr>
          <w:rFonts w:eastAsia="Times New Roman"/>
          <w:b/>
          <w:bCs/>
          <w:i/>
          <w:iCs/>
        </w:rPr>
        <w:t>17 531 823 000 руб.</w:t>
      </w:r>
    </w:p>
    <w:p w:rsidR="00AC5965" w:rsidRPr="00AC5965" w:rsidRDefault="00AC5965" w:rsidP="00AC5965">
      <w:pPr>
        <w:widowControl/>
        <w:spacing w:before="0" w:after="0"/>
        <w:ind w:firstLine="567"/>
        <w:jc w:val="both"/>
        <w:rPr>
          <w:rFonts w:eastAsia="Times New Roman"/>
          <w:i/>
        </w:rPr>
      </w:pPr>
      <w:r w:rsidRPr="00AC5965">
        <w:rPr>
          <w:rFonts w:eastAsia="Times New Roman"/>
          <w:bCs/>
          <w:iCs/>
        </w:rPr>
        <w:t xml:space="preserve">Категория сделки: </w:t>
      </w:r>
      <w:r w:rsidRPr="00AC5965">
        <w:rPr>
          <w:rFonts w:eastAsia="Times New Roman"/>
          <w:b/>
          <w:bCs/>
          <w:i/>
          <w:iCs/>
        </w:rPr>
        <w:t>существенная сделка, не являющаяся крупной.</w:t>
      </w:r>
      <w:r w:rsidRPr="00AC5965">
        <w:rPr>
          <w:rFonts w:eastAsia="Times New Roman"/>
          <w:bCs/>
          <w:i/>
          <w:iCs/>
        </w:rPr>
        <w:t xml:space="preserve"> </w:t>
      </w:r>
    </w:p>
    <w:p w:rsidR="00AC5965" w:rsidRPr="00AC5965" w:rsidRDefault="00AC5965" w:rsidP="00AC5965">
      <w:pPr>
        <w:widowControl/>
        <w:autoSpaceDE/>
        <w:adjustRightInd/>
        <w:spacing w:before="0" w:after="80"/>
        <w:ind w:firstLine="567"/>
        <w:contextualSpacing/>
        <w:jc w:val="both"/>
        <w:rPr>
          <w:rStyle w:val="Subst"/>
          <w:rFonts w:eastAsia="Times New Roman"/>
        </w:rPr>
      </w:pPr>
      <w:r w:rsidRPr="00AC5965">
        <w:rPr>
          <w:rFonts w:eastAsia="Times New Roman"/>
        </w:rPr>
        <w:t xml:space="preserve">Решение об одобрении сделки: </w:t>
      </w:r>
      <w:r w:rsidRPr="00AC5965">
        <w:rPr>
          <w:rFonts w:eastAsia="Times New Roman"/>
          <w:b/>
          <w:i/>
        </w:rPr>
        <w:t>о</w:t>
      </w:r>
      <w:r w:rsidRPr="00AC5965">
        <w:rPr>
          <w:rFonts w:eastAsia="Times New Roman"/>
          <w:b/>
          <w:bCs/>
          <w:i/>
        </w:rPr>
        <w:t>добрение</w:t>
      </w:r>
      <w:r w:rsidRPr="00AC5965">
        <w:rPr>
          <w:rFonts w:eastAsia="Times New Roman"/>
          <w:b/>
          <w:bCs/>
        </w:rPr>
        <w:t xml:space="preserve"> </w:t>
      </w:r>
      <w:r w:rsidRPr="00AC5965">
        <w:rPr>
          <w:rStyle w:val="Subst"/>
          <w:rFonts w:eastAsia="Times New Roman"/>
        </w:rPr>
        <w:t>сделки не требуется в соответствии с законодательством РФ.</w:t>
      </w:r>
    </w:p>
    <w:p w:rsidR="0068328A" w:rsidRDefault="009E57AC">
      <w:pPr>
        <w:pStyle w:val="2"/>
      </w:pPr>
      <w:r>
        <w:t>8.1.6. Сведения о кредитных рейтингах эмитента</w:t>
      </w:r>
      <w:bookmarkEnd w:id="106"/>
    </w:p>
    <w:p w:rsidR="0068328A" w:rsidRDefault="009E57AC">
      <w:pPr>
        <w:ind w:left="200"/>
      </w:pPr>
      <w:r>
        <w:rPr>
          <w:rStyle w:val="Subst"/>
        </w:rPr>
        <w:t>Изменения в составе информации настоящего пункта в отчетном квартале не происходили</w:t>
      </w:r>
    </w:p>
    <w:p w:rsidR="00FD2791" w:rsidRDefault="00FD2791" w:rsidP="00FD2791">
      <w:pPr>
        <w:pStyle w:val="2"/>
      </w:pPr>
      <w:bookmarkStart w:id="107" w:name="_Toc505332453"/>
      <w:bookmarkStart w:id="108" w:name="_Toc424296"/>
      <w:r>
        <w:lastRenderedPageBreak/>
        <w:t>8.2. Сведения о каждой категории (типе) акций эмитента</w:t>
      </w:r>
      <w:bookmarkEnd w:id="107"/>
      <w:bookmarkEnd w:id="108"/>
    </w:p>
    <w:p w:rsidR="00FD2791" w:rsidRDefault="00FD2791" w:rsidP="00FD2791">
      <w:pPr>
        <w:ind w:left="200"/>
      </w:pPr>
      <w:r>
        <w:rPr>
          <w:rStyle w:val="Subst"/>
        </w:rPr>
        <w:t>Изменения в составе информации настоящего пункта в отчетном квартале не происходили</w:t>
      </w:r>
    </w:p>
    <w:p w:rsidR="00FD2791" w:rsidRDefault="00FD2791" w:rsidP="00FD2791">
      <w:pPr>
        <w:pStyle w:val="2"/>
      </w:pPr>
      <w:bookmarkStart w:id="109" w:name="_Toc505332454"/>
      <w:bookmarkStart w:id="110" w:name="_Toc424297"/>
      <w:r>
        <w:t>8.3. Сведения о предыдущих выпусках эмиссионных ценных бумаг эмитента, за исключением акций эмитента</w:t>
      </w:r>
      <w:bookmarkEnd w:id="109"/>
      <w:bookmarkEnd w:id="110"/>
    </w:p>
    <w:p w:rsidR="00FD2791" w:rsidRDefault="00FD2791" w:rsidP="00FD2791">
      <w:pPr>
        <w:pStyle w:val="2"/>
      </w:pPr>
      <w:bookmarkStart w:id="111" w:name="_Toc505332455"/>
      <w:bookmarkStart w:id="112" w:name="_Toc424298"/>
      <w:r>
        <w:t>8.3.1. Сведения о выпусках, все ценные бумаги которых погашены</w:t>
      </w:r>
      <w:bookmarkEnd w:id="111"/>
      <w:bookmarkEnd w:id="112"/>
    </w:p>
    <w:p w:rsidR="00FD2791" w:rsidRDefault="00FD2791" w:rsidP="00FD2791">
      <w:pPr>
        <w:ind w:left="200"/>
      </w:pPr>
      <w:r>
        <w:rPr>
          <w:rStyle w:val="Subst"/>
        </w:rPr>
        <w:t>Изменения в составе информации настоящего пункта в отчетном квартале не происходили</w:t>
      </w:r>
    </w:p>
    <w:p w:rsidR="00FD2791" w:rsidRDefault="00FD2791" w:rsidP="00FD2791">
      <w:pPr>
        <w:pStyle w:val="2"/>
      </w:pPr>
      <w:bookmarkStart w:id="113" w:name="_Toc505332456"/>
      <w:bookmarkStart w:id="114" w:name="_Toc424299"/>
      <w:r>
        <w:t>8.3.2. Сведения о выпусках, ценные бумаги которых не являются погашенными</w:t>
      </w:r>
      <w:bookmarkEnd w:id="113"/>
      <w:bookmarkEnd w:id="114"/>
    </w:p>
    <w:p w:rsidR="00FD2791" w:rsidRDefault="00FD2791" w:rsidP="00FD2791">
      <w:pPr>
        <w:ind w:left="200"/>
      </w:pPr>
      <w:r>
        <w:rPr>
          <w:rStyle w:val="Subst"/>
        </w:rPr>
        <w:t>Изменения в составе информации настоящего пункта в отчетном квартале не происходили</w:t>
      </w:r>
    </w:p>
    <w:p w:rsidR="00FD2791" w:rsidRDefault="00FD2791" w:rsidP="00FD2791">
      <w:pPr>
        <w:pStyle w:val="2"/>
      </w:pPr>
      <w:bookmarkStart w:id="115" w:name="_Toc505332457"/>
      <w:bookmarkStart w:id="116" w:name="_Toc424300"/>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115"/>
      <w:bookmarkEnd w:id="116"/>
    </w:p>
    <w:p w:rsidR="00FD2791" w:rsidRDefault="00FD2791" w:rsidP="00FD2791">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FD2791" w:rsidRDefault="00FD2791" w:rsidP="00FD2791">
      <w:pPr>
        <w:pStyle w:val="2"/>
      </w:pPr>
      <w:bookmarkStart w:id="117" w:name="_Toc505332458"/>
      <w:bookmarkStart w:id="118" w:name="_Toc424301"/>
      <w:r>
        <w:t>8.4.1. Условия обеспечения исполнения обязательств по облигациям с ипотечным покрытием</w:t>
      </w:r>
      <w:bookmarkEnd w:id="117"/>
      <w:bookmarkEnd w:id="118"/>
    </w:p>
    <w:p w:rsidR="00FD2791" w:rsidRDefault="00FD2791" w:rsidP="00FD2791">
      <w:pPr>
        <w:ind w:left="200"/>
      </w:pPr>
      <w:r>
        <w:rPr>
          <w:rStyle w:val="Subst"/>
        </w:rPr>
        <w:t>Эмитент не размещал облигации с ипотечным покрытием, обязательства по которым еще не исполнены</w:t>
      </w:r>
    </w:p>
    <w:p w:rsidR="00FD2791" w:rsidRDefault="00FD2791" w:rsidP="00FD2791">
      <w:pPr>
        <w:pStyle w:val="2"/>
      </w:pPr>
      <w:bookmarkStart w:id="119" w:name="_Toc505332459"/>
      <w:bookmarkStart w:id="120" w:name="_Toc424302"/>
      <w:r>
        <w:t>8.5. Сведения об организациях, осуществляющих учет прав на эмиссионные ценные бумаги эмитента</w:t>
      </w:r>
      <w:bookmarkEnd w:id="119"/>
      <w:bookmarkEnd w:id="120"/>
    </w:p>
    <w:p w:rsidR="00FD2791" w:rsidRDefault="00FD2791" w:rsidP="00FD2791">
      <w:pPr>
        <w:ind w:left="200"/>
      </w:pPr>
      <w:r>
        <w:rPr>
          <w:rStyle w:val="Subst"/>
        </w:rPr>
        <w:t>Изменения в составе информации настоящего пункта в отчетном квартале не происходили</w:t>
      </w:r>
    </w:p>
    <w:p w:rsidR="00FD2791" w:rsidRDefault="00FD2791" w:rsidP="00FD2791">
      <w:pPr>
        <w:pStyle w:val="2"/>
      </w:pPr>
      <w:bookmarkStart w:id="121" w:name="_Toc505332460"/>
      <w:bookmarkStart w:id="122" w:name="_Toc424303"/>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21"/>
      <w:bookmarkEnd w:id="122"/>
    </w:p>
    <w:p w:rsidR="00AC5965" w:rsidRPr="00AC5965" w:rsidRDefault="00AC5965" w:rsidP="00AC5965">
      <w:pPr>
        <w:ind w:firstLine="142"/>
        <w:jc w:val="both"/>
        <w:rPr>
          <w:rStyle w:val="Subst"/>
          <w:rFonts w:eastAsia="Times New Roman"/>
        </w:rPr>
      </w:pPr>
      <w:bookmarkStart w:id="123" w:name="_Toc505332461"/>
      <w:bookmarkStart w:id="124" w:name="_Toc424304"/>
      <w:r>
        <w:rPr>
          <w:rStyle w:val="Subst"/>
        </w:rPr>
        <w:t xml:space="preserve"> </w:t>
      </w:r>
      <w:r w:rsidRPr="00AC5965">
        <w:rPr>
          <w:rStyle w:val="Subst"/>
          <w:rFonts w:eastAsia="Times New Roman"/>
        </w:rPr>
        <w:t>Федеральный закон  «О валютном регулировании и валютном контроле” № 173-ФЗ от 21.11.2003г. (ред. 25.12.2018);</w:t>
      </w:r>
    </w:p>
    <w:p w:rsidR="00AC5965" w:rsidRPr="00AC5965" w:rsidRDefault="00AC5965" w:rsidP="00AC5965">
      <w:pPr>
        <w:ind w:firstLine="142"/>
        <w:jc w:val="both"/>
        <w:rPr>
          <w:rFonts w:eastAsia="Times New Roman"/>
          <w:b/>
          <w:bCs/>
          <w:i/>
          <w:iCs/>
        </w:rPr>
      </w:pPr>
      <w:r>
        <w:rPr>
          <w:b/>
          <w:bCs/>
          <w:i/>
          <w:iCs/>
        </w:rPr>
        <w:t xml:space="preserve"> </w:t>
      </w:r>
      <w:r w:rsidRPr="00AC5965">
        <w:rPr>
          <w:rFonts w:eastAsia="Times New Roman"/>
          <w:b/>
          <w:bCs/>
          <w:i/>
          <w:iCs/>
        </w:rPr>
        <w:t>Налоговый кодекс РФ часть 1 (ред. 25.12.2018.) и часть 2 (ред. 25.12.2018).</w:t>
      </w:r>
    </w:p>
    <w:p w:rsidR="00FD2791" w:rsidRDefault="00FD2791" w:rsidP="00FD2791">
      <w:pPr>
        <w:pStyle w:val="2"/>
      </w:pPr>
      <w:r>
        <w:t>8.7. Сведения об объявленных (начисленных) и о выплаченных дивидендах по акциям эмитента, а также о доходах по облигациям эмитента</w:t>
      </w:r>
      <w:bookmarkEnd w:id="123"/>
      <w:bookmarkEnd w:id="124"/>
    </w:p>
    <w:p w:rsidR="00FD2791" w:rsidRDefault="00FD2791" w:rsidP="00FD2791">
      <w:pPr>
        <w:pStyle w:val="2"/>
      </w:pPr>
      <w:bookmarkStart w:id="125" w:name="_Toc505332462"/>
      <w:bookmarkStart w:id="126" w:name="_Toc424305"/>
      <w:r>
        <w:t>8.7.1. Сведения об объявленных и выплаченных дивидендах по акциям эмитента</w:t>
      </w:r>
      <w:bookmarkEnd w:id="125"/>
      <w:bookmarkEnd w:id="126"/>
    </w:p>
    <w:p w:rsidR="00FD2791" w:rsidRDefault="00FD2791" w:rsidP="00FD2791">
      <w:pPr>
        <w:ind w:left="200"/>
      </w:pPr>
      <w:r>
        <w:rPr>
          <w:rStyle w:val="Subst"/>
        </w:rPr>
        <w:t>В течение указанного периода решений о выплате дивидендов эмитентом не принималось</w:t>
      </w:r>
    </w:p>
    <w:p w:rsidR="00FD2791" w:rsidRDefault="00FD2791" w:rsidP="00FD2791">
      <w:pPr>
        <w:pStyle w:val="2"/>
      </w:pPr>
      <w:bookmarkStart w:id="127" w:name="_Toc505332463"/>
      <w:bookmarkStart w:id="128" w:name="_Toc424306"/>
      <w:r>
        <w:t>8.7.2. Сведения о начисленных и выплаченных доходах по облигациям эмитента</w:t>
      </w:r>
      <w:bookmarkEnd w:id="127"/>
      <w:bookmarkEnd w:id="128"/>
    </w:p>
    <w:p w:rsidR="00FD2791" w:rsidRDefault="00FD2791" w:rsidP="00FD2791">
      <w:pPr>
        <w:ind w:left="200"/>
      </w:pPr>
      <w:r>
        <w:rPr>
          <w:rStyle w:val="Subst"/>
        </w:rPr>
        <w:t>Эмитент не осуществлял эмиссию облигаций</w:t>
      </w:r>
    </w:p>
    <w:p w:rsidR="00FD2791" w:rsidRDefault="00FD2791" w:rsidP="00FD2791">
      <w:pPr>
        <w:pStyle w:val="2"/>
      </w:pPr>
      <w:bookmarkStart w:id="129" w:name="_Toc505332464"/>
      <w:bookmarkStart w:id="130" w:name="_Toc424307"/>
      <w:r>
        <w:t>8.8. Иные сведения</w:t>
      </w:r>
      <w:bookmarkEnd w:id="129"/>
      <w:bookmarkEnd w:id="130"/>
    </w:p>
    <w:p w:rsidR="00FD2791" w:rsidRDefault="00FD2791" w:rsidP="00FD2791">
      <w:pPr>
        <w:ind w:left="200"/>
      </w:pPr>
      <w:r>
        <w:rPr>
          <w:rStyle w:val="Subst"/>
        </w:rPr>
        <w:t xml:space="preserve">  иных сведений нет</w:t>
      </w:r>
    </w:p>
    <w:p w:rsidR="00FD2791" w:rsidRDefault="00FD2791" w:rsidP="00FD2791">
      <w:pPr>
        <w:pStyle w:val="2"/>
      </w:pPr>
      <w:bookmarkStart w:id="131" w:name="_Toc505332465"/>
      <w:bookmarkStart w:id="132" w:name="_Toc424308"/>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31"/>
      <w:bookmarkEnd w:id="132"/>
    </w:p>
    <w:p w:rsidR="009E57AC" w:rsidRDefault="00FD2791">
      <w:pPr>
        <w:ind w:left="200"/>
      </w:pPr>
      <w:r w:rsidRPr="00A64964">
        <w:rPr>
          <w:rStyle w:val="Subst"/>
        </w:rPr>
        <w:t>Эмитент не является</w:t>
      </w:r>
      <w:r>
        <w:rPr>
          <w:rStyle w:val="Subst"/>
        </w:rPr>
        <w:t xml:space="preserve"> эмитентом представляемых ценных бумаг, право собственности, на которые удостоверяется российскими депозитарными расписками</w:t>
      </w:r>
      <w:r w:rsidR="00D76BF7">
        <w:rPr>
          <w:rStyle w:val="Subst"/>
        </w:rPr>
        <w:t xml:space="preserve"> кот</w:t>
      </w:r>
      <w:r w:rsidR="009E57AC">
        <w:rPr>
          <w:rStyle w:val="Subst"/>
        </w:rPr>
        <w:t>орые удостоверяется российскими депозитарными расписками</w:t>
      </w:r>
    </w:p>
    <w:sectPr w:rsidR="009E57AC" w:rsidSect="0068328A">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F5" w:rsidRDefault="00135BF5">
      <w:pPr>
        <w:spacing w:before="0" w:after="0"/>
      </w:pPr>
      <w:r>
        <w:separator/>
      </w:r>
    </w:p>
  </w:endnote>
  <w:endnote w:type="continuationSeparator" w:id="0">
    <w:p w:rsidR="00135BF5" w:rsidRDefault="00135B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F5" w:rsidRDefault="00C522EF">
    <w:pPr>
      <w:framePr w:wrap="auto" w:hAnchor="text" w:xAlign="right"/>
      <w:spacing w:before="0" w:after="0"/>
    </w:pPr>
    <w:fldSimple w:instr="PAGE">
      <w:r w:rsidR="007711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F5" w:rsidRDefault="00135BF5">
      <w:pPr>
        <w:spacing w:before="0" w:after="0"/>
      </w:pPr>
      <w:r>
        <w:separator/>
      </w:r>
    </w:p>
  </w:footnote>
  <w:footnote w:type="continuationSeparator" w:id="0">
    <w:p w:rsidR="00135BF5" w:rsidRDefault="00135BF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8384B"/>
    <w:multiLevelType w:val="hybridMultilevel"/>
    <w:tmpl w:val="C66E1E3E"/>
    <w:lvl w:ilvl="0" w:tplc="80467F22">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521"/>
    <w:rsid w:val="00102473"/>
    <w:rsid w:val="001109FE"/>
    <w:rsid w:val="00116827"/>
    <w:rsid w:val="0012522A"/>
    <w:rsid w:val="0013216C"/>
    <w:rsid w:val="00135BF5"/>
    <w:rsid w:val="00187FE7"/>
    <w:rsid w:val="001C4079"/>
    <w:rsid w:val="00246667"/>
    <w:rsid w:val="00290CD1"/>
    <w:rsid w:val="002B6C85"/>
    <w:rsid w:val="003B1EDF"/>
    <w:rsid w:val="00496414"/>
    <w:rsid w:val="004C161B"/>
    <w:rsid w:val="005A6C92"/>
    <w:rsid w:val="0068328A"/>
    <w:rsid w:val="006A0E71"/>
    <w:rsid w:val="00771112"/>
    <w:rsid w:val="00820CAE"/>
    <w:rsid w:val="008541AB"/>
    <w:rsid w:val="00864675"/>
    <w:rsid w:val="0096263C"/>
    <w:rsid w:val="00962F38"/>
    <w:rsid w:val="009E57AC"/>
    <w:rsid w:val="00AC5965"/>
    <w:rsid w:val="00B85BA8"/>
    <w:rsid w:val="00BB0172"/>
    <w:rsid w:val="00C356BD"/>
    <w:rsid w:val="00C37521"/>
    <w:rsid w:val="00C522EF"/>
    <w:rsid w:val="00D76BF7"/>
    <w:rsid w:val="00D87B26"/>
    <w:rsid w:val="00DF590E"/>
    <w:rsid w:val="00E65CD2"/>
    <w:rsid w:val="00E956BA"/>
    <w:rsid w:val="00F04B74"/>
    <w:rsid w:val="00FD2791"/>
    <w:rsid w:val="00FE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8A"/>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68328A"/>
    <w:pPr>
      <w:spacing w:before="360" w:after="120"/>
      <w:jc w:val="center"/>
      <w:outlineLvl w:val="0"/>
    </w:pPr>
    <w:rPr>
      <w:b/>
      <w:bCs/>
      <w:sz w:val="28"/>
      <w:szCs w:val="28"/>
    </w:rPr>
  </w:style>
  <w:style w:type="paragraph" w:styleId="2">
    <w:name w:val="heading 2"/>
    <w:basedOn w:val="a"/>
    <w:next w:val="a"/>
    <w:link w:val="20"/>
    <w:uiPriority w:val="99"/>
    <w:qFormat/>
    <w:rsid w:val="0068328A"/>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68328A"/>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68328A"/>
    <w:pPr>
      <w:spacing w:before="0" w:after="240"/>
      <w:jc w:val="center"/>
    </w:pPr>
    <w:rPr>
      <w:b/>
      <w:bCs/>
      <w:sz w:val="32"/>
      <w:szCs w:val="32"/>
    </w:rPr>
  </w:style>
  <w:style w:type="character" w:customStyle="1" w:styleId="a4">
    <w:name w:val="Название Знак"/>
    <w:basedOn w:val="a0"/>
    <w:link w:val="a3"/>
    <w:uiPriority w:val="10"/>
    <w:rsid w:val="0068328A"/>
    <w:rPr>
      <w:rFonts w:asciiTheme="majorHAnsi" w:eastAsiaTheme="majorEastAsia" w:hAnsiTheme="majorHAnsi" w:cstheme="majorBidi"/>
      <w:b/>
      <w:bCs/>
      <w:kern w:val="28"/>
      <w:sz w:val="32"/>
      <w:szCs w:val="32"/>
    </w:rPr>
  </w:style>
  <w:style w:type="paragraph" w:customStyle="1" w:styleId="SubTitle">
    <w:name w:val="Sub Title"/>
    <w:uiPriority w:val="99"/>
    <w:rsid w:val="0068328A"/>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68328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8328A"/>
    <w:rPr>
      <w:rFonts w:asciiTheme="majorHAnsi" w:eastAsiaTheme="majorEastAsia" w:hAnsiTheme="majorHAnsi" w:cstheme="majorBidi"/>
      <w:b/>
      <w:bCs/>
      <w:i/>
      <w:iCs/>
      <w:sz w:val="28"/>
      <w:szCs w:val="28"/>
    </w:rPr>
  </w:style>
  <w:style w:type="paragraph" w:customStyle="1" w:styleId="SubHeading1">
    <w:name w:val="Sub Heading1"/>
    <w:uiPriority w:val="99"/>
    <w:rsid w:val="0068328A"/>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68328A"/>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68328A"/>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68328A"/>
    <w:rPr>
      <w:b/>
      <w:bCs/>
      <w:i/>
      <w:iCs/>
    </w:rPr>
  </w:style>
  <w:style w:type="paragraph" w:styleId="11">
    <w:name w:val="toc 1"/>
    <w:basedOn w:val="a"/>
    <w:next w:val="a"/>
    <w:autoRedefine/>
    <w:uiPriority w:val="39"/>
    <w:unhideWhenUsed/>
    <w:rsid w:val="00D87B26"/>
    <w:pPr>
      <w:spacing w:after="100"/>
    </w:pPr>
  </w:style>
  <w:style w:type="paragraph" w:styleId="21">
    <w:name w:val="toc 2"/>
    <w:basedOn w:val="a"/>
    <w:next w:val="a"/>
    <w:autoRedefine/>
    <w:uiPriority w:val="39"/>
    <w:unhideWhenUsed/>
    <w:rsid w:val="00D87B26"/>
    <w:pPr>
      <w:spacing w:after="100"/>
      <w:ind w:left="200"/>
    </w:pPr>
  </w:style>
  <w:style w:type="paragraph" w:customStyle="1" w:styleId="ConsPlusNormal">
    <w:name w:val="ConsPlusNormal"/>
    <w:rsid w:val="006A0E71"/>
    <w:pPr>
      <w:autoSpaceDE w:val="0"/>
      <w:autoSpaceDN w:val="0"/>
      <w:adjustRightInd w:val="0"/>
      <w:spacing w:after="0" w:line="240" w:lineRule="auto"/>
    </w:pPr>
    <w:rPr>
      <w:rFonts w:ascii="Arial" w:eastAsia="Calibri" w:hAnsi="Arial" w:cs="Arial"/>
      <w:sz w:val="20"/>
      <w:szCs w:val="20"/>
      <w:lang w:eastAsia="en-US"/>
    </w:rPr>
  </w:style>
  <w:style w:type="paragraph" w:styleId="a5">
    <w:name w:val="Normal (Web)"/>
    <w:basedOn w:val="a"/>
    <w:rsid w:val="00AC5965"/>
    <w:pPr>
      <w:widowControl/>
      <w:suppressAutoHyphens/>
      <w:autoSpaceDE/>
      <w:autoSpaceDN/>
      <w:adjustRightInd/>
      <w:spacing w:before="100" w:after="119"/>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34</Pages>
  <Words>10432</Words>
  <Characters>75553</Characters>
  <Application>Microsoft Office Word</Application>
  <DocSecurity>0</DocSecurity>
  <Lines>629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Osadchenko-D-N</dc:creator>
  <cp:keywords/>
  <dc:description/>
  <cp:lastModifiedBy>Osadchenko-D-N</cp:lastModifiedBy>
  <cp:revision>32</cp:revision>
  <cp:lastPrinted>2019-02-07T04:37:00Z</cp:lastPrinted>
  <dcterms:created xsi:type="dcterms:W3CDTF">2019-02-06T05:21:00Z</dcterms:created>
  <dcterms:modified xsi:type="dcterms:W3CDTF">2019-02-13T02:58:00Z</dcterms:modified>
</cp:coreProperties>
</file>