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46" w:rsidRDefault="008F7046" w:rsidP="008F704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F7046" w:rsidRPr="00F64723" w:rsidRDefault="008F7046" w:rsidP="00075071">
      <w:pPr>
        <w:ind w:left="2835" w:right="2835"/>
        <w:jc w:val="center"/>
        <w:rPr>
          <w:b/>
          <w:bCs/>
          <w:sz w:val="32"/>
          <w:szCs w:val="32"/>
        </w:rPr>
      </w:pPr>
      <w:r w:rsidRPr="00F64723">
        <w:rPr>
          <w:b/>
          <w:bCs/>
          <w:sz w:val="32"/>
          <w:szCs w:val="32"/>
        </w:rPr>
        <w:t>Открытое акционерное общество «</w:t>
      </w:r>
      <w:r>
        <w:rPr>
          <w:b/>
          <w:bCs/>
          <w:sz w:val="32"/>
          <w:szCs w:val="32"/>
        </w:rPr>
        <w:t>Союзшахтоосушение</w:t>
      </w:r>
      <w:r w:rsidRPr="00F64723">
        <w:rPr>
          <w:b/>
          <w:bCs/>
          <w:sz w:val="32"/>
          <w:szCs w:val="32"/>
        </w:rPr>
        <w:t>»</w:t>
      </w:r>
    </w:p>
    <w:p w:rsidR="008F7046" w:rsidRDefault="008F7046" w:rsidP="00075071">
      <w:pPr>
        <w:pBdr>
          <w:top w:val="single" w:sz="4" w:space="1" w:color="auto"/>
        </w:pBd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F7046" w:rsidTr="001C6AF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416283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F7046" w:rsidRDefault="008F7046" w:rsidP="008F704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7046" w:rsidTr="001C6AF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1376" w:rsidRDefault="009A5FE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54F1" w:rsidRDefault="006F0D34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FE54F1" w:rsidRDefault="009A5FE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Pr="00B02966" w:rsidRDefault="006F0D34" w:rsidP="001C6A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F7046" w:rsidRDefault="008F7046" w:rsidP="008F704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F7046" w:rsidRPr="00075071" w:rsidRDefault="008F7046" w:rsidP="008F7046">
      <w:pPr>
        <w:spacing w:before="240"/>
      </w:pPr>
      <w:r>
        <w:t xml:space="preserve">Место нахождения эмитента:  </w:t>
      </w:r>
      <w:r w:rsidRPr="00075071">
        <w:rPr>
          <w:b/>
          <w:i/>
        </w:rPr>
        <w:t>125040, Россия, г. Москва, Ленинградский проспект, д. 14, строение 2.</w:t>
      </w:r>
    </w:p>
    <w:p w:rsidR="008F7046" w:rsidRDefault="008F7046" w:rsidP="008F704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F7046" w:rsidRDefault="008F7046" w:rsidP="008F704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F7046" w:rsidRPr="00075071" w:rsidRDefault="008F7046" w:rsidP="008F7046">
      <w:pPr>
        <w:spacing w:before="240"/>
      </w:pPr>
      <w:r w:rsidRPr="00075071">
        <w:t xml:space="preserve">Адрес страницы в сети Интернет:  </w:t>
      </w:r>
      <w:r w:rsidR="00FE54F1" w:rsidRPr="00075071">
        <w:rPr>
          <w:b/>
          <w:bCs/>
          <w:i/>
          <w:iCs/>
        </w:rPr>
        <w:t>http://www.disclosure.ru/issuer/7704036302/</w:t>
      </w:r>
    </w:p>
    <w:p w:rsidR="008F7046" w:rsidRDefault="008F7046" w:rsidP="008F704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794"/>
        <w:gridCol w:w="567"/>
        <w:gridCol w:w="1701"/>
        <w:gridCol w:w="425"/>
        <w:gridCol w:w="425"/>
        <w:gridCol w:w="425"/>
        <w:gridCol w:w="2268"/>
        <w:gridCol w:w="1150"/>
        <w:gridCol w:w="268"/>
        <w:gridCol w:w="2410"/>
        <w:gridCol w:w="1984"/>
      </w:tblGrid>
      <w:tr w:rsidR="008F7046" w:rsidTr="00075071"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075071" w:rsidP="00075071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7046" w:rsidRDefault="009E5FC5" w:rsidP="009E5FC5">
            <w:pPr>
              <w:ind w:right="-595"/>
            </w:pPr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Н.К. Вересов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  <w:tr w:rsidR="008F7046" w:rsidTr="00075071">
        <w:tc>
          <w:tcPr>
            <w:tcW w:w="51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075071" w:rsidP="00075071">
            <w:r>
              <w:t>ОАО «Союзшахтосушение»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center"/>
            </w:pPr>
            <w:r>
              <w:t>(И.О. Фамилия)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  <w:tr w:rsidR="008F7046" w:rsidTr="009E5FC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7046" w:rsidRDefault="008F7046" w:rsidP="00EC2CAA">
            <w:pPr>
              <w:ind w:left="57"/>
            </w:pPr>
            <w:r>
              <w:t>Дата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Pr="00EC2CAA" w:rsidRDefault="00181625" w:rsidP="00FE54F1">
            <w:pPr>
              <w:jc w:val="center"/>
            </w:pPr>
            <w:r>
              <w:t>0</w:t>
            </w:r>
            <w:r w:rsidR="004C48A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Pr="00D049E6" w:rsidRDefault="009A5FE6" w:rsidP="001C6AFA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6F0D34">
            <w:r>
              <w:t>1</w:t>
            </w:r>
            <w:r w:rsidR="006F0D34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46" w:rsidRDefault="008F7046" w:rsidP="001C6AFA">
            <w:pPr>
              <w:ind w:left="57"/>
            </w:pPr>
            <w:r>
              <w:t>г.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7046" w:rsidRDefault="008F7046" w:rsidP="001C6AFA">
            <w:r>
              <w:t>М.П.</w:t>
            </w:r>
          </w:p>
        </w:tc>
      </w:tr>
      <w:tr w:rsidR="008F7046" w:rsidTr="009E5FC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046" w:rsidRDefault="008F7046" w:rsidP="001C6AFA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046" w:rsidRDefault="008F7046" w:rsidP="001C6AFA"/>
        </w:tc>
      </w:tr>
    </w:tbl>
    <w:p w:rsidR="008F7046" w:rsidRPr="00A479F2" w:rsidRDefault="008F7046" w:rsidP="008F7046">
      <w:pPr>
        <w:pageBreakBefore/>
        <w:spacing w:after="240"/>
        <w:rPr>
          <w:b/>
          <w:bCs/>
        </w:rPr>
      </w:pPr>
      <w:r w:rsidRPr="00A479F2">
        <w:rPr>
          <w:b/>
          <w:bCs/>
        </w:rPr>
        <w:lastRenderedPageBreak/>
        <w:t>Содержание списка аффилированных лиц акционерного общества</w:t>
      </w:r>
    </w:p>
    <w:tbl>
      <w:tblPr>
        <w:tblW w:w="3864" w:type="pct"/>
        <w:jc w:val="right"/>
        <w:tblLook w:val="0000"/>
      </w:tblPr>
      <w:tblGrid>
        <w:gridCol w:w="5071"/>
        <w:gridCol w:w="425"/>
        <w:gridCol w:w="424"/>
        <w:gridCol w:w="235"/>
        <w:gridCol w:w="431"/>
        <w:gridCol w:w="484"/>
        <w:gridCol w:w="235"/>
        <w:gridCol w:w="277"/>
        <w:gridCol w:w="263"/>
        <w:gridCol w:w="540"/>
        <w:gridCol w:w="498"/>
        <w:gridCol w:w="42"/>
        <w:gridCol w:w="540"/>
        <w:gridCol w:w="2180"/>
      </w:tblGrid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A479F2">
              <w:rPr>
                <w:b/>
                <w:bCs/>
              </w:rPr>
              <w:t>Коды эмитента</w:t>
            </w:r>
          </w:p>
        </w:tc>
      </w:tr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ИНН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7704036302</w:t>
            </w:r>
          </w:p>
        </w:tc>
      </w:tr>
      <w:tr w:rsidR="00E81ED0" w:rsidRPr="00A479F2" w:rsidTr="008F7046">
        <w:trPr>
          <w:gridBefore w:val="8"/>
          <w:wBefore w:w="3255" w:type="pct"/>
          <w:jc w:val="right"/>
        </w:trPr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ОГРН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right"/>
            </w:pPr>
            <w:r w:rsidRPr="00A479F2">
              <w:t>1027739392757</w:t>
            </w:r>
          </w:p>
        </w:tc>
      </w:tr>
      <w:tr w:rsidR="00E81ED0" w:rsidRPr="00A479F2" w:rsidTr="008F7046">
        <w:tblPrEx>
          <w:jc w:val="left"/>
        </w:tblPrEx>
        <w:trPr>
          <w:gridAfter w:val="1"/>
          <w:wAfter w:w="936" w:type="pct"/>
        </w:trPr>
        <w:tc>
          <w:tcPr>
            <w:tcW w:w="2177" w:type="pct"/>
            <w:tcBorders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r w:rsidRPr="00A479F2">
                <w:rPr>
                  <w:b/>
                  <w:bCs/>
                  <w:lang w:val="en-US"/>
                </w:rPr>
                <w:t>I</w:t>
              </w:r>
              <w:r w:rsidRPr="00A479F2">
                <w:rPr>
                  <w:b/>
                  <w:bCs/>
                </w:rPr>
                <w:t>.</w:t>
              </w:r>
            </w:smartTag>
            <w:r w:rsidRPr="00A479F2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B73F19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6F0D34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B73F19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 w:rsidRPr="00A479F2">
              <w:rPr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A479F2" w:rsidRDefault="006F0D34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81ED0" w:rsidRPr="00A479F2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0" w:type="dxa"/>
        <w:tblLayout w:type="fixed"/>
        <w:tblLook w:val="0000"/>
      </w:tblPr>
      <w:tblGrid>
        <w:gridCol w:w="572"/>
        <w:gridCol w:w="3158"/>
        <w:gridCol w:w="2574"/>
        <w:gridCol w:w="4213"/>
        <w:gridCol w:w="1615"/>
        <w:gridCol w:w="1529"/>
        <w:gridCol w:w="1152"/>
      </w:tblGrid>
      <w:tr w:rsidR="00E81ED0" w:rsidRPr="00EC2CAA" w:rsidTr="004E31F9"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№ п/п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Основание (основания), в силу которого лицо признается аффилированным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F166CA">
            <w:pPr>
              <w:pStyle w:val="prilozhenie"/>
              <w:ind w:firstLine="0"/>
              <w:jc w:val="center"/>
            </w:pPr>
            <w:r w:rsidRPr="00EC2CAA">
              <w:t>Доля принадлежащих аффилированному лицу обыкновенных акций акционерного общества, %</w:t>
            </w:r>
          </w:p>
        </w:tc>
      </w:tr>
      <w:tr w:rsidR="00E81ED0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7</w:t>
            </w:r>
          </w:p>
        </w:tc>
      </w:tr>
      <w:tr w:rsidR="00E81ED0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center"/>
            </w:pPr>
            <w:r w:rsidRPr="00EC2CAA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  <w:jc w:val="left"/>
            </w:pPr>
            <w:r w:rsidRPr="00EC2CAA">
              <w:t>Алборов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E81ED0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C2CAA" w:rsidRDefault="009A5FE6" w:rsidP="009A5FE6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15</w:t>
            </w:r>
            <w:r w:rsidR="002B3F41"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0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0" w:rsidRPr="00EC2CAA" w:rsidRDefault="00FA4CCD" w:rsidP="00FC145A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EC2CAA">
              <w:t>0,0020</w:t>
            </w:r>
          </w:p>
        </w:tc>
      </w:tr>
      <w:tr w:rsidR="002B3F41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123185">
            <w:pPr>
              <w:pStyle w:val="prilozhenie"/>
              <w:ind w:firstLine="0"/>
              <w:jc w:val="left"/>
            </w:pPr>
            <w:r w:rsidRPr="00EC2CAA"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A" w:rsidRDefault="00FC145A" w:rsidP="00FC145A">
            <w:pPr>
              <w:pStyle w:val="prilozhenie"/>
              <w:ind w:firstLine="0"/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A" w:rsidRDefault="00FC145A" w:rsidP="00FC145A">
            <w:pPr>
              <w:pStyle w:val="prilozhenie"/>
              <w:ind w:firstLine="0"/>
              <w:jc w:val="center"/>
            </w:pPr>
            <w:r w:rsidRPr="00FC145A">
              <w:rPr>
                <w:color w:val="000000"/>
                <w:shd w:val="clear" w:color="auto" w:fill="FFFFFF"/>
              </w:rPr>
              <w:t>26,2742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left"/>
            </w:pPr>
            <w:r w:rsidRPr="00EC2CAA">
              <w:t>Калашникова Мария Александровна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</w:tr>
      <w:tr w:rsidR="002B3F41" w:rsidRPr="00EC2CAA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4E0CAF">
            <w:pPr>
              <w:pStyle w:val="prilozhenie"/>
              <w:ind w:firstLine="0"/>
              <w:jc w:val="left"/>
            </w:pPr>
            <w:r w:rsidRPr="00EC2CAA">
              <w:t>Михальчук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41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0,0371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41" w:rsidRPr="00EC2CAA" w:rsidRDefault="00FA4CCD" w:rsidP="00FC145A">
            <w:pPr>
              <w:pStyle w:val="prilozhenie"/>
              <w:ind w:firstLine="0"/>
              <w:jc w:val="center"/>
            </w:pPr>
            <w:r w:rsidRPr="00EC2CAA">
              <w:t>0,0371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spacing w:before="40"/>
            </w:pPr>
            <w:r w:rsidRPr="00EC2CAA">
              <w:t>Николаев Иван Сергеевич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AE4741" w:rsidP="00D33225">
            <w:pPr>
              <w:pStyle w:val="prilozhenie"/>
              <w:ind w:firstLine="0"/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301E68" w:rsidP="001E155B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  <w:jc w:val="center"/>
            </w:pPr>
            <w:r w:rsidRPr="00EC2CAA"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7568D4" w:rsidP="00D33225">
            <w:pPr>
              <w:spacing w:before="40"/>
            </w:pPr>
            <w:r w:rsidRPr="00EC2CAA">
              <w:t>Сергеев Сергей Ильич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7568D4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7568D4">
            <w:pPr>
              <w:pStyle w:val="prilozhenie"/>
              <w:ind w:firstLine="0"/>
              <w:jc w:val="center"/>
            </w:pPr>
            <w:r w:rsidRPr="00EC2CAA">
              <w:t>0</w:t>
            </w:r>
          </w:p>
        </w:tc>
      </w:tr>
      <w:tr w:rsidR="00B46C60" w:rsidRPr="00FC1453" w:rsidTr="00FC145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443C9B" w:rsidP="00D33225">
            <w:pPr>
              <w:pStyle w:val="prilozhenie"/>
              <w:ind w:firstLine="0"/>
              <w:jc w:val="center"/>
            </w:pPr>
            <w:r>
              <w:t>7</w:t>
            </w:r>
            <w:r w:rsidR="00B46C60" w:rsidRPr="00EC2CAA"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D33225">
            <w:pPr>
              <w:spacing w:before="40"/>
            </w:pPr>
            <w:r w:rsidRPr="00EC2CAA">
              <w:t>Чекурина Марина Георгиевна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B46C60" w:rsidP="00B46C60">
            <w:pPr>
              <w:autoSpaceDE w:val="0"/>
              <w:autoSpaceDN w:val="0"/>
              <w:adjustRightInd w:val="0"/>
            </w:pPr>
            <w:r w:rsidRPr="00EC2CAA">
              <w:t xml:space="preserve">Лицо имеет право распоряжаться более чем 20 процентами общего </w:t>
            </w:r>
            <w:r w:rsidRPr="00EC2CAA">
              <w:lastRenderedPageBreak/>
              <w:t xml:space="preserve">количества голосов, приходящихся на голосующие акции либо составляющие уставный капитал доли акционерного общества;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0" w:rsidRPr="00EC2CAA" w:rsidRDefault="0045553C" w:rsidP="00D91E32">
            <w:pPr>
              <w:pStyle w:val="prilozhenie"/>
              <w:ind w:firstLine="0"/>
              <w:jc w:val="center"/>
            </w:pPr>
            <w:r>
              <w:lastRenderedPageBreak/>
              <w:t>14</w:t>
            </w:r>
            <w:r w:rsidRPr="00EC2CAA">
              <w:t>.</w:t>
            </w:r>
            <w:r>
              <w:t>03</w:t>
            </w:r>
            <w:r w:rsidRPr="00EC2CAA">
              <w:t>.201</w:t>
            </w:r>
            <w:r>
              <w:t>4</w:t>
            </w:r>
            <w:r w:rsidRPr="00EC2CAA">
              <w:t>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3" w:rsidRDefault="00AE4741" w:rsidP="00FC145A">
            <w:pPr>
              <w:pStyle w:val="prilozhenie"/>
              <w:ind w:firstLine="0"/>
              <w:jc w:val="center"/>
            </w:pPr>
            <w:r>
              <w:rPr>
                <w:bCs/>
                <w:iCs/>
              </w:rPr>
              <w:t>25</w:t>
            </w:r>
            <w:r w:rsidR="00EC2CAA" w:rsidRPr="00FC1453">
              <w:rPr>
                <w:bCs/>
                <w:iCs/>
              </w:rPr>
              <w:t>,</w:t>
            </w:r>
            <w:r>
              <w:rPr>
                <w:bCs/>
                <w:iCs/>
              </w:rPr>
              <w:t>4973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A" w:rsidRPr="00FC1453" w:rsidRDefault="00301E68" w:rsidP="00FC145A">
            <w:pPr>
              <w:pStyle w:val="prilozhenie"/>
              <w:ind w:firstLine="0"/>
              <w:jc w:val="center"/>
            </w:pPr>
            <w:r>
              <w:rPr>
                <w:bCs/>
                <w:iCs/>
              </w:rPr>
              <w:t>25</w:t>
            </w:r>
            <w:r w:rsidRPr="00FC1453">
              <w:rPr>
                <w:bCs/>
                <w:iCs/>
              </w:rPr>
              <w:t>,</w:t>
            </w:r>
            <w:r>
              <w:rPr>
                <w:bCs/>
                <w:iCs/>
              </w:rPr>
              <w:t>4973</w:t>
            </w:r>
          </w:p>
        </w:tc>
      </w:tr>
      <w:tr w:rsidR="002B3F41" w:rsidRPr="00EC2CAA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443C9B" w:rsidP="00D33225">
            <w:pPr>
              <w:pStyle w:val="prilozhenie"/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spacing w:before="40"/>
            </w:pPr>
            <w:r w:rsidRPr="00EC2CAA"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C8330E" w:rsidP="00D33225">
            <w:pPr>
              <w:pStyle w:val="prilozhenie"/>
              <w:ind w:firstLine="0"/>
              <w:jc w:val="center"/>
            </w:pPr>
            <w:r>
              <w:t>Согласие не получено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2B3F41" w:rsidP="00D33225">
            <w:pPr>
              <w:pStyle w:val="prilozhenie"/>
              <w:ind w:firstLine="0"/>
            </w:pPr>
            <w:r w:rsidRPr="00EC2CAA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9A5FE6" w:rsidP="00E01D7F">
            <w:pPr>
              <w:pStyle w:val="prilozhenie"/>
              <w:ind w:firstLine="0"/>
              <w:jc w:val="center"/>
            </w:pPr>
            <w:r>
              <w:t>15</w:t>
            </w:r>
            <w:r w:rsidRPr="00EC2CAA">
              <w:t>.05.201</w:t>
            </w: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FC1453" w:rsidP="00D33225">
            <w:pPr>
              <w:pStyle w:val="prilozhenie"/>
              <w:ind w:firstLine="0"/>
              <w:jc w:val="center"/>
            </w:pPr>
            <w:r>
              <w:t xml:space="preserve">0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41" w:rsidRPr="00EC2CAA" w:rsidRDefault="00FC1453" w:rsidP="00D33225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</w:tbl>
    <w:p w:rsidR="00E01D7F" w:rsidRPr="00EC2CAA" w:rsidRDefault="00E01D7F" w:rsidP="009C5C38">
      <w:pPr>
        <w:ind w:firstLine="567"/>
        <w:rPr>
          <w:b/>
          <w:bCs/>
          <w:sz w:val="18"/>
          <w:szCs w:val="18"/>
        </w:rPr>
      </w:pPr>
      <w:r w:rsidRPr="00EC2CAA">
        <w:rPr>
          <w:b/>
          <w:bCs/>
          <w:sz w:val="18"/>
          <w:szCs w:val="18"/>
          <w:lang w:val="en-US"/>
        </w:rPr>
        <w:t>II</w:t>
      </w:r>
      <w:r w:rsidRPr="00EC2CAA">
        <w:rPr>
          <w:b/>
          <w:bCs/>
          <w:sz w:val="18"/>
          <w:szCs w:val="1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D7F" w:rsidRPr="0045553C" w:rsidTr="002A560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ind w:firstLine="907"/>
              <w:rPr>
                <w:b/>
                <w:bCs/>
              </w:rPr>
            </w:pPr>
            <w:r w:rsidRPr="0045553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6F0D34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9A5FE6" w:rsidP="00610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181625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9A5FE6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075071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9A5FE6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Pr="0045553C" w:rsidRDefault="00E01D7F" w:rsidP="009C5C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E01D7F" w:rsidP="009C5C38">
            <w:pPr>
              <w:jc w:val="center"/>
              <w:rPr>
                <w:b/>
                <w:bCs/>
              </w:rPr>
            </w:pPr>
            <w:r w:rsidRPr="0045553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45553C" w:rsidRDefault="00075071" w:rsidP="009C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620AB" w:rsidRDefault="008620AB" w:rsidP="008620AB">
      <w:r>
        <w:rPr>
          <w:sz w:val="18"/>
          <w:szCs w:val="18"/>
        </w:rPr>
        <w:t xml:space="preserve"> </w:t>
      </w:r>
    </w:p>
    <w:p w:rsidR="009A5FE6" w:rsidRDefault="009A5FE6" w:rsidP="009A5FE6">
      <w:pPr>
        <w:spacing w:before="20" w:after="40"/>
        <w:rPr>
          <w:b/>
          <w:bCs/>
        </w:rPr>
      </w:pPr>
      <w:r>
        <w:rPr>
          <w:b/>
          <w:bCs/>
        </w:rPr>
        <w:t>Изменений в отчетном периоде не происходило</w:t>
      </w:r>
    </w:p>
    <w:sectPr w:rsidR="009A5FE6" w:rsidSect="008F7046">
      <w:headerReference w:type="default" r:id="rId7"/>
      <w:footerReference w:type="default" r:id="rId8"/>
      <w:pgSz w:w="16838" w:h="11906" w:orient="landscape"/>
      <w:pgMar w:top="907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9D" w:rsidRDefault="00144D9D" w:rsidP="008F7046">
      <w:r>
        <w:separator/>
      </w:r>
    </w:p>
  </w:endnote>
  <w:endnote w:type="continuationSeparator" w:id="1">
    <w:p w:rsidR="00144D9D" w:rsidRDefault="00144D9D" w:rsidP="008F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A" w:rsidRDefault="00FC145A">
    <w:pPr>
      <w:pStyle w:val="aa"/>
    </w:pPr>
    <w:r>
      <w:t>Стр.</w:t>
    </w:r>
    <w:fldSimple w:instr=" PAGE   \* MERGEFORMAT ">
      <w:r w:rsidR="00B73F19">
        <w:rPr>
          <w:noProof/>
        </w:rPr>
        <w:t>3</w:t>
      </w:r>
    </w:fldSimple>
  </w:p>
  <w:p w:rsidR="00FC145A" w:rsidRPr="008F7046" w:rsidRDefault="00FC145A" w:rsidP="008F7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9D" w:rsidRDefault="00144D9D" w:rsidP="008F7046">
      <w:r>
        <w:separator/>
      </w:r>
    </w:p>
  </w:footnote>
  <w:footnote w:type="continuationSeparator" w:id="1">
    <w:p w:rsidR="00144D9D" w:rsidRDefault="00144D9D" w:rsidP="008F7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A" w:rsidRPr="00776A6E" w:rsidRDefault="00FC145A" w:rsidP="008F7046">
    <w:pPr>
      <w:pStyle w:val="a8"/>
      <w:jc w:val="right"/>
      <w:rPr>
        <w:i/>
        <w:iCs/>
        <w:color w:val="808080"/>
        <w:sz w:val="14"/>
        <w:szCs w:val="14"/>
      </w:rPr>
    </w:pPr>
    <w:r w:rsidRPr="00776A6E">
      <w:rPr>
        <w:i/>
        <w:iCs/>
        <w:color w:val="808080"/>
        <w:sz w:val="14"/>
        <w:szCs w:val="14"/>
      </w:rPr>
      <w:t>Открытое акционерное общество «</w:t>
    </w:r>
    <w:r>
      <w:rPr>
        <w:i/>
        <w:iCs/>
        <w:color w:val="808080"/>
        <w:sz w:val="14"/>
        <w:szCs w:val="14"/>
      </w:rPr>
      <w:t>Союзшахтоосушение</w:t>
    </w:r>
    <w:r w:rsidRPr="00776A6E">
      <w:rPr>
        <w:i/>
        <w:iCs/>
        <w:color w:val="808080"/>
        <w:sz w:val="14"/>
        <w:szCs w:val="14"/>
      </w:rPr>
      <w:t>»</w:t>
    </w:r>
  </w:p>
  <w:p w:rsidR="00FC145A" w:rsidRDefault="00FC14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D0"/>
    <w:rsid w:val="0004122E"/>
    <w:rsid w:val="0006122F"/>
    <w:rsid w:val="00075071"/>
    <w:rsid w:val="00081FBA"/>
    <w:rsid w:val="000B499E"/>
    <w:rsid w:val="000D41F1"/>
    <w:rsid w:val="000F7D87"/>
    <w:rsid w:val="00100BCB"/>
    <w:rsid w:val="00123185"/>
    <w:rsid w:val="00144D9D"/>
    <w:rsid w:val="0016045C"/>
    <w:rsid w:val="00174CE1"/>
    <w:rsid w:val="00181625"/>
    <w:rsid w:val="00185501"/>
    <w:rsid w:val="001A05E9"/>
    <w:rsid w:val="001C6AFA"/>
    <w:rsid w:val="001E155B"/>
    <w:rsid w:val="00217DC4"/>
    <w:rsid w:val="00230220"/>
    <w:rsid w:val="00232C39"/>
    <w:rsid w:val="0024027F"/>
    <w:rsid w:val="00251122"/>
    <w:rsid w:val="00256820"/>
    <w:rsid w:val="00283028"/>
    <w:rsid w:val="002A16ED"/>
    <w:rsid w:val="002A55A2"/>
    <w:rsid w:val="002A560C"/>
    <w:rsid w:val="002B3F41"/>
    <w:rsid w:val="002D032B"/>
    <w:rsid w:val="002E044A"/>
    <w:rsid w:val="00301E68"/>
    <w:rsid w:val="003B320A"/>
    <w:rsid w:val="003E1BB6"/>
    <w:rsid w:val="00416283"/>
    <w:rsid w:val="004267BC"/>
    <w:rsid w:val="00427789"/>
    <w:rsid w:val="00443C9B"/>
    <w:rsid w:val="0045553C"/>
    <w:rsid w:val="00473DDC"/>
    <w:rsid w:val="00481386"/>
    <w:rsid w:val="00491943"/>
    <w:rsid w:val="004C48AE"/>
    <w:rsid w:val="004E0CAF"/>
    <w:rsid w:val="004E31F9"/>
    <w:rsid w:val="005161B9"/>
    <w:rsid w:val="005244D9"/>
    <w:rsid w:val="00547DB7"/>
    <w:rsid w:val="00567756"/>
    <w:rsid w:val="006062D6"/>
    <w:rsid w:val="0061047D"/>
    <w:rsid w:val="006F0D34"/>
    <w:rsid w:val="006F1C22"/>
    <w:rsid w:val="007568D4"/>
    <w:rsid w:val="007611E7"/>
    <w:rsid w:val="00776A6E"/>
    <w:rsid w:val="007935E7"/>
    <w:rsid w:val="007E0FEA"/>
    <w:rsid w:val="007E635B"/>
    <w:rsid w:val="00801127"/>
    <w:rsid w:val="008123B1"/>
    <w:rsid w:val="008151CA"/>
    <w:rsid w:val="008202B9"/>
    <w:rsid w:val="008304F5"/>
    <w:rsid w:val="00846205"/>
    <w:rsid w:val="008620AB"/>
    <w:rsid w:val="00882747"/>
    <w:rsid w:val="008A1C0F"/>
    <w:rsid w:val="008C1A65"/>
    <w:rsid w:val="008C5A86"/>
    <w:rsid w:val="008E6D10"/>
    <w:rsid w:val="008F7046"/>
    <w:rsid w:val="009175C3"/>
    <w:rsid w:val="009A5FE6"/>
    <w:rsid w:val="009B5B56"/>
    <w:rsid w:val="009C5C38"/>
    <w:rsid w:val="009E5FC5"/>
    <w:rsid w:val="00A255E1"/>
    <w:rsid w:val="00A34648"/>
    <w:rsid w:val="00A479F2"/>
    <w:rsid w:val="00A7071B"/>
    <w:rsid w:val="00AB5C42"/>
    <w:rsid w:val="00AD6B1A"/>
    <w:rsid w:val="00AE4741"/>
    <w:rsid w:val="00AE4B0A"/>
    <w:rsid w:val="00B02966"/>
    <w:rsid w:val="00B23814"/>
    <w:rsid w:val="00B46C60"/>
    <w:rsid w:val="00B5093D"/>
    <w:rsid w:val="00B7208C"/>
    <w:rsid w:val="00B73F19"/>
    <w:rsid w:val="00B74FF3"/>
    <w:rsid w:val="00C207FC"/>
    <w:rsid w:val="00C37B1D"/>
    <w:rsid w:val="00C63E5C"/>
    <w:rsid w:val="00C8330E"/>
    <w:rsid w:val="00CA3245"/>
    <w:rsid w:val="00CC6B89"/>
    <w:rsid w:val="00CF55B4"/>
    <w:rsid w:val="00CF5757"/>
    <w:rsid w:val="00D049E6"/>
    <w:rsid w:val="00D04B97"/>
    <w:rsid w:val="00D27B02"/>
    <w:rsid w:val="00D3216E"/>
    <w:rsid w:val="00D33225"/>
    <w:rsid w:val="00D65A3A"/>
    <w:rsid w:val="00D91E32"/>
    <w:rsid w:val="00DF0C64"/>
    <w:rsid w:val="00E01D7F"/>
    <w:rsid w:val="00E147E8"/>
    <w:rsid w:val="00E22E73"/>
    <w:rsid w:val="00E24C6A"/>
    <w:rsid w:val="00E50603"/>
    <w:rsid w:val="00E71407"/>
    <w:rsid w:val="00E81ED0"/>
    <w:rsid w:val="00E86980"/>
    <w:rsid w:val="00EA3378"/>
    <w:rsid w:val="00EC0B8C"/>
    <w:rsid w:val="00EC2CAA"/>
    <w:rsid w:val="00EF00C2"/>
    <w:rsid w:val="00EF0898"/>
    <w:rsid w:val="00F166CA"/>
    <w:rsid w:val="00F64723"/>
    <w:rsid w:val="00F84768"/>
    <w:rsid w:val="00F84FE5"/>
    <w:rsid w:val="00FA4511"/>
    <w:rsid w:val="00FA4CCD"/>
    <w:rsid w:val="00FB5062"/>
    <w:rsid w:val="00FC1453"/>
    <w:rsid w:val="00FC145A"/>
    <w:rsid w:val="00FC5AEC"/>
    <w:rsid w:val="00FE1376"/>
    <w:rsid w:val="00FE3650"/>
    <w:rsid w:val="00FE54F1"/>
    <w:rsid w:val="00FE798B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ED0"/>
    <w:rPr>
      <w:rFonts w:ascii="Arial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ED0"/>
    <w:rPr>
      <w:rFonts w:ascii="Arial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E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locked/>
    <w:rsid w:val="00E81ED0"/>
    <w:rPr>
      <w:rFonts w:ascii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81ED0"/>
    <w:rPr>
      <w:rFonts w:ascii="Courier New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7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704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7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7046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70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F7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1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611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611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UBST">
    <w:name w:val="__SUBST"/>
    <w:rsid w:val="00EF00C2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8593-196C-4259-9BEF-7F97345C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Андрей</cp:lastModifiedBy>
  <cp:revision>4</cp:revision>
  <dcterms:created xsi:type="dcterms:W3CDTF">2015-06-26T09:45:00Z</dcterms:created>
  <dcterms:modified xsi:type="dcterms:W3CDTF">2015-07-01T07:07:00Z</dcterms:modified>
</cp:coreProperties>
</file>