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61" w:rsidRDefault="00386D66">
      <w:pPr>
        <w:pStyle w:val="Style1"/>
        <w:widowControl/>
        <w:spacing w:line="499" w:lineRule="exact"/>
        <w:ind w:left="3250" w:right="1186"/>
        <w:rPr>
          <w:rStyle w:val="FontStyle16"/>
        </w:rPr>
      </w:pPr>
      <w:r>
        <w:rPr>
          <w:rStyle w:val="FontStyle16"/>
        </w:rPr>
        <w:t>Общество с ограниченной ответственностью «Центр аудита»</w:t>
      </w:r>
    </w:p>
    <w:p w:rsidR="00463A61" w:rsidRDefault="00463A61">
      <w:pPr>
        <w:widowControl/>
        <w:spacing w:after="23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33"/>
        <w:gridCol w:w="7224"/>
      </w:tblGrid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ind w:left="5" w:right="677" w:hanging="5"/>
              <w:rPr>
                <w:rStyle w:val="FontStyle18"/>
              </w:rPr>
            </w:pPr>
            <w:r>
              <w:rPr>
                <w:rStyle w:val="FontStyle18"/>
              </w:rPr>
              <w:t>Наименование документа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3"/>
              <w:widowControl/>
              <w:ind w:left="624"/>
              <w:rPr>
                <w:rStyle w:val="FontStyle19"/>
              </w:rPr>
            </w:pPr>
            <w:r>
              <w:rPr>
                <w:rStyle w:val="FontStyle19"/>
              </w:rPr>
              <w:t xml:space="preserve">«Аудиторское заключение по бухгалтерской </w:t>
            </w:r>
            <w:proofErr w:type="gramStart"/>
            <w:r>
              <w:rPr>
                <w:rStyle w:val="FontStyle19"/>
              </w:rPr>
              <w:t xml:space="preserve">( </w:t>
            </w:r>
            <w:proofErr w:type="gramEnd"/>
            <w:r>
              <w:rPr>
                <w:rStyle w:val="FontStyle19"/>
              </w:rPr>
              <w:t>финансовой) отчетности Открытого акционерного общества</w:t>
            </w:r>
          </w:p>
          <w:p w:rsidR="00463A61" w:rsidRDefault="00386D66">
            <w:pPr>
              <w:pStyle w:val="Style3"/>
              <w:widowControl/>
              <w:ind w:left="624" w:firstLine="1195"/>
              <w:rPr>
                <w:rStyle w:val="FontStyle19"/>
              </w:rPr>
            </w:pPr>
            <w:r>
              <w:rPr>
                <w:rStyle w:val="FontStyle19"/>
              </w:rPr>
              <w:t>«</w:t>
            </w:r>
            <w:proofErr w:type="spellStart"/>
            <w:r>
              <w:rPr>
                <w:rStyle w:val="FontStyle19"/>
              </w:rPr>
              <w:t>АВТОВАЗтехбытсервис</w:t>
            </w:r>
            <w:proofErr w:type="spellEnd"/>
            <w:r>
              <w:rPr>
                <w:rStyle w:val="FontStyle19"/>
              </w:rPr>
              <w:t xml:space="preserve">» за период с </w:t>
            </w:r>
            <w:r>
              <w:rPr>
                <w:rStyle w:val="FontStyle20"/>
              </w:rPr>
              <w:t xml:space="preserve">1 </w:t>
            </w:r>
            <w:r>
              <w:rPr>
                <w:rStyle w:val="FontStyle19"/>
              </w:rPr>
              <w:t xml:space="preserve">января по </w:t>
            </w:r>
            <w:r>
              <w:rPr>
                <w:rStyle w:val="FontStyle20"/>
              </w:rPr>
              <w:t xml:space="preserve">31 </w:t>
            </w:r>
            <w:r>
              <w:rPr>
                <w:rStyle w:val="FontStyle19"/>
              </w:rPr>
              <w:t xml:space="preserve">декабря </w:t>
            </w:r>
            <w:r>
              <w:rPr>
                <w:rStyle w:val="FontStyle20"/>
              </w:rPr>
              <w:t xml:space="preserve">2011 </w:t>
            </w:r>
            <w:r>
              <w:rPr>
                <w:rStyle w:val="FontStyle19"/>
              </w:rPr>
              <w:t>года»</w:t>
            </w:r>
          </w:p>
        </w:tc>
      </w:tr>
      <w:tr w:rsidR="00463A61">
        <w:tc>
          <w:tcPr>
            <w:tcW w:w="955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ind w:left="605"/>
              <w:rPr>
                <w:rStyle w:val="FontStyle21"/>
              </w:rPr>
            </w:pPr>
            <w:r>
              <w:rPr>
                <w:rStyle w:val="FontStyle18"/>
              </w:rPr>
              <w:t xml:space="preserve">Адресат:  </w:t>
            </w:r>
            <w:r>
              <w:rPr>
                <w:rStyle w:val="FontStyle21"/>
              </w:rPr>
              <w:t>Акционеры и исполнительный орган Открытого акционерного общества</w:t>
            </w:r>
          </w:p>
          <w:p w:rsidR="00463A61" w:rsidRDefault="00386D66">
            <w:pPr>
              <w:pStyle w:val="Style6"/>
              <w:widowControl/>
              <w:spacing w:line="240" w:lineRule="auto"/>
              <w:ind w:left="605"/>
              <w:rPr>
                <w:rStyle w:val="FontStyle21"/>
              </w:rPr>
            </w:pPr>
            <w:r>
              <w:rPr>
                <w:rStyle w:val="FontStyle21"/>
              </w:rPr>
              <w:t>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>»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50" w:lineRule="exact"/>
              <w:ind w:firstLine="5"/>
              <w:rPr>
                <w:rStyle w:val="FontStyle18"/>
              </w:rPr>
            </w:pPr>
            <w:r>
              <w:rPr>
                <w:rStyle w:val="FontStyle18"/>
              </w:rPr>
              <w:t>Сведения об аудиторе: наименование, ИНН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ind w:left="10" w:hanging="10"/>
              <w:rPr>
                <w:rStyle w:val="FontStyle21"/>
              </w:rPr>
            </w:pPr>
            <w:r>
              <w:rPr>
                <w:rStyle w:val="FontStyle21"/>
              </w:rPr>
              <w:t xml:space="preserve">ООО «Центр аудита» ИНН 6311053260/КПП 631601001 Зарегистрировано Постановлением Администрации Железнодорожного района </w:t>
            </w:r>
            <w:proofErr w:type="gramStart"/>
            <w:r>
              <w:rPr>
                <w:rStyle w:val="FontStyle21"/>
              </w:rPr>
              <w:t>г</w:t>
            </w:r>
            <w:proofErr w:type="gramEnd"/>
            <w:r>
              <w:rPr>
                <w:rStyle w:val="FontStyle21"/>
              </w:rPr>
              <w:t xml:space="preserve">. Самары 16 июля 2001 г. №1021 и внесено </w:t>
            </w:r>
            <w:r>
              <w:rPr>
                <w:rStyle w:val="FontStyle18"/>
              </w:rPr>
              <w:t xml:space="preserve">в </w:t>
            </w:r>
            <w:r>
              <w:rPr>
                <w:rStyle w:val="FontStyle21"/>
              </w:rPr>
              <w:t>Единый государственный реестр юридических лиц за основным государственным номером 1026300523919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50" w:lineRule="exact"/>
              <w:rPr>
                <w:rStyle w:val="FontStyle18"/>
              </w:rPr>
            </w:pPr>
            <w:r>
              <w:rPr>
                <w:rStyle w:val="FontStyle18"/>
              </w:rPr>
              <w:t xml:space="preserve">Место </w:t>
            </w:r>
            <w:r>
              <w:rPr>
                <w:rStyle w:val="FontStyle17"/>
              </w:rPr>
              <w:t xml:space="preserve">нахождения </w:t>
            </w:r>
            <w:r>
              <w:rPr>
                <w:rStyle w:val="FontStyle18"/>
              </w:rPr>
              <w:t xml:space="preserve">указывается </w:t>
            </w:r>
            <w:r>
              <w:rPr>
                <w:rStyle w:val="FontStyle21"/>
              </w:rPr>
              <w:t xml:space="preserve">в </w:t>
            </w:r>
            <w:r>
              <w:rPr>
                <w:rStyle w:val="FontStyle18"/>
              </w:rPr>
              <w:t xml:space="preserve">соответствия </w:t>
            </w:r>
            <w:r>
              <w:rPr>
                <w:rStyle w:val="FontStyle21"/>
              </w:rPr>
              <w:t xml:space="preserve">с </w:t>
            </w:r>
            <w:proofErr w:type="gramStart"/>
            <w:r>
              <w:rPr>
                <w:rStyle w:val="FontStyle18"/>
              </w:rPr>
              <w:t>учредительными</w:t>
            </w:r>
            <w:proofErr w:type="gramEnd"/>
          </w:p>
          <w:p w:rsidR="00463A61" w:rsidRDefault="00386D66">
            <w:pPr>
              <w:pStyle w:val="Style6"/>
              <w:widowControl/>
              <w:rPr>
                <w:rStyle w:val="FontStyle21"/>
              </w:rPr>
            </w:pPr>
            <w:r>
              <w:rPr>
                <w:rStyle w:val="FontStyle21"/>
              </w:rPr>
              <w:t>документами;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 xml:space="preserve">443080, г. Самара, ул. Революционная, 70, литера 3, </w:t>
            </w:r>
            <w:proofErr w:type="spellStart"/>
            <w:r>
              <w:rPr>
                <w:rStyle w:val="FontStyle21"/>
              </w:rPr>
              <w:t>оф</w:t>
            </w:r>
            <w:proofErr w:type="spellEnd"/>
            <w:r>
              <w:rPr>
                <w:rStyle w:val="FontStyle21"/>
              </w:rPr>
              <w:t>. 207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45" w:lineRule="exact"/>
              <w:rPr>
                <w:rStyle w:val="FontStyle18"/>
              </w:rPr>
            </w:pPr>
            <w:r>
              <w:rPr>
                <w:rStyle w:val="FontStyle18"/>
              </w:rPr>
              <w:t>Членство</w:t>
            </w:r>
          </w:p>
          <w:p w:rsidR="00463A61" w:rsidRDefault="00386D66">
            <w:pPr>
              <w:pStyle w:val="Style2"/>
              <w:widowControl/>
              <w:spacing w:line="245" w:lineRule="exact"/>
              <w:ind w:firstLine="10"/>
              <w:rPr>
                <w:rStyle w:val="FontStyle18"/>
              </w:rPr>
            </w:pPr>
            <w:r>
              <w:rPr>
                <w:rStyle w:val="FontStyle21"/>
              </w:rPr>
              <w:t xml:space="preserve">в </w:t>
            </w:r>
            <w:r>
              <w:rPr>
                <w:rStyle w:val="FontStyle18"/>
              </w:rPr>
              <w:t>аккредитованном СРО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ind w:left="5" w:right="19" w:hanging="5"/>
              <w:rPr>
                <w:rStyle w:val="FontStyle21"/>
              </w:rPr>
            </w:pPr>
            <w:r>
              <w:rPr>
                <w:rStyle w:val="FontStyle21"/>
              </w:rPr>
              <w:t xml:space="preserve">является членом СРО «Российская Коллегия аудиторов» </w:t>
            </w:r>
            <w:r>
              <w:rPr>
                <w:rStyle w:val="FontStyle18"/>
              </w:rPr>
              <w:t xml:space="preserve">с </w:t>
            </w:r>
            <w:r>
              <w:rPr>
                <w:rStyle w:val="FontStyle21"/>
              </w:rPr>
              <w:t xml:space="preserve">31.12.2010 </w:t>
            </w:r>
            <w:r>
              <w:rPr>
                <w:rStyle w:val="FontStyle18"/>
              </w:rPr>
              <w:t xml:space="preserve">г. </w:t>
            </w:r>
            <w:r>
              <w:rPr>
                <w:rStyle w:val="FontStyle21"/>
              </w:rPr>
              <w:t xml:space="preserve">(свидетельство о членстве № 1005-ю) и включено в реестр аудиторов и аудиторских организаций </w:t>
            </w:r>
            <w:proofErr w:type="spellStart"/>
            <w:r>
              <w:rPr>
                <w:rStyle w:val="FontStyle21"/>
              </w:rPr>
              <w:t>саморегулируемой</w:t>
            </w:r>
            <w:proofErr w:type="spellEnd"/>
            <w:r>
              <w:rPr>
                <w:rStyle w:val="FontStyle21"/>
              </w:rPr>
              <w:t xml:space="preserve"> организац</w:t>
            </w:r>
            <w:proofErr w:type="gramStart"/>
            <w:r>
              <w:rPr>
                <w:rStyle w:val="FontStyle21"/>
              </w:rPr>
              <w:t>ии ау</w:t>
            </w:r>
            <w:proofErr w:type="gramEnd"/>
            <w:r>
              <w:rPr>
                <w:rStyle w:val="FontStyle21"/>
              </w:rPr>
              <w:t xml:space="preserve">диторов </w:t>
            </w:r>
            <w:r>
              <w:rPr>
                <w:rStyle w:val="FontStyle18"/>
              </w:rPr>
              <w:t xml:space="preserve">НП </w:t>
            </w:r>
            <w:r>
              <w:rPr>
                <w:rStyle w:val="FontStyle21"/>
              </w:rPr>
              <w:t>«РКА», ОРНЗ №10405027271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50" w:lineRule="exact"/>
              <w:ind w:firstLine="10"/>
              <w:rPr>
                <w:rStyle w:val="FontStyle18"/>
              </w:rPr>
            </w:pPr>
            <w:r>
              <w:rPr>
                <w:rStyle w:val="FontStyle18"/>
              </w:rPr>
              <w:t xml:space="preserve">Сведения об </w:t>
            </w:r>
            <w:proofErr w:type="spellStart"/>
            <w:r>
              <w:rPr>
                <w:rStyle w:val="FontStyle18"/>
              </w:rPr>
              <w:t>аудируемом</w:t>
            </w:r>
            <w:proofErr w:type="spellEnd"/>
            <w:r>
              <w:rPr>
                <w:rStyle w:val="FontStyle18"/>
              </w:rPr>
              <w:t xml:space="preserve"> лице: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rPr>
                <w:rStyle w:val="FontStyle21"/>
              </w:rPr>
            </w:pPr>
            <w:r>
              <w:rPr>
                <w:rStyle w:val="FontStyle21"/>
              </w:rPr>
              <w:t>Полное наименование: Открытое акционерное общество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>»</w:t>
            </w:r>
          </w:p>
          <w:p w:rsidR="00463A61" w:rsidRDefault="00386D66">
            <w:pPr>
              <w:pStyle w:val="Style6"/>
              <w:widowControl/>
              <w:ind w:firstLine="5"/>
              <w:rPr>
                <w:rStyle w:val="FontStyle21"/>
              </w:rPr>
            </w:pPr>
            <w:r>
              <w:rPr>
                <w:rStyle w:val="FontStyle21"/>
              </w:rPr>
              <w:t>Сокращенное название: ОАО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>» ИНН/КПП 6320003788/632001001</w:t>
            </w:r>
          </w:p>
          <w:p w:rsidR="00463A61" w:rsidRDefault="00386D66">
            <w:pPr>
              <w:pStyle w:val="Style6"/>
              <w:widowControl/>
              <w:ind w:firstLine="5"/>
              <w:rPr>
                <w:rStyle w:val="FontStyle21"/>
              </w:rPr>
            </w:pPr>
            <w:r>
              <w:rPr>
                <w:rStyle w:val="FontStyle21"/>
              </w:rPr>
              <w:t xml:space="preserve">Свидетельство о государственной регистрации регистрационный № 3500, зарегистрировано в соответствие с Постановлением Администрации Автозаводского района </w:t>
            </w:r>
            <w:proofErr w:type="spellStart"/>
            <w:r>
              <w:rPr>
                <w:rStyle w:val="FontStyle21"/>
              </w:rPr>
              <w:t>г</w:t>
            </w:r>
            <w:proofErr w:type="gramStart"/>
            <w:r>
              <w:rPr>
                <w:rStyle w:val="FontStyle21"/>
              </w:rPr>
              <w:t>.Т</w:t>
            </w:r>
            <w:proofErr w:type="gramEnd"/>
            <w:r>
              <w:rPr>
                <w:rStyle w:val="FontStyle21"/>
              </w:rPr>
              <w:t>ольятги</w:t>
            </w:r>
            <w:proofErr w:type="spellEnd"/>
            <w:r>
              <w:rPr>
                <w:rStyle w:val="FontStyle21"/>
              </w:rPr>
              <w:t xml:space="preserve"> от 19.01.2000 г № 124-1/01. Основной регистрационный номер 1036301023868.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50" w:lineRule="exact"/>
              <w:rPr>
                <w:rStyle w:val="FontStyle18"/>
              </w:rPr>
            </w:pPr>
            <w:r>
              <w:rPr>
                <w:rStyle w:val="FontStyle18"/>
              </w:rPr>
              <w:t xml:space="preserve">Место </w:t>
            </w:r>
            <w:r>
              <w:rPr>
                <w:rStyle w:val="FontStyle21"/>
              </w:rPr>
              <w:t xml:space="preserve">нахождения </w:t>
            </w:r>
            <w:r>
              <w:rPr>
                <w:rStyle w:val="FontStyle18"/>
              </w:rPr>
              <w:t xml:space="preserve">указывается </w:t>
            </w:r>
            <w:r>
              <w:rPr>
                <w:rStyle w:val="FontStyle21"/>
              </w:rPr>
              <w:t xml:space="preserve">в </w:t>
            </w:r>
            <w:r>
              <w:rPr>
                <w:rStyle w:val="FontStyle18"/>
              </w:rPr>
              <w:t xml:space="preserve">соответствии </w:t>
            </w:r>
            <w:r>
              <w:rPr>
                <w:rStyle w:val="FontStyle21"/>
              </w:rPr>
              <w:t xml:space="preserve">с </w:t>
            </w:r>
            <w:r>
              <w:rPr>
                <w:rStyle w:val="FontStyle18"/>
              </w:rPr>
              <w:t>учредительными документами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445030 РФ, Самарская область г</w:t>
            </w:r>
            <w:proofErr w:type="gramStart"/>
            <w:r>
              <w:rPr>
                <w:rStyle w:val="FontStyle21"/>
              </w:rPr>
              <w:t>.Т</w:t>
            </w:r>
            <w:proofErr w:type="gramEnd"/>
            <w:r>
              <w:rPr>
                <w:rStyle w:val="FontStyle21"/>
              </w:rPr>
              <w:t>ольятти, Автозаводской район,</w:t>
            </w:r>
          </w:p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ул</w:t>
            </w:r>
            <w:proofErr w:type="gramStart"/>
            <w:r>
              <w:rPr>
                <w:rStyle w:val="FontStyle21"/>
              </w:rPr>
              <w:t>.Т</w:t>
            </w:r>
            <w:proofErr w:type="gramEnd"/>
            <w:r>
              <w:rPr>
                <w:rStyle w:val="FontStyle21"/>
              </w:rPr>
              <w:t>ранспортная, д. 19</w:t>
            </w:r>
          </w:p>
        </w:tc>
      </w:tr>
      <w:tr w:rsidR="00463A61"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54" w:lineRule="exact"/>
              <w:rPr>
                <w:rStyle w:val="FontStyle18"/>
              </w:rPr>
            </w:pPr>
            <w:r>
              <w:rPr>
                <w:rStyle w:val="FontStyle18"/>
              </w:rPr>
              <w:t xml:space="preserve">Основной </w:t>
            </w:r>
            <w:r>
              <w:rPr>
                <w:rStyle w:val="FontStyle21"/>
              </w:rPr>
              <w:t xml:space="preserve">вид </w:t>
            </w:r>
            <w:r>
              <w:rPr>
                <w:rStyle w:val="FontStyle18"/>
              </w:rPr>
              <w:t>деятельности</w:t>
            </w:r>
          </w:p>
        </w:tc>
        <w:tc>
          <w:tcPr>
            <w:tcW w:w="7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Код ОКВЭД</w:t>
            </w:r>
          </w:p>
          <w:p w:rsidR="00463A61" w:rsidRDefault="00386D66">
            <w:pPr>
              <w:pStyle w:val="Style6"/>
              <w:widowControl/>
              <w:spacing w:line="240" w:lineRule="auto"/>
              <w:rPr>
                <w:rStyle w:val="FontStyle18"/>
              </w:rPr>
            </w:pPr>
            <w:r>
              <w:rPr>
                <w:rStyle w:val="FontStyle21"/>
              </w:rPr>
              <w:t xml:space="preserve">93.01 - стирка, химчистка и крашение текстильных и меховых </w:t>
            </w:r>
            <w:r>
              <w:rPr>
                <w:rStyle w:val="FontStyle18"/>
              </w:rPr>
              <w:t>изделий</w:t>
            </w:r>
          </w:p>
        </w:tc>
      </w:tr>
    </w:tbl>
    <w:p w:rsidR="00463A61" w:rsidRDefault="00463A61">
      <w:pPr>
        <w:widowControl/>
        <w:spacing w:after="22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14"/>
        <w:gridCol w:w="7219"/>
      </w:tblGrid>
      <w:tr w:rsidR="00463A61"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rPr>
                <w:rStyle w:val="FontStyle21"/>
              </w:rPr>
            </w:pPr>
            <w:r>
              <w:rPr>
                <w:rStyle w:val="FontStyle18"/>
              </w:rPr>
              <w:t xml:space="preserve">Вид </w:t>
            </w:r>
            <w:r>
              <w:rPr>
                <w:rStyle w:val="FontStyle21"/>
              </w:rPr>
              <w:t>аудиторского заключения</w:t>
            </w:r>
          </w:p>
        </w:tc>
        <w:tc>
          <w:tcPr>
            <w:tcW w:w="7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Модифицированное заключение мнение с оговоркой</w:t>
            </w:r>
          </w:p>
        </w:tc>
      </w:tr>
      <w:tr w:rsidR="00463A61">
        <w:tc>
          <w:tcPr>
            <w:tcW w:w="23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54" w:lineRule="exact"/>
              <w:rPr>
                <w:rStyle w:val="FontStyle21"/>
              </w:rPr>
            </w:pPr>
            <w:r>
              <w:rPr>
                <w:rStyle w:val="FontStyle21"/>
              </w:rPr>
              <w:t>Основание для выдачи заключения</w:t>
            </w:r>
          </w:p>
        </w:tc>
        <w:tc>
          <w:tcPr>
            <w:tcW w:w="7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Договор на оказание аудиторских услуг № 52а от 19.04.2012 г.</w:t>
            </w:r>
          </w:p>
        </w:tc>
      </w:tr>
      <w:tr w:rsidR="00463A61">
        <w:tc>
          <w:tcPr>
            <w:tcW w:w="23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A61" w:rsidRDefault="00463A61">
            <w:pPr>
              <w:widowControl/>
              <w:rPr>
                <w:rStyle w:val="FontStyle21"/>
              </w:rPr>
            </w:pPr>
          </w:p>
          <w:p w:rsidR="00463A61" w:rsidRDefault="00463A61">
            <w:pPr>
              <w:widowControl/>
              <w:rPr>
                <w:rStyle w:val="FontStyle21"/>
              </w:rPr>
            </w:pPr>
          </w:p>
        </w:tc>
        <w:tc>
          <w:tcPr>
            <w:tcW w:w="7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Дата утверждения бухгалтерской (финансовой) отчетности 04.04.2012 г.</w:t>
            </w:r>
          </w:p>
        </w:tc>
      </w:tr>
      <w:tr w:rsidR="00463A61">
        <w:tc>
          <w:tcPr>
            <w:tcW w:w="23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463A61">
            <w:pPr>
              <w:widowControl/>
              <w:rPr>
                <w:rStyle w:val="FontStyle21"/>
              </w:rPr>
            </w:pPr>
          </w:p>
          <w:p w:rsidR="00463A61" w:rsidRDefault="00463A61">
            <w:pPr>
              <w:widowControl/>
              <w:rPr>
                <w:rStyle w:val="FontStyle21"/>
              </w:rPr>
            </w:pPr>
          </w:p>
        </w:tc>
        <w:tc>
          <w:tcPr>
            <w:tcW w:w="7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6"/>
              <w:widowControl/>
              <w:spacing w:line="240" w:lineRule="auto"/>
              <w:rPr>
                <w:rStyle w:val="FontStyle21"/>
              </w:rPr>
            </w:pPr>
            <w:r>
              <w:rPr>
                <w:rStyle w:val="FontStyle21"/>
              </w:rPr>
              <w:t>Дата утверждения аудиторского заключения 26.04.2012г.</w:t>
            </w:r>
          </w:p>
        </w:tc>
      </w:tr>
    </w:tbl>
    <w:p w:rsidR="00463A61" w:rsidRDefault="00386D66">
      <w:pPr>
        <w:pStyle w:val="Style4"/>
        <w:widowControl/>
        <w:spacing w:before="240"/>
        <w:ind w:left="4282" w:right="4325"/>
        <w:rPr>
          <w:rStyle w:val="FontStyle21"/>
        </w:rPr>
      </w:pPr>
      <w:r>
        <w:rPr>
          <w:rStyle w:val="FontStyle21"/>
        </w:rPr>
        <w:t>г. Самара 2012 г.</w:t>
      </w:r>
    </w:p>
    <w:p w:rsidR="00463A61" w:rsidRDefault="00463A61">
      <w:pPr>
        <w:pStyle w:val="Style4"/>
        <w:widowControl/>
        <w:spacing w:before="240"/>
        <w:ind w:left="4282" w:right="4325"/>
        <w:rPr>
          <w:rStyle w:val="FontStyle21"/>
        </w:rPr>
        <w:sectPr w:rsidR="00463A61">
          <w:footerReference w:type="default" r:id="rId6"/>
          <w:type w:val="continuous"/>
          <w:pgSz w:w="11905" w:h="16837"/>
          <w:pgMar w:top="730" w:right="1123" w:bottom="1440" w:left="1225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42"/>
        <w:gridCol w:w="178"/>
        <w:gridCol w:w="8030"/>
      </w:tblGrid>
      <w:tr w:rsidR="00463A61">
        <w:tc>
          <w:tcPr>
            <w:tcW w:w="9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0"/>
              <w:widowControl/>
              <w:spacing w:line="341" w:lineRule="exact"/>
              <w:rPr>
                <w:rStyle w:val="FontStyle22"/>
                <w:position w:val="-6"/>
              </w:rPr>
            </w:pPr>
            <w:r>
              <w:rPr>
                <w:rStyle w:val="FontStyle23"/>
                <w:position w:val="-6"/>
              </w:rPr>
              <w:lastRenderedPageBreak/>
              <w:t xml:space="preserve">1. </w:t>
            </w:r>
            <w:r>
              <w:rPr>
                <w:rStyle w:val="FontStyle22"/>
                <w:position w:val="-6"/>
              </w:rPr>
              <w:t>Вводная часть</w:t>
            </w:r>
          </w:p>
        </w:tc>
      </w:tr>
      <w:tr w:rsidR="00463A61"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40" w:lineRule="auto"/>
              <w:rPr>
                <w:rStyle w:val="FontStyle18"/>
              </w:rPr>
            </w:pPr>
            <w:r>
              <w:rPr>
                <w:rStyle w:val="FontStyle18"/>
              </w:rPr>
              <w:t>Предмет аудита</w:t>
            </w:r>
          </w:p>
        </w:tc>
        <w:tc>
          <w:tcPr>
            <w:tcW w:w="8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83" w:lineRule="exact"/>
              <w:ind w:right="34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>Мы   провели   аудит   прилагаемой   бухгалтерской (финансовой) отчетности Открытого акционерного общества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>» за период с 01 января по 31 декабря 2011 года включительно.</w:t>
            </w:r>
          </w:p>
        </w:tc>
      </w:tr>
      <w:tr w:rsidR="00463A61"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21" w:lineRule="exact"/>
              <w:rPr>
                <w:rStyle w:val="FontStyle18"/>
              </w:rPr>
            </w:pPr>
            <w:r>
              <w:rPr>
                <w:rStyle w:val="FontStyle18"/>
              </w:rPr>
              <w:t>Перечень</w:t>
            </w:r>
          </w:p>
          <w:p w:rsidR="00463A61" w:rsidRDefault="00386D66">
            <w:pPr>
              <w:pStyle w:val="Style2"/>
              <w:widowControl/>
              <w:spacing w:line="221" w:lineRule="exact"/>
              <w:rPr>
                <w:rStyle w:val="FontStyle18"/>
              </w:rPr>
            </w:pPr>
            <w:r>
              <w:rPr>
                <w:rStyle w:val="FontStyle18"/>
              </w:rPr>
              <w:t>проверенной</w:t>
            </w:r>
          </w:p>
          <w:p w:rsidR="00463A61" w:rsidRDefault="00386D66">
            <w:pPr>
              <w:pStyle w:val="Style2"/>
              <w:widowControl/>
              <w:spacing w:line="221" w:lineRule="exact"/>
              <w:rPr>
                <w:rStyle w:val="FontStyle18"/>
              </w:rPr>
            </w:pPr>
            <w:r>
              <w:rPr>
                <w:rStyle w:val="FontStyle18"/>
              </w:rPr>
              <w:t>финансовой</w:t>
            </w:r>
          </w:p>
          <w:p w:rsidR="00463A61" w:rsidRDefault="00386D66">
            <w:pPr>
              <w:pStyle w:val="Style2"/>
              <w:widowControl/>
              <w:spacing w:line="221" w:lineRule="exact"/>
              <w:ind w:left="5" w:hanging="5"/>
              <w:rPr>
                <w:rStyle w:val="FontStyle18"/>
              </w:rPr>
            </w:pPr>
            <w:r>
              <w:rPr>
                <w:rStyle w:val="FontStyle18"/>
              </w:rPr>
              <w:t xml:space="preserve">(бухгалтерской) отчетности </w:t>
            </w:r>
            <w:proofErr w:type="spellStart"/>
            <w:r>
              <w:rPr>
                <w:rStyle w:val="FontStyle18"/>
              </w:rPr>
              <w:t>аудируемого</w:t>
            </w:r>
            <w:proofErr w:type="spellEnd"/>
            <w:r>
              <w:rPr>
                <w:rStyle w:val="FontStyle18"/>
              </w:rPr>
              <w:t xml:space="preserve"> лица</w:t>
            </w:r>
          </w:p>
          <w:p w:rsidR="00463A61" w:rsidRDefault="00386D66">
            <w:pPr>
              <w:pStyle w:val="Style2"/>
              <w:widowControl/>
              <w:spacing w:line="221" w:lineRule="exact"/>
              <w:rPr>
                <w:rStyle w:val="FontStyle18"/>
              </w:rPr>
            </w:pPr>
            <w:r>
              <w:rPr>
                <w:rStyle w:val="FontStyle18"/>
              </w:rPr>
              <w:t>с указанием отчетного периода и ее состава</w:t>
            </w:r>
          </w:p>
        </w:tc>
        <w:tc>
          <w:tcPr>
            <w:tcW w:w="8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69" w:lineRule="exact"/>
              <w:ind w:right="24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>Бухгалтерская (финансовая) отчетность Открытого акционерного общества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 xml:space="preserve">»     за период с </w:t>
            </w:r>
            <w:r>
              <w:rPr>
                <w:rStyle w:val="FontStyle18"/>
              </w:rPr>
              <w:t xml:space="preserve">01 </w:t>
            </w:r>
            <w:r>
              <w:rPr>
                <w:rStyle w:val="FontStyle21"/>
              </w:rPr>
              <w:t xml:space="preserve">января </w:t>
            </w:r>
            <w:r>
              <w:rPr>
                <w:rStyle w:val="FontStyle18"/>
              </w:rPr>
              <w:t xml:space="preserve">по </w:t>
            </w:r>
            <w:r>
              <w:rPr>
                <w:rStyle w:val="FontStyle18"/>
                <w:spacing w:val="0"/>
              </w:rPr>
              <w:t>31</w:t>
            </w:r>
            <w:r>
              <w:rPr>
                <w:rStyle w:val="FontStyle18"/>
              </w:rPr>
              <w:t xml:space="preserve"> </w:t>
            </w:r>
            <w:r>
              <w:rPr>
                <w:rStyle w:val="FontStyle21"/>
              </w:rPr>
              <w:t xml:space="preserve">декабря 2011 г. состоит </w:t>
            </w:r>
            <w:proofErr w:type="gramStart"/>
            <w:r>
              <w:rPr>
                <w:rStyle w:val="FontStyle21"/>
              </w:rPr>
              <w:t>из</w:t>
            </w:r>
            <w:proofErr w:type="gramEnd"/>
            <w:r>
              <w:rPr>
                <w:rStyle w:val="FontStyle21"/>
              </w:rPr>
              <w:t>:</w:t>
            </w:r>
          </w:p>
          <w:p w:rsidR="00463A61" w:rsidRDefault="00386D66">
            <w:pPr>
              <w:pStyle w:val="Style8"/>
              <w:widowControl/>
              <w:tabs>
                <w:tab w:val="left" w:pos="1541"/>
              </w:tabs>
              <w:spacing w:line="269" w:lineRule="exact"/>
              <w:ind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>Бухгалтерского баланса на 31.12.2011 года</w:t>
            </w:r>
          </w:p>
          <w:p w:rsidR="00463A61" w:rsidRDefault="00386D66">
            <w:pPr>
              <w:pStyle w:val="Style8"/>
              <w:widowControl/>
              <w:tabs>
                <w:tab w:val="left" w:pos="1541"/>
              </w:tabs>
              <w:spacing w:line="293" w:lineRule="exact"/>
              <w:ind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 xml:space="preserve">Отчета о прибылях и убытках за январь-декабрь </w:t>
            </w:r>
            <w:r>
              <w:rPr>
                <w:rStyle w:val="FontStyle18"/>
              </w:rPr>
              <w:t xml:space="preserve">2011 </w:t>
            </w:r>
            <w:r>
              <w:rPr>
                <w:rStyle w:val="FontStyle21"/>
              </w:rPr>
              <w:t>года</w:t>
            </w:r>
          </w:p>
          <w:p w:rsidR="00463A61" w:rsidRDefault="00386D66">
            <w:pPr>
              <w:pStyle w:val="Style8"/>
              <w:widowControl/>
              <w:tabs>
                <w:tab w:val="left" w:pos="1541"/>
              </w:tabs>
              <w:spacing w:line="293" w:lineRule="exact"/>
              <w:ind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>Отчета об изменениях капитала за 2011 год</w:t>
            </w:r>
          </w:p>
          <w:p w:rsidR="00463A61" w:rsidRDefault="00386D66">
            <w:pPr>
              <w:pStyle w:val="Style8"/>
              <w:widowControl/>
              <w:tabs>
                <w:tab w:val="left" w:pos="1541"/>
              </w:tabs>
              <w:spacing w:line="293" w:lineRule="exact"/>
              <w:ind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 xml:space="preserve">Отчета о движении денежных средств за </w:t>
            </w:r>
            <w:r>
              <w:rPr>
                <w:rStyle w:val="FontStyle18"/>
              </w:rPr>
              <w:t xml:space="preserve">2011 </w:t>
            </w:r>
            <w:r>
              <w:rPr>
                <w:rStyle w:val="FontStyle21"/>
              </w:rPr>
              <w:t>год</w:t>
            </w:r>
          </w:p>
          <w:p w:rsidR="00463A61" w:rsidRDefault="00386D66" w:rsidP="009D1BA6">
            <w:pPr>
              <w:pStyle w:val="Style8"/>
              <w:widowControl/>
              <w:tabs>
                <w:tab w:val="left" w:pos="1541"/>
              </w:tabs>
              <w:ind w:right="24"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 xml:space="preserve">Пояснений к бухгалтерскому балансу и отчету </w:t>
            </w:r>
            <w:r>
              <w:rPr>
                <w:rStyle w:val="FontStyle18"/>
              </w:rPr>
              <w:t xml:space="preserve">о </w:t>
            </w:r>
            <w:r>
              <w:rPr>
                <w:rStyle w:val="FontStyle21"/>
              </w:rPr>
              <w:t xml:space="preserve">прибылях и убытках </w:t>
            </w:r>
            <w:r w:rsidR="009D1BA6">
              <w:rPr>
                <w:rStyle w:val="FontStyle21"/>
              </w:rPr>
              <w:t xml:space="preserve">             </w:t>
            </w:r>
            <w:r>
              <w:rPr>
                <w:rStyle w:val="FontStyle21"/>
              </w:rPr>
              <w:t>за январь-декабрь 2011 года</w:t>
            </w:r>
          </w:p>
          <w:p w:rsidR="00463A61" w:rsidRDefault="00386D66">
            <w:pPr>
              <w:pStyle w:val="Style8"/>
              <w:widowControl/>
              <w:tabs>
                <w:tab w:val="left" w:pos="1541"/>
              </w:tabs>
              <w:spacing w:line="240" w:lineRule="auto"/>
              <w:ind w:firstLine="0"/>
              <w:rPr>
                <w:rStyle w:val="FontStyle21"/>
              </w:rPr>
            </w:pPr>
            <w:r>
              <w:rPr>
                <w:rStyle w:val="FontStyle21"/>
              </w:rPr>
              <w:t>•</w:t>
            </w:r>
            <w:r>
              <w:rPr>
                <w:rStyle w:val="FontStyle21"/>
              </w:rPr>
              <w:tab/>
              <w:t>Пояснительной записки к годовому отчету</w:t>
            </w:r>
          </w:p>
        </w:tc>
      </w:tr>
      <w:tr w:rsidR="00463A61">
        <w:tc>
          <w:tcPr>
            <w:tcW w:w="9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0"/>
              <w:widowControl/>
              <w:rPr>
                <w:rStyle w:val="FontStyle22"/>
              </w:rPr>
            </w:pPr>
            <w:r>
              <w:rPr>
                <w:rStyle w:val="FontStyle22"/>
              </w:rPr>
              <w:t xml:space="preserve">2. Ответственность </w:t>
            </w:r>
            <w:proofErr w:type="spellStart"/>
            <w:r>
              <w:rPr>
                <w:rStyle w:val="FontStyle22"/>
              </w:rPr>
              <w:t>аудируемого</w:t>
            </w:r>
            <w:proofErr w:type="spellEnd"/>
            <w:r>
              <w:rPr>
                <w:rStyle w:val="FontStyle22"/>
              </w:rPr>
              <w:t xml:space="preserve"> лица за бухгалтерскую отчетность</w:t>
            </w:r>
          </w:p>
        </w:tc>
      </w:tr>
      <w:tr w:rsidR="00463A61"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26" w:lineRule="exact"/>
              <w:ind w:firstLine="5"/>
              <w:rPr>
                <w:rStyle w:val="FontStyle18"/>
              </w:rPr>
            </w:pPr>
            <w:r>
              <w:rPr>
                <w:rStyle w:val="FontStyle18"/>
              </w:rPr>
              <w:t xml:space="preserve">Ответственность </w:t>
            </w:r>
            <w:proofErr w:type="spellStart"/>
            <w:r>
              <w:rPr>
                <w:rStyle w:val="FontStyle18"/>
              </w:rPr>
              <w:t>аудируемого</w:t>
            </w:r>
            <w:proofErr w:type="spellEnd"/>
            <w:r>
              <w:rPr>
                <w:rStyle w:val="FontStyle18"/>
              </w:rPr>
              <w:t xml:space="preserve"> лица за бухгалтерскую отчетность</w:t>
            </w:r>
          </w:p>
        </w:tc>
        <w:tc>
          <w:tcPr>
            <w:tcW w:w="8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69" w:lineRule="exact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>Руководство ОАО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 xml:space="preserve">» несет ответственность за составление и достоверность указанной бухгалтерской отчетности </w:t>
            </w:r>
            <w:r>
              <w:rPr>
                <w:rStyle w:val="FontStyle18"/>
              </w:rPr>
              <w:t xml:space="preserve">в </w:t>
            </w:r>
            <w:r>
              <w:rPr>
                <w:rStyle w:val="FontStyle21"/>
              </w:rPr>
              <w:t>соответствии с установленными правилами составления бухгалтерской отчетности  и за систему внутреннего  контроля,  необходимую для составления бухгалтерской отчетности, не содержащей существенных искажений вследствие недобросовестных действий или ошибок.</w:t>
            </w:r>
          </w:p>
        </w:tc>
      </w:tr>
      <w:tr w:rsidR="00463A61">
        <w:tc>
          <w:tcPr>
            <w:tcW w:w="9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0"/>
              <w:widowControl/>
              <w:spacing w:line="403" w:lineRule="exact"/>
              <w:rPr>
                <w:rStyle w:val="FontStyle22"/>
                <w:position w:val="-1"/>
              </w:rPr>
            </w:pPr>
            <w:r>
              <w:rPr>
                <w:rStyle w:val="FontStyle22"/>
                <w:position w:val="-1"/>
              </w:rPr>
              <w:t>3. Ответственность аудитора</w:t>
            </w:r>
          </w:p>
        </w:tc>
      </w:tr>
      <w:tr w:rsidR="00463A61">
        <w:tc>
          <w:tcPr>
            <w:tcW w:w="1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2"/>
              <w:widowControl/>
              <w:spacing w:line="240" w:lineRule="exact"/>
              <w:ind w:firstLine="5"/>
              <w:rPr>
                <w:rStyle w:val="FontStyle18"/>
              </w:rPr>
            </w:pPr>
            <w:r>
              <w:rPr>
                <w:rStyle w:val="FontStyle18"/>
              </w:rPr>
              <w:t>Ответственность аудитора</w:t>
            </w:r>
          </w:p>
        </w:tc>
        <w:tc>
          <w:tcPr>
            <w:tcW w:w="8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74" w:lineRule="exact"/>
              <w:ind w:right="5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 xml:space="preserve">Наша   ответственность   заключается   </w:t>
            </w:r>
            <w:r>
              <w:rPr>
                <w:rStyle w:val="FontStyle18"/>
              </w:rPr>
              <w:t xml:space="preserve">в   </w:t>
            </w:r>
            <w:r>
              <w:rPr>
                <w:rStyle w:val="FontStyle21"/>
              </w:rPr>
              <w:t xml:space="preserve">выражении  мнения </w:t>
            </w:r>
            <w:r>
              <w:rPr>
                <w:rStyle w:val="FontStyle18"/>
              </w:rPr>
              <w:t xml:space="preserve">о </w:t>
            </w:r>
            <w:r>
              <w:rPr>
                <w:rStyle w:val="FontStyle21"/>
              </w:rPr>
              <w:t xml:space="preserve">достоверности бухгалтерской отчетности на основе проведенного нами аудита. Мы проводили аудит в соответствии с федеральными стандартами аудиторской деятельности. Данные стандарты требуют соблюдения применимых этических норм, а также планирования и проведения аудита таким образом, чтобы получить достаточную уверенность в том, </w:t>
            </w:r>
            <w:r>
              <w:rPr>
                <w:rStyle w:val="FontStyle18"/>
              </w:rPr>
              <w:t xml:space="preserve">что </w:t>
            </w:r>
            <w:r>
              <w:rPr>
                <w:rStyle w:val="FontStyle21"/>
              </w:rPr>
              <w:t xml:space="preserve">бухгалтерская отчетность не содержит существенных искажений. Аудит включал проведение аудиторских процедур, направленных на получение   аудиторских   доказательств,   подтверждающих числовые показатели в бухгалтерской отчетности и раскрытие </w:t>
            </w:r>
            <w:r>
              <w:rPr>
                <w:rStyle w:val="FontStyle18"/>
              </w:rPr>
              <w:t xml:space="preserve">в </w:t>
            </w:r>
            <w:r>
              <w:rPr>
                <w:rStyle w:val="FontStyle21"/>
              </w:rPr>
              <w:t>ней информации. Выбор аудиторских процедур является предметом нашего суждения, которое  основывается на оценке риска существенных искажений, допущенных вследствие недобросовестных действий или ошибок. В процессе оценки данного риска нами рассмотрена система внутреннего контроля, обеспечивающая составление и достоверность бухгалтерской отчетности, с целью выбора соответствующих аудиторских процедур, но не с целью выражения мнения об эффективности системы внутреннего контроля.</w:t>
            </w:r>
          </w:p>
          <w:p w:rsidR="00463A61" w:rsidRDefault="00386D66">
            <w:pPr>
              <w:pStyle w:val="Style5"/>
              <w:widowControl/>
              <w:spacing w:line="274" w:lineRule="exact"/>
              <w:ind w:right="5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 xml:space="preserve">Аудит также включал оценку надлежащего характера применяемой учетной политики и обоснованности оценочных показателей, полученных руководством   </w:t>
            </w:r>
            <w:proofErr w:type="spellStart"/>
            <w:r>
              <w:rPr>
                <w:rStyle w:val="FontStyle21"/>
              </w:rPr>
              <w:t>аудируемого</w:t>
            </w:r>
            <w:proofErr w:type="spellEnd"/>
            <w:r>
              <w:rPr>
                <w:rStyle w:val="FontStyle21"/>
              </w:rPr>
              <w:t xml:space="preserve">   лица,   а   также   оценку представления бухгалтерской отчетности в целом.</w:t>
            </w:r>
          </w:p>
          <w:p w:rsidR="00463A61" w:rsidRDefault="00386D66">
            <w:pPr>
              <w:pStyle w:val="Style5"/>
              <w:widowControl/>
              <w:spacing w:line="274" w:lineRule="exact"/>
              <w:ind w:right="5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>Мы  полагаем,  что  полученные  в  ходе  аудита аудиторские доказательства дают достаточные основания для выражения мнения с оговоркой     о  достоверности     бухгалтерской  отчетности ОАО</w:t>
            </w:r>
          </w:p>
        </w:tc>
      </w:tr>
    </w:tbl>
    <w:p w:rsidR="00463A61" w:rsidRDefault="00463A61">
      <w:pPr>
        <w:widowControl/>
        <w:rPr>
          <w:rStyle w:val="FontStyle21"/>
        </w:rPr>
        <w:sectPr w:rsidR="00463A61">
          <w:pgSz w:w="11905" w:h="16837"/>
          <w:pgMar w:top="635" w:right="617" w:bottom="961" w:left="1337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96"/>
        <w:gridCol w:w="538"/>
        <w:gridCol w:w="7478"/>
      </w:tblGrid>
      <w:tr w:rsidR="00463A61"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463A61">
            <w:pPr>
              <w:pStyle w:val="Style11"/>
              <w:widowControl/>
            </w:pPr>
          </w:p>
        </w:tc>
        <w:tc>
          <w:tcPr>
            <w:tcW w:w="8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40" w:lineRule="auto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 xml:space="preserve">«АВТОВ </w:t>
            </w:r>
            <w:proofErr w:type="spellStart"/>
            <w:r>
              <w:rPr>
                <w:rStyle w:val="FontStyle21"/>
              </w:rPr>
              <w:t>АЗтехбытсервис</w:t>
            </w:r>
            <w:proofErr w:type="spellEnd"/>
            <w:r>
              <w:rPr>
                <w:rStyle w:val="FontStyle21"/>
              </w:rPr>
              <w:t xml:space="preserve"> ».</w:t>
            </w:r>
          </w:p>
        </w:tc>
      </w:tr>
      <w:tr w:rsidR="00463A61">
        <w:tc>
          <w:tcPr>
            <w:tcW w:w="99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0"/>
              <w:widowControl/>
              <w:spacing w:line="514" w:lineRule="exact"/>
              <w:ind w:left="782"/>
              <w:rPr>
                <w:rStyle w:val="FontStyle22"/>
                <w:position w:val="6"/>
              </w:rPr>
            </w:pPr>
            <w:r>
              <w:rPr>
                <w:rStyle w:val="FontStyle16"/>
                <w:position w:val="6"/>
              </w:rPr>
              <w:t xml:space="preserve">4, </w:t>
            </w:r>
            <w:r>
              <w:rPr>
                <w:rStyle w:val="FontStyle22"/>
                <w:position w:val="6"/>
              </w:rPr>
              <w:t xml:space="preserve">Основания для выражения мнения </w:t>
            </w:r>
            <w:proofErr w:type="gramStart"/>
            <w:r>
              <w:rPr>
                <w:rStyle w:val="FontStyle22"/>
                <w:position w:val="6"/>
              </w:rPr>
              <w:t>с</w:t>
            </w:r>
            <w:proofErr w:type="gramEnd"/>
          </w:p>
          <w:p w:rsidR="00463A61" w:rsidRDefault="00386D66">
            <w:pPr>
              <w:pStyle w:val="Style10"/>
              <w:widowControl/>
              <w:spacing w:line="442" w:lineRule="exact"/>
              <w:ind w:left="782"/>
              <w:rPr>
                <w:rStyle w:val="FontStyle22"/>
                <w:position w:val="-1"/>
              </w:rPr>
            </w:pPr>
            <w:r>
              <w:rPr>
                <w:rStyle w:val="FontStyle22"/>
                <w:position w:val="-1"/>
              </w:rPr>
              <w:t>оговоркой</w:t>
            </w:r>
          </w:p>
        </w:tc>
      </w:tr>
      <w:tr w:rsidR="00463A61">
        <w:tc>
          <w:tcPr>
            <w:tcW w:w="99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74" w:lineRule="exact"/>
              <w:jc w:val="left"/>
              <w:rPr>
                <w:rStyle w:val="FontStyle21"/>
              </w:rPr>
            </w:pPr>
            <w:r>
              <w:rPr>
                <w:rStyle w:val="FontStyle21"/>
              </w:rPr>
              <w:t>Не  получено   надлежащих  аудиторских  доказательств   относительно степени завершенности работ по договору № 49 от 01.10.2011 года с ООО «</w:t>
            </w:r>
            <w:proofErr w:type="spellStart"/>
            <w:r>
              <w:rPr>
                <w:rStyle w:val="FontStyle21"/>
              </w:rPr>
              <w:t>ПроектСпецавтоматика</w:t>
            </w:r>
            <w:proofErr w:type="spellEnd"/>
            <w:r>
              <w:rPr>
                <w:rStyle w:val="FontStyle21"/>
              </w:rPr>
              <w:t xml:space="preserve">» </w:t>
            </w:r>
            <w:r>
              <w:rPr>
                <w:rStyle w:val="FontStyle25"/>
              </w:rPr>
              <w:t xml:space="preserve">в </w:t>
            </w:r>
            <w:r>
              <w:rPr>
                <w:rStyle w:val="FontStyle21"/>
              </w:rPr>
              <w:t xml:space="preserve">сумме 4 </w:t>
            </w:r>
            <w:r>
              <w:rPr>
                <w:rStyle w:val="FontStyle25"/>
              </w:rPr>
              <w:t xml:space="preserve">023 000 </w:t>
            </w:r>
            <w:r>
              <w:rPr>
                <w:rStyle w:val="FontStyle21"/>
              </w:rPr>
              <w:t xml:space="preserve">рублей по состоянию на 31.12.2011 года, выразившиеся </w:t>
            </w:r>
            <w:r>
              <w:rPr>
                <w:rStyle w:val="FontStyle25"/>
              </w:rPr>
              <w:t xml:space="preserve">в </w:t>
            </w:r>
            <w:r>
              <w:rPr>
                <w:rStyle w:val="FontStyle21"/>
              </w:rPr>
              <w:t>невозможности получения подтверждения от внешних источников в связи со сроками проведения аудита.</w:t>
            </w:r>
          </w:p>
        </w:tc>
      </w:tr>
      <w:tr w:rsidR="00463A61">
        <w:tc>
          <w:tcPr>
            <w:tcW w:w="99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0"/>
              <w:widowControl/>
              <w:spacing w:line="408" w:lineRule="exact"/>
              <w:ind w:left="2448"/>
              <w:rPr>
                <w:rStyle w:val="FontStyle22"/>
              </w:rPr>
            </w:pPr>
            <w:r>
              <w:rPr>
                <w:rStyle w:val="FontStyle23"/>
              </w:rPr>
              <w:t xml:space="preserve">5. </w:t>
            </w:r>
            <w:r>
              <w:rPr>
                <w:rStyle w:val="FontStyle22"/>
              </w:rPr>
              <w:t>Аудиторское мнение</w:t>
            </w:r>
          </w:p>
        </w:tc>
      </w:tr>
      <w:tr w:rsidR="00463A61">
        <w:tc>
          <w:tcPr>
            <w:tcW w:w="99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7"/>
              <w:widowControl/>
              <w:ind w:left="984"/>
              <w:rPr>
                <w:rStyle w:val="FontStyle24"/>
              </w:rPr>
            </w:pPr>
            <w:r>
              <w:rPr>
                <w:rStyle w:val="FontStyle24"/>
              </w:rPr>
              <w:t xml:space="preserve">Настоящее аудиторское заключение является модифицированным. Мнение </w:t>
            </w:r>
            <w:proofErr w:type="gramStart"/>
            <w:r>
              <w:rPr>
                <w:rStyle w:val="FontStyle24"/>
              </w:rPr>
              <w:t>с</w:t>
            </w:r>
            <w:proofErr w:type="gramEnd"/>
          </w:p>
          <w:p w:rsidR="00463A61" w:rsidRDefault="00386D66">
            <w:pPr>
              <w:pStyle w:val="Style7"/>
              <w:widowControl/>
              <w:ind w:left="984"/>
              <w:rPr>
                <w:rStyle w:val="FontStyle24"/>
              </w:rPr>
            </w:pPr>
            <w:r>
              <w:rPr>
                <w:rStyle w:val="FontStyle24"/>
              </w:rPr>
              <w:t>оговоркой.</w:t>
            </w:r>
          </w:p>
        </w:tc>
      </w:tr>
      <w:tr w:rsidR="00463A61">
        <w:tc>
          <w:tcPr>
            <w:tcW w:w="2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5"/>
              <w:widowControl/>
              <w:spacing w:line="240" w:lineRule="auto"/>
              <w:jc w:val="left"/>
              <w:rPr>
                <w:rStyle w:val="FontStyle25"/>
              </w:rPr>
            </w:pPr>
            <w:r>
              <w:rPr>
                <w:rStyle w:val="FontStyle21"/>
              </w:rPr>
              <w:t xml:space="preserve">Аудиторское </w:t>
            </w:r>
            <w:r>
              <w:rPr>
                <w:rStyle w:val="FontStyle25"/>
              </w:rPr>
              <w:t>мнение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386D66">
            <w:pPr>
              <w:pStyle w:val="Style14"/>
              <w:widowControl/>
              <w:spacing w:line="269" w:lineRule="exact"/>
              <w:ind w:right="10"/>
              <w:rPr>
                <w:rStyle w:val="FontStyle21"/>
              </w:rPr>
            </w:pPr>
            <w:r>
              <w:rPr>
                <w:rStyle w:val="FontStyle21"/>
              </w:rPr>
              <w:t xml:space="preserve">По нашему мнению,     за исключением влияния на бухгалтерскую отчетность обстоятельств, изложенных </w:t>
            </w:r>
            <w:r>
              <w:rPr>
                <w:rStyle w:val="FontStyle25"/>
              </w:rPr>
              <w:t xml:space="preserve">в </w:t>
            </w:r>
            <w:r>
              <w:rPr>
                <w:rStyle w:val="FontStyle21"/>
              </w:rPr>
              <w:t>части</w:t>
            </w:r>
            <w:proofErr w:type="gramStart"/>
            <w:r>
              <w:rPr>
                <w:rStyle w:val="FontStyle21"/>
              </w:rPr>
              <w:t xml:space="preserve"> ,</w:t>
            </w:r>
            <w:proofErr w:type="gramEnd"/>
            <w:r>
              <w:rPr>
                <w:rStyle w:val="FontStyle21"/>
              </w:rPr>
              <w:t xml:space="preserve"> содержащей   основания  для  выражения   мнения  с оговоркой, бухгалтерская   отчетность       отражает   достоверно   </w:t>
            </w:r>
            <w:r>
              <w:rPr>
                <w:rStyle w:val="FontStyle25"/>
              </w:rPr>
              <w:t xml:space="preserve">во </w:t>
            </w:r>
            <w:r>
              <w:rPr>
                <w:rStyle w:val="FontStyle21"/>
              </w:rPr>
              <w:t>всех существенных   отношениях   финансовое   положение Открытого акционерного общества «</w:t>
            </w:r>
            <w:proofErr w:type="spellStart"/>
            <w:r>
              <w:rPr>
                <w:rStyle w:val="FontStyle21"/>
              </w:rPr>
              <w:t>АВТОВАЗтехбытсервис</w:t>
            </w:r>
            <w:proofErr w:type="spellEnd"/>
            <w:r>
              <w:rPr>
                <w:rStyle w:val="FontStyle21"/>
              </w:rPr>
              <w:t xml:space="preserve">»    </w:t>
            </w:r>
            <w:r>
              <w:rPr>
                <w:rStyle w:val="FontStyle25"/>
              </w:rPr>
              <w:t xml:space="preserve">по </w:t>
            </w:r>
            <w:r>
              <w:rPr>
                <w:rStyle w:val="FontStyle21"/>
              </w:rPr>
              <w:t xml:space="preserve">состоянию на 31 декабря 2011 года, результаты его финансово-хозяйственной деятельности  и движение денежных  средств за </w:t>
            </w:r>
            <w:r>
              <w:rPr>
                <w:rStyle w:val="FontStyle25"/>
              </w:rPr>
              <w:t xml:space="preserve">2011  </w:t>
            </w:r>
            <w:r>
              <w:rPr>
                <w:rStyle w:val="FontStyle21"/>
              </w:rPr>
              <w:t xml:space="preserve">год </w:t>
            </w:r>
            <w:r>
              <w:rPr>
                <w:rStyle w:val="FontStyle25"/>
              </w:rPr>
              <w:t xml:space="preserve">в </w:t>
            </w:r>
            <w:r>
              <w:rPr>
                <w:rStyle w:val="FontStyle21"/>
              </w:rPr>
              <w:t>соответствии    с    установленными     правилами составления бухгалтерской отчетности.</w:t>
            </w:r>
          </w:p>
        </w:tc>
      </w:tr>
      <w:tr w:rsidR="00463A61">
        <w:tc>
          <w:tcPr>
            <w:tcW w:w="2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63A61" w:rsidRDefault="00386D66">
            <w:pPr>
              <w:pStyle w:val="Style13"/>
              <w:widowControl/>
              <w:rPr>
                <w:rStyle w:val="FontStyle25"/>
              </w:rPr>
            </w:pPr>
            <w:r>
              <w:rPr>
                <w:rStyle w:val="FontStyle25"/>
              </w:rPr>
              <w:t>Дата аудиторского заключения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63A61" w:rsidRDefault="00386D66">
            <w:pPr>
              <w:pStyle w:val="Style5"/>
              <w:widowControl/>
              <w:spacing w:line="240" w:lineRule="auto"/>
              <w:ind w:left="2419"/>
              <w:jc w:val="left"/>
              <w:rPr>
                <w:rStyle w:val="FontStyle21"/>
              </w:rPr>
            </w:pPr>
            <w:r>
              <w:rPr>
                <w:rStyle w:val="FontStyle21"/>
                <w:spacing w:val="20"/>
              </w:rPr>
              <w:t>«26»</w:t>
            </w:r>
            <w:r>
              <w:rPr>
                <w:rStyle w:val="FontStyle21"/>
              </w:rPr>
              <w:t xml:space="preserve"> апреля   2012 г.</w:t>
            </w:r>
          </w:p>
        </w:tc>
      </w:tr>
      <w:tr w:rsidR="00463A61">
        <w:tc>
          <w:tcPr>
            <w:tcW w:w="2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Default="00463A61">
            <w:pPr>
              <w:pStyle w:val="Style9"/>
              <w:widowControl/>
              <w:rPr>
                <w:rStyle w:val="FontStyle21"/>
              </w:rPr>
            </w:pP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A61" w:rsidRPr="00386D66" w:rsidRDefault="00386D66" w:rsidP="00386D66">
            <w:pPr>
              <w:pStyle w:val="Style5"/>
              <w:widowControl/>
              <w:spacing w:line="283" w:lineRule="exact"/>
              <w:ind w:right="835"/>
              <w:jc w:val="left"/>
              <w:rPr>
                <w:rStyle w:val="FontStyle28"/>
                <w:b/>
                <w:bCs/>
                <w:spacing w:val="-20"/>
                <w:sz w:val="32"/>
                <w:szCs w:val="32"/>
              </w:rPr>
            </w:pPr>
            <w:r>
              <w:rPr>
                <w:rStyle w:val="FontStyle21"/>
              </w:rPr>
              <w:t>Директор аудиторской организации – Князева Н.В. Квалификационный аттестат  № К 002619 _______________________</w:t>
            </w:r>
          </w:p>
          <w:p w:rsidR="00386D66" w:rsidRDefault="00386D66">
            <w:pPr>
              <w:pStyle w:val="Style5"/>
              <w:widowControl/>
              <w:spacing w:line="288" w:lineRule="exact"/>
              <w:ind w:left="5" w:hanging="5"/>
              <w:jc w:val="left"/>
              <w:rPr>
                <w:rStyle w:val="FontStyle21"/>
              </w:rPr>
            </w:pPr>
          </w:p>
          <w:p w:rsidR="00463A61" w:rsidRDefault="00386D66" w:rsidP="00386D66">
            <w:pPr>
              <w:pStyle w:val="Style5"/>
              <w:widowControl/>
              <w:spacing w:line="288" w:lineRule="exact"/>
              <w:ind w:left="5" w:hanging="5"/>
              <w:jc w:val="left"/>
              <w:rPr>
                <w:rStyle w:val="FontStyle27"/>
                <w:spacing w:val="-30"/>
              </w:rPr>
            </w:pPr>
            <w:r>
              <w:rPr>
                <w:rStyle w:val="FontStyle21"/>
              </w:rPr>
              <w:t xml:space="preserve">Руководитель аудиторской проверки - аудитор </w:t>
            </w:r>
            <w:proofErr w:type="spellStart"/>
            <w:r>
              <w:rPr>
                <w:rStyle w:val="FontStyle21"/>
              </w:rPr>
              <w:t>Гусвкова</w:t>
            </w:r>
            <w:proofErr w:type="spellEnd"/>
            <w:r>
              <w:rPr>
                <w:rStyle w:val="FontStyle21"/>
              </w:rPr>
              <w:t xml:space="preserve"> С.И. Квалификационный аттестат № К 002616 _____________________</w:t>
            </w:r>
          </w:p>
        </w:tc>
      </w:tr>
    </w:tbl>
    <w:p w:rsidR="00386D66" w:rsidRDefault="00386D66"/>
    <w:sectPr w:rsidR="00386D66" w:rsidSect="00463A61">
      <w:footerReference w:type="default" r:id="rId7"/>
      <w:pgSz w:w="11905" w:h="16837"/>
      <w:pgMar w:top="884" w:right="768" w:bottom="1440" w:left="122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D66" w:rsidRDefault="00386D66">
      <w:r>
        <w:separator/>
      </w:r>
    </w:p>
  </w:endnote>
  <w:endnote w:type="continuationSeparator" w:id="1">
    <w:p w:rsidR="00386D66" w:rsidRDefault="00386D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61" w:rsidRDefault="00463A61">
    <w:pPr>
      <w:widowControl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61" w:rsidRDefault="00386D66">
    <w:pPr>
      <w:pStyle w:val="Style4"/>
      <w:widowControl/>
      <w:spacing w:line="240" w:lineRule="auto"/>
      <w:ind w:left="4843"/>
      <w:jc w:val="both"/>
      <w:rPr>
        <w:rStyle w:val="FontStyle21"/>
      </w:rPr>
    </w:pPr>
    <w:r>
      <w:rPr>
        <w:rStyle w:val="FontStyle21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D66" w:rsidRDefault="00386D66">
      <w:r>
        <w:separator/>
      </w:r>
    </w:p>
  </w:footnote>
  <w:footnote w:type="continuationSeparator" w:id="1">
    <w:p w:rsidR="00386D66" w:rsidRDefault="00386D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386D66"/>
    <w:rsid w:val="00386D66"/>
    <w:rsid w:val="00463A61"/>
    <w:rsid w:val="009D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A6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63A61"/>
    <w:pPr>
      <w:spacing w:line="502" w:lineRule="exact"/>
      <w:jc w:val="center"/>
    </w:pPr>
  </w:style>
  <w:style w:type="paragraph" w:customStyle="1" w:styleId="Style2">
    <w:name w:val="Style2"/>
    <w:basedOn w:val="a"/>
    <w:uiPriority w:val="99"/>
    <w:rsid w:val="00463A61"/>
    <w:pPr>
      <w:spacing w:line="259" w:lineRule="exact"/>
    </w:pPr>
  </w:style>
  <w:style w:type="paragraph" w:customStyle="1" w:styleId="Style3">
    <w:name w:val="Style3"/>
    <w:basedOn w:val="a"/>
    <w:uiPriority w:val="99"/>
    <w:rsid w:val="00463A61"/>
    <w:pPr>
      <w:spacing w:line="322" w:lineRule="exact"/>
      <w:ind w:firstLine="1138"/>
    </w:pPr>
  </w:style>
  <w:style w:type="paragraph" w:customStyle="1" w:styleId="Style4">
    <w:name w:val="Style4"/>
    <w:basedOn w:val="a"/>
    <w:uiPriority w:val="99"/>
    <w:rsid w:val="00463A61"/>
    <w:pPr>
      <w:spacing w:line="269" w:lineRule="exact"/>
      <w:jc w:val="center"/>
    </w:pPr>
  </w:style>
  <w:style w:type="paragraph" w:customStyle="1" w:styleId="Style5">
    <w:name w:val="Style5"/>
    <w:basedOn w:val="a"/>
    <w:uiPriority w:val="99"/>
    <w:rsid w:val="00463A61"/>
    <w:pPr>
      <w:spacing w:line="240" w:lineRule="exact"/>
      <w:jc w:val="both"/>
    </w:pPr>
  </w:style>
  <w:style w:type="paragraph" w:customStyle="1" w:styleId="Style6">
    <w:name w:val="Style6"/>
    <w:basedOn w:val="a"/>
    <w:uiPriority w:val="99"/>
    <w:rsid w:val="00463A61"/>
    <w:pPr>
      <w:spacing w:line="250" w:lineRule="exact"/>
    </w:pPr>
  </w:style>
  <w:style w:type="paragraph" w:customStyle="1" w:styleId="Style7">
    <w:name w:val="Style7"/>
    <w:basedOn w:val="a"/>
    <w:uiPriority w:val="99"/>
    <w:rsid w:val="00463A61"/>
  </w:style>
  <w:style w:type="paragraph" w:customStyle="1" w:styleId="Style8">
    <w:name w:val="Style8"/>
    <w:basedOn w:val="a"/>
    <w:uiPriority w:val="99"/>
    <w:rsid w:val="00463A61"/>
    <w:pPr>
      <w:spacing w:line="264" w:lineRule="exact"/>
      <w:ind w:firstLine="643"/>
    </w:pPr>
  </w:style>
  <w:style w:type="paragraph" w:customStyle="1" w:styleId="Style9">
    <w:name w:val="Style9"/>
    <w:basedOn w:val="a"/>
    <w:uiPriority w:val="99"/>
    <w:rsid w:val="00463A61"/>
    <w:pPr>
      <w:spacing w:line="758" w:lineRule="exact"/>
    </w:pPr>
  </w:style>
  <w:style w:type="paragraph" w:customStyle="1" w:styleId="Style10">
    <w:name w:val="Style10"/>
    <w:basedOn w:val="a"/>
    <w:uiPriority w:val="99"/>
    <w:rsid w:val="00463A61"/>
    <w:pPr>
      <w:spacing w:line="547" w:lineRule="exact"/>
    </w:pPr>
  </w:style>
  <w:style w:type="paragraph" w:customStyle="1" w:styleId="Style11">
    <w:name w:val="Style11"/>
    <w:basedOn w:val="a"/>
    <w:uiPriority w:val="99"/>
    <w:rsid w:val="00463A61"/>
  </w:style>
  <w:style w:type="paragraph" w:customStyle="1" w:styleId="Style12">
    <w:name w:val="Style12"/>
    <w:basedOn w:val="a"/>
    <w:uiPriority w:val="99"/>
    <w:rsid w:val="00463A61"/>
  </w:style>
  <w:style w:type="paragraph" w:customStyle="1" w:styleId="Style13">
    <w:name w:val="Style13"/>
    <w:basedOn w:val="a"/>
    <w:uiPriority w:val="99"/>
    <w:rsid w:val="00463A61"/>
    <w:pPr>
      <w:spacing w:line="254" w:lineRule="exact"/>
    </w:pPr>
  </w:style>
  <w:style w:type="paragraph" w:customStyle="1" w:styleId="Style14">
    <w:name w:val="Style14"/>
    <w:basedOn w:val="a"/>
    <w:uiPriority w:val="99"/>
    <w:rsid w:val="00463A61"/>
    <w:pPr>
      <w:spacing w:line="271" w:lineRule="exact"/>
      <w:ind w:firstLine="787"/>
    </w:pPr>
  </w:style>
  <w:style w:type="character" w:customStyle="1" w:styleId="FontStyle16">
    <w:name w:val="Font Style16"/>
    <w:basedOn w:val="a0"/>
    <w:uiPriority w:val="99"/>
    <w:rsid w:val="00463A61"/>
    <w:rPr>
      <w:rFonts w:ascii="Times New Roman" w:hAnsi="Times New Roman" w:cs="Times New Roman"/>
      <w:b/>
      <w:bCs/>
      <w:i/>
      <w:iCs/>
      <w:sz w:val="42"/>
      <w:szCs w:val="42"/>
    </w:rPr>
  </w:style>
  <w:style w:type="character" w:customStyle="1" w:styleId="FontStyle17">
    <w:name w:val="Font Style17"/>
    <w:basedOn w:val="a0"/>
    <w:uiPriority w:val="99"/>
    <w:rsid w:val="00463A6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rsid w:val="00463A61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19">
    <w:name w:val="Font Style19"/>
    <w:basedOn w:val="a0"/>
    <w:uiPriority w:val="99"/>
    <w:rsid w:val="00463A6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0">
    <w:name w:val="Font Style20"/>
    <w:basedOn w:val="a0"/>
    <w:uiPriority w:val="99"/>
    <w:rsid w:val="00463A61"/>
    <w:rPr>
      <w:rFonts w:ascii="Times New Roman" w:hAnsi="Times New Roman" w:cs="Times New Roman"/>
      <w:b/>
      <w:bCs/>
      <w:spacing w:val="-10"/>
      <w:sz w:val="28"/>
      <w:szCs w:val="28"/>
    </w:rPr>
  </w:style>
  <w:style w:type="character" w:customStyle="1" w:styleId="FontStyle21">
    <w:name w:val="Font Style21"/>
    <w:basedOn w:val="a0"/>
    <w:uiPriority w:val="99"/>
    <w:rsid w:val="00463A61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a0"/>
    <w:uiPriority w:val="99"/>
    <w:rsid w:val="00463A61"/>
    <w:rPr>
      <w:rFonts w:ascii="Times New Roman" w:hAnsi="Times New Roman" w:cs="Times New Roman"/>
      <w:b/>
      <w:bCs/>
      <w:i/>
      <w:iCs/>
      <w:sz w:val="46"/>
      <w:szCs w:val="46"/>
    </w:rPr>
  </w:style>
  <w:style w:type="character" w:customStyle="1" w:styleId="FontStyle23">
    <w:name w:val="Font Style23"/>
    <w:basedOn w:val="a0"/>
    <w:uiPriority w:val="99"/>
    <w:rsid w:val="00463A61"/>
    <w:rPr>
      <w:rFonts w:ascii="Times New Roman" w:hAnsi="Times New Roman" w:cs="Times New Roman"/>
      <w:b/>
      <w:bCs/>
      <w:spacing w:val="-40"/>
      <w:sz w:val="46"/>
      <w:szCs w:val="46"/>
    </w:rPr>
  </w:style>
  <w:style w:type="character" w:customStyle="1" w:styleId="FontStyle24">
    <w:name w:val="Font Style24"/>
    <w:basedOn w:val="a0"/>
    <w:uiPriority w:val="99"/>
    <w:rsid w:val="00463A6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5">
    <w:name w:val="Font Style25"/>
    <w:basedOn w:val="a0"/>
    <w:uiPriority w:val="99"/>
    <w:rsid w:val="00463A61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6">
    <w:name w:val="Font Style26"/>
    <w:basedOn w:val="a0"/>
    <w:uiPriority w:val="99"/>
    <w:rsid w:val="00463A61"/>
    <w:rPr>
      <w:rFonts w:ascii="Tahoma" w:hAnsi="Tahoma" w:cs="Tahoma"/>
      <w:b/>
      <w:bCs/>
      <w:i/>
      <w:iCs/>
      <w:sz w:val="50"/>
      <w:szCs w:val="50"/>
    </w:rPr>
  </w:style>
  <w:style w:type="character" w:customStyle="1" w:styleId="FontStyle27">
    <w:name w:val="Font Style27"/>
    <w:basedOn w:val="a0"/>
    <w:uiPriority w:val="99"/>
    <w:rsid w:val="00463A61"/>
    <w:rPr>
      <w:rFonts w:ascii="Times New Roman" w:hAnsi="Times New Roman" w:cs="Times New Roman"/>
      <w:b/>
      <w:bCs/>
      <w:i/>
      <w:iCs/>
      <w:spacing w:val="-20"/>
      <w:sz w:val="32"/>
      <w:szCs w:val="32"/>
    </w:rPr>
  </w:style>
  <w:style w:type="character" w:customStyle="1" w:styleId="FontStyle28">
    <w:name w:val="Font Style28"/>
    <w:basedOn w:val="a0"/>
    <w:uiPriority w:val="99"/>
    <w:rsid w:val="00463A61"/>
    <w:rPr>
      <w:rFonts w:ascii="Times New Roman" w:hAnsi="Times New Roman" w:cs="Times New Roman"/>
      <w:i/>
      <w:iCs/>
      <w:sz w:val="82"/>
      <w:szCs w:val="82"/>
    </w:rPr>
  </w:style>
  <w:style w:type="character" w:styleId="a3">
    <w:name w:val="Hyperlink"/>
    <w:basedOn w:val="a0"/>
    <w:uiPriority w:val="99"/>
    <w:rsid w:val="00463A61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741</Words>
  <Characters>5625</Characters>
  <Application>Microsoft Office Word</Application>
  <DocSecurity>0</DocSecurity>
  <Lines>46</Lines>
  <Paragraphs>12</Paragraphs>
  <ScaleCrop>false</ScaleCrop>
  <Company>Microsoft</Company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Рябова</dc:creator>
  <cp:lastModifiedBy>Рябова</cp:lastModifiedBy>
  <cp:revision>2</cp:revision>
  <dcterms:created xsi:type="dcterms:W3CDTF">2013-05-14T06:43:00Z</dcterms:created>
  <dcterms:modified xsi:type="dcterms:W3CDTF">2013-05-14T06:46:00Z</dcterms:modified>
</cp:coreProperties>
</file>