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06" w:rsidRDefault="00651706" w:rsidP="0065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651706" w:rsidRDefault="00651706" w:rsidP="0065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 текста ежеквартального отчета</w:t>
      </w:r>
    </w:p>
    <w:p w:rsidR="00651706" w:rsidRDefault="00651706" w:rsidP="006517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2"/>
        <w:gridCol w:w="4678"/>
      </w:tblGrid>
      <w:tr w:rsidR="00651706" w:rsidTr="00651706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651706" w:rsidTr="0065170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«Центральный научно-исследовательский институт швейной промышленности»</w:t>
            </w:r>
          </w:p>
        </w:tc>
      </w:tr>
      <w:tr w:rsidR="00651706" w:rsidTr="0065170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«ЦНИИШП»</w:t>
            </w:r>
          </w:p>
        </w:tc>
      </w:tr>
      <w:tr w:rsidR="00651706" w:rsidTr="0065170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105120,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д.3</w:t>
            </w:r>
          </w:p>
        </w:tc>
      </w:tr>
      <w:tr w:rsidR="00651706" w:rsidTr="0065170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1027739002708</w:t>
            </w:r>
          </w:p>
        </w:tc>
      </w:tr>
      <w:tr w:rsidR="00651706" w:rsidTr="0065170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7709049986</w:t>
            </w:r>
          </w:p>
        </w:tc>
      </w:tr>
      <w:tr w:rsidR="00651706" w:rsidTr="0065170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07864-А</w:t>
            </w:r>
          </w:p>
        </w:tc>
      </w:tr>
      <w:tr w:rsidR="00651706" w:rsidTr="0065170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Pr="006D4448" w:rsidRDefault="00B717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44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http://www.disclosure.ru/</w:t>
              </w:r>
              <w:r w:rsidRPr="006D44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issuer</w:t>
              </w:r>
              <w:r w:rsidRPr="006D44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/7709049986</w:t>
              </w:r>
            </w:hyperlink>
          </w:p>
        </w:tc>
      </w:tr>
    </w:tbl>
    <w:p w:rsidR="00651706" w:rsidRDefault="00651706" w:rsidP="006517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0"/>
      </w:tblGrid>
      <w:tr w:rsidR="00651706" w:rsidTr="00651706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651706" w:rsidTr="00651706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(ежеквартальный отчет) и отчетный период (квартал, год), за который составлен документ, в который внесены изменения: ежеквартальный отчет за 1 квартал 201</w:t>
            </w:r>
            <w:r w:rsidR="00223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внесенных изменений:</w:t>
            </w: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п.8.5 указан орган, выдавший лицензию организации, осуществляющей ведение реестра Общества</w:t>
            </w: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286" w:rsidRDefault="00651706" w:rsidP="005862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(обстоятельства), послужившие основанием для их внесения: </w:t>
            </w:r>
            <w:r w:rsidR="00586286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 орган, </w:t>
            </w:r>
            <w:r w:rsidR="00586286">
              <w:rPr>
                <w:rFonts w:ascii="Times New Roman" w:hAnsi="Times New Roman" w:cs="Times New Roman"/>
                <w:sz w:val="24"/>
                <w:szCs w:val="24"/>
              </w:rPr>
              <w:t>выдавший лицензию организации, осуществляющей ведение реестра Общества</w:t>
            </w: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опубликования текста ежеквартального отчета, в который внесены изменения, на странице в сети Интернет: </w:t>
            </w:r>
            <w:r w:rsidR="008458DD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8D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опубликования текста ежеквартального отчета с внесенными изменениями на странице в сети Интернет: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3C6C" w:rsidRPr="00293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2018 г.       </w:t>
            </w: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706" w:rsidRDefault="00651706" w:rsidP="006517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425"/>
      </w:tblGrid>
      <w:tr w:rsidR="00651706" w:rsidTr="00651706">
        <w:tc>
          <w:tcPr>
            <w:tcW w:w="9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651706" w:rsidTr="00651706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Лопандина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6" w:rsidTr="00651706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6" w:rsidTr="0065170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1706" w:rsidRDefault="00AB6C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27" w:type="dxa"/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9" w:type="dxa"/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6" w:rsidTr="00651706">
        <w:tc>
          <w:tcPr>
            <w:tcW w:w="9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6" w:rsidRDefault="006517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706" w:rsidRDefault="00651706" w:rsidP="00651706">
      <w:pPr>
        <w:rPr>
          <w:rFonts w:ascii="Times New Roman" w:hAnsi="Times New Roman" w:cs="Times New Roman"/>
          <w:sz w:val="24"/>
          <w:szCs w:val="24"/>
        </w:rPr>
      </w:pPr>
    </w:p>
    <w:p w:rsidR="00F46DFF" w:rsidRDefault="00F46DFF"/>
    <w:sectPr w:rsidR="00F4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2"/>
    <w:rsid w:val="002236D5"/>
    <w:rsid w:val="00293C6C"/>
    <w:rsid w:val="00514F02"/>
    <w:rsid w:val="00586286"/>
    <w:rsid w:val="00651706"/>
    <w:rsid w:val="006D4448"/>
    <w:rsid w:val="008458DD"/>
    <w:rsid w:val="00AB6C79"/>
    <w:rsid w:val="00B717B5"/>
    <w:rsid w:val="00F4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0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71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0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71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09049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12</cp:revision>
  <dcterms:created xsi:type="dcterms:W3CDTF">2018-05-14T11:50:00Z</dcterms:created>
  <dcterms:modified xsi:type="dcterms:W3CDTF">2018-05-16T11:15:00Z</dcterms:modified>
</cp:coreProperties>
</file>