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9F" w:rsidRDefault="00062732" w:rsidP="00594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732">
        <w:rPr>
          <w:rFonts w:ascii="Times New Roman" w:hAnsi="Times New Roman" w:cs="Times New Roman"/>
          <w:b/>
          <w:sz w:val="28"/>
          <w:szCs w:val="28"/>
        </w:rPr>
        <w:t>Сообщение об утверждении годовой бухгалтерской отчетности акционерного общества</w:t>
      </w:r>
    </w:p>
    <w:p w:rsidR="006D5B38" w:rsidRP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сведения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  <w:r w:rsidRPr="00C0508A">
              <w:rPr>
                <w:rFonts w:ascii="Times New Roman" w:hAnsi="Times New Roman" w:cs="Times New Roman"/>
                <w:sz w:val="24"/>
                <w:szCs w:val="24"/>
              </w:rPr>
              <w:t>Полное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6F58FE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кционерное общество «</w:t>
            </w:r>
            <w:proofErr w:type="spellStart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Дукатская</w:t>
            </w:r>
            <w:proofErr w:type="spellEnd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горногеологическая</w:t>
            </w:r>
            <w:proofErr w:type="spellEnd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компания»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АО «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Дукатская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ГГК»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686412  Магаданская область, 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Омсукчанский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п. Омсукчан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ОГРН эмитента</w:t>
            </w:r>
            <w:r w:rsidR="00926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C0508A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1024900675513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 эмитента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4902001546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код эмитента, присвоенный регистрирующим органом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1-01-30153-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</w:p>
        </w:tc>
      </w:tr>
      <w:tr w:rsidR="00926B4E" w:rsidTr="00C0508A">
        <w:tc>
          <w:tcPr>
            <w:tcW w:w="4785" w:type="dxa"/>
          </w:tcPr>
          <w:p w:rsidR="00926B4E" w:rsidRP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 в сети  Интернет, используемый эмитентом для раскрытия информации</w:t>
            </w:r>
          </w:p>
        </w:tc>
        <w:tc>
          <w:tcPr>
            <w:tcW w:w="4786" w:type="dxa"/>
          </w:tcPr>
          <w:p w:rsidR="00926B4E" w:rsidRPr="006D5B38" w:rsidRDefault="006D5B38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http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://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disclosure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issuer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/4902001546</w:t>
            </w:r>
          </w:p>
        </w:tc>
      </w:tr>
    </w:tbl>
    <w:p w:rsidR="00C0508A" w:rsidRDefault="00C0508A" w:rsidP="006D5B38">
      <w:pPr>
        <w:rPr>
          <w:rFonts w:ascii="Times New Roman" w:hAnsi="Times New Roman" w:cs="Times New Roman"/>
          <w:b/>
          <w:sz w:val="24"/>
          <w:szCs w:val="24"/>
        </w:rPr>
      </w:pPr>
    </w:p>
    <w:p w:rsid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2.Содержание сообщения</w:t>
      </w:r>
    </w:p>
    <w:p w:rsidR="006D5B38" w:rsidRDefault="006D5B38" w:rsidP="002522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 w:rsidR="00AD0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AF0" w:rsidRPr="00AD0AF0">
        <w:rPr>
          <w:rFonts w:ascii="Times New Roman" w:hAnsi="Times New Roman" w:cs="Times New Roman"/>
          <w:sz w:val="24"/>
          <w:szCs w:val="24"/>
        </w:rPr>
        <w:t>Го</w:t>
      </w:r>
      <w:r w:rsidR="00AD0AF0">
        <w:rPr>
          <w:rFonts w:ascii="Times New Roman" w:hAnsi="Times New Roman" w:cs="Times New Roman"/>
          <w:sz w:val="24"/>
          <w:szCs w:val="24"/>
        </w:rPr>
        <w:t xml:space="preserve">довая  бухгалтерская  отчетность  </w:t>
      </w:r>
      <w:r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252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201</w:t>
      </w:r>
      <w:r w:rsidR="006F58FE">
        <w:rPr>
          <w:rFonts w:ascii="Times New Roman" w:hAnsi="Times New Roman" w:cs="Times New Roman"/>
          <w:sz w:val="24"/>
          <w:szCs w:val="24"/>
        </w:rPr>
        <w:t>6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 </w:t>
      </w:r>
      <w:r w:rsidR="00AD0AF0">
        <w:rPr>
          <w:rFonts w:ascii="Times New Roman" w:hAnsi="Times New Roman" w:cs="Times New Roman"/>
          <w:sz w:val="24"/>
          <w:szCs w:val="24"/>
        </w:rPr>
        <w:t xml:space="preserve"> утверждена </w:t>
      </w:r>
      <w:r w:rsidR="002522BF">
        <w:rPr>
          <w:rFonts w:ascii="Times New Roman" w:hAnsi="Times New Roman" w:cs="Times New Roman"/>
          <w:sz w:val="24"/>
          <w:szCs w:val="24"/>
        </w:rPr>
        <w:t xml:space="preserve">общим собранием акционеров </w:t>
      </w:r>
      <w:r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AD0AF0">
        <w:rPr>
          <w:rFonts w:ascii="Times New Roman" w:hAnsi="Times New Roman" w:cs="Times New Roman"/>
          <w:sz w:val="24"/>
          <w:szCs w:val="24"/>
        </w:rPr>
        <w:t xml:space="preserve"> (П</w:t>
      </w:r>
      <w:r w:rsidR="002522BF">
        <w:rPr>
          <w:rFonts w:ascii="Times New Roman" w:hAnsi="Times New Roman" w:cs="Times New Roman"/>
          <w:sz w:val="24"/>
          <w:szCs w:val="24"/>
        </w:rPr>
        <w:t xml:space="preserve">ротокол </w:t>
      </w:r>
      <w:r w:rsidR="00AD0AF0">
        <w:rPr>
          <w:rFonts w:ascii="Times New Roman" w:hAnsi="Times New Roman" w:cs="Times New Roman"/>
          <w:sz w:val="24"/>
          <w:szCs w:val="24"/>
        </w:rPr>
        <w:t xml:space="preserve">№1 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годового общего собрания </w:t>
      </w:r>
      <w:r w:rsidR="006F58FE">
        <w:rPr>
          <w:rFonts w:ascii="Times New Roman" w:hAnsi="Times New Roman" w:cs="Times New Roman"/>
          <w:sz w:val="24"/>
          <w:szCs w:val="24"/>
        </w:rPr>
        <w:t>акционеров   от 24  апреля 2017</w:t>
      </w:r>
      <w:r w:rsidR="002522BF">
        <w:rPr>
          <w:rFonts w:ascii="Times New Roman" w:hAnsi="Times New Roman" w:cs="Times New Roman"/>
          <w:sz w:val="24"/>
          <w:szCs w:val="24"/>
        </w:rPr>
        <w:t>года).</w:t>
      </w:r>
    </w:p>
    <w:p w:rsidR="002522BF" w:rsidRDefault="002522BF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2BF">
        <w:rPr>
          <w:rFonts w:ascii="Times New Roman" w:hAnsi="Times New Roman" w:cs="Times New Roman"/>
          <w:b/>
          <w:sz w:val="24"/>
          <w:szCs w:val="24"/>
        </w:rPr>
        <w:t>3. Подпись</w:t>
      </w:r>
    </w:p>
    <w:p w:rsidR="00C42405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</w:t>
      </w:r>
      <w:r w:rsidR="006F58FE">
        <w:rPr>
          <w:rFonts w:ascii="Times New Roman" w:hAnsi="Times New Roman" w:cs="Times New Roman"/>
          <w:sz w:val="24"/>
          <w:szCs w:val="24"/>
        </w:rPr>
        <w:t xml:space="preserve">Генеральный директор    </w:t>
      </w:r>
      <w:r w:rsidRPr="00594151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компания»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D0AF0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2405" w:rsidRPr="00C42405" w:rsidRDefault="00C42405" w:rsidP="005941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 </w:t>
      </w:r>
      <w:r w:rsidRPr="00C42405">
        <w:rPr>
          <w:rFonts w:ascii="Times New Roman" w:hAnsi="Times New Roman" w:cs="Times New Roman"/>
          <w:b/>
          <w:sz w:val="24"/>
          <w:szCs w:val="24"/>
        </w:rPr>
        <w:t xml:space="preserve">Ю.И.Радченко  </w:t>
      </w:r>
    </w:p>
    <w:p w:rsidR="00594151" w:rsidRPr="00C42405" w:rsidRDefault="00C42405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(п</w:t>
      </w:r>
      <w:r w:rsidR="00594151" w:rsidRPr="00594151">
        <w:rPr>
          <w:rFonts w:ascii="Times New Roman" w:hAnsi="Times New Roman" w:cs="Times New Roman"/>
          <w:sz w:val="24"/>
          <w:szCs w:val="24"/>
        </w:rPr>
        <w:t xml:space="preserve">одпись)  </w:t>
      </w:r>
      <w:r w:rsidR="00AD0A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94151" w:rsidRDefault="00AD0AF0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3.2.Дата: 2</w:t>
      </w:r>
      <w:r w:rsidR="006F58FE">
        <w:rPr>
          <w:rFonts w:ascii="Times New Roman" w:hAnsi="Times New Roman" w:cs="Times New Roman"/>
          <w:b/>
          <w:sz w:val="24"/>
          <w:szCs w:val="24"/>
        </w:rPr>
        <w:t>4.04.2017</w:t>
      </w:r>
      <w:r w:rsidR="00594151">
        <w:rPr>
          <w:rFonts w:ascii="Times New Roman" w:hAnsi="Times New Roman" w:cs="Times New Roman"/>
          <w:b/>
          <w:sz w:val="24"/>
          <w:szCs w:val="24"/>
        </w:rPr>
        <w:t>г.</w:t>
      </w:r>
    </w:p>
    <w:p w:rsidR="00594151" w:rsidRPr="002522BF" w:rsidRDefault="00594151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94151" w:rsidRPr="002522BF" w:rsidSect="0092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42351"/>
    <w:rsid w:val="00014C66"/>
    <w:rsid w:val="00062732"/>
    <w:rsid w:val="002522BF"/>
    <w:rsid w:val="00594151"/>
    <w:rsid w:val="00642351"/>
    <w:rsid w:val="006D5B38"/>
    <w:rsid w:val="006F58FE"/>
    <w:rsid w:val="0092129F"/>
    <w:rsid w:val="00926B4E"/>
    <w:rsid w:val="00AD0AF0"/>
    <w:rsid w:val="00C0508A"/>
    <w:rsid w:val="00C42405"/>
    <w:rsid w:val="00D03504"/>
    <w:rsid w:val="00E020DB"/>
    <w:rsid w:val="00F7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50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4F0A-A24B-4298-859E-3DC7E7C9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3</cp:revision>
  <dcterms:created xsi:type="dcterms:W3CDTF">2017-04-24T05:40:00Z</dcterms:created>
  <dcterms:modified xsi:type="dcterms:W3CDTF">2017-04-24T05:41:00Z</dcterms:modified>
</cp:coreProperties>
</file>