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1E" w:rsidRDefault="0065571E"/>
    <w:p w:rsidR="0065571E" w:rsidRDefault="0065571E"/>
    <w:p w:rsidR="0065571E" w:rsidRDefault="0065571E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65571E" w:rsidRDefault="0065571E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Публичное акционерное общество "Завод Атлант"</w:t>
      </w:r>
    </w:p>
    <w:p w:rsidR="0065571E" w:rsidRDefault="0065571E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31678-Е</w:t>
      </w:r>
    </w:p>
    <w:p w:rsidR="0065571E" w:rsidRDefault="0065571E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</w:t>
      </w:r>
      <w:r w:rsidR="00AA34B7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квартал 201</w:t>
      </w:r>
      <w:r w:rsidR="000515D3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г.</w:t>
      </w:r>
    </w:p>
    <w:p w:rsidR="0065571E" w:rsidRDefault="0065571E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</w:t>
      </w:r>
      <w:r w:rsidR="004F13E6" w:rsidRPr="004F13E6">
        <w:rPr>
          <w:snapToGrid w:val="0"/>
          <w:color w:val="000000"/>
          <w:sz w:val="24"/>
          <w:szCs w:val="24"/>
        </w:rPr>
        <w:t>Ставропольский край, г. Изобильный, ул. Доватора,1</w:t>
      </w:r>
    </w:p>
    <w:p w:rsidR="0065571E" w:rsidRDefault="0065571E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65571E" w:rsidRDefault="0065571E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65571E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571E" w:rsidRDefault="0065571E">
            <w:pPr>
              <w:spacing w:before="120"/>
            </w:pPr>
          </w:p>
          <w:p w:rsidR="0065571E" w:rsidRDefault="0065571E">
            <w:pPr>
              <w:spacing w:before="200"/>
            </w:pPr>
            <w:r>
              <w:t>Генеральный директор</w:t>
            </w:r>
          </w:p>
          <w:p w:rsidR="0065571E" w:rsidRDefault="0065571E" w:rsidP="008F3D23">
            <w:r>
              <w:t>Дата</w:t>
            </w:r>
            <w:r w:rsidRPr="002013AB">
              <w:t xml:space="preserve">: </w:t>
            </w:r>
            <w:r w:rsidR="008F3D23">
              <w:t>7</w:t>
            </w:r>
            <w:r w:rsidR="000515D3" w:rsidRPr="002013AB">
              <w:t xml:space="preserve"> </w:t>
            </w:r>
            <w:r w:rsidR="00AA34B7">
              <w:t>ноября</w:t>
            </w:r>
            <w:r w:rsidR="000515D3">
              <w:t xml:space="preserve"> 2017</w:t>
            </w:r>
            <w: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571E" w:rsidRDefault="0065571E"/>
          <w:p w:rsidR="0065571E" w:rsidRDefault="0065571E">
            <w:pPr>
              <w:spacing w:before="200" w:after="200"/>
              <w:jc w:val="center"/>
            </w:pPr>
            <w:r>
              <w:t>____________ В.Д.Данилов</w:t>
            </w:r>
            <w:r>
              <w:br/>
            </w:r>
            <w:r>
              <w:tab/>
              <w:t>подпись</w:t>
            </w:r>
          </w:p>
        </w:tc>
      </w:tr>
      <w:tr w:rsidR="0065571E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5571E" w:rsidRDefault="0065571E">
            <w:pPr>
              <w:spacing w:before="120"/>
            </w:pPr>
          </w:p>
          <w:p w:rsidR="0065571E" w:rsidRDefault="0065571E">
            <w:pPr>
              <w:spacing w:before="200"/>
            </w:pPr>
            <w:r>
              <w:t>Главный бухгалтер</w:t>
            </w:r>
          </w:p>
          <w:p w:rsidR="0065571E" w:rsidRDefault="0065571E" w:rsidP="008F3D23">
            <w:r>
              <w:t>Дата</w:t>
            </w:r>
            <w:r w:rsidR="000515D3" w:rsidRPr="002013AB">
              <w:t>:</w:t>
            </w:r>
            <w:r w:rsidR="008F3D23">
              <w:t>7</w:t>
            </w:r>
            <w:r w:rsidR="00AA34B7">
              <w:t xml:space="preserve"> ноября</w:t>
            </w:r>
            <w:r w:rsidR="000515D3">
              <w:t xml:space="preserve"> 2017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571E" w:rsidRDefault="0065571E"/>
          <w:p w:rsidR="0065571E" w:rsidRDefault="0065571E">
            <w:pPr>
              <w:spacing w:before="200" w:after="200"/>
              <w:jc w:val="center"/>
            </w:pPr>
            <w:r>
              <w:t>____________ Г.И.Лавриненко</w:t>
            </w:r>
            <w:r>
              <w:br/>
            </w:r>
            <w:r>
              <w:tab/>
              <w:t>подпись</w:t>
            </w:r>
          </w:p>
        </w:tc>
      </w:tr>
    </w:tbl>
    <w:p w:rsidR="0065571E" w:rsidRDefault="0065571E"/>
    <w:p w:rsidR="0065571E" w:rsidRDefault="0065571E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65571E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</w:t>
            </w:r>
            <w:r w:rsidR="00BC33EE">
              <w:rPr>
                <w:b/>
                <w:bCs/>
              </w:rPr>
              <w:t>Гусева Эльвира Витальевна специалист по ведению реестра отдела кадров и технического обучения</w:t>
            </w:r>
          </w:p>
          <w:p w:rsidR="0065571E" w:rsidRDefault="0065571E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(86545) 2-</w:t>
            </w:r>
            <w:r w:rsidR="00BC33EE">
              <w:rPr>
                <w:b/>
                <w:bCs/>
              </w:rPr>
              <w:t>63-99</w:t>
            </w:r>
          </w:p>
          <w:p w:rsidR="0065571E" w:rsidRDefault="0065571E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(86545) 2-79-42</w:t>
            </w:r>
          </w:p>
          <w:p w:rsidR="0065571E" w:rsidRDefault="0065571E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zavodatlant@izob.stv.ru</w:t>
            </w:r>
          </w:p>
          <w:p w:rsidR="0065571E" w:rsidRDefault="0065571E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www.disclosure.ru/issuer/2607000333/</w:t>
            </w:r>
          </w:p>
        </w:tc>
        <w:tc>
          <w:tcPr>
            <w:tcW w:w="360" w:type="dxa"/>
          </w:tcPr>
          <w:p w:rsidR="0065571E" w:rsidRDefault="0065571E">
            <w:pPr>
              <w:spacing w:before="40"/>
            </w:pPr>
          </w:p>
        </w:tc>
      </w:tr>
    </w:tbl>
    <w:p w:rsidR="0065571E" w:rsidRDefault="0065571E">
      <w:pPr>
        <w:pStyle w:val="1"/>
      </w:pPr>
      <w:r>
        <w:br w:type="page"/>
      </w:r>
      <w:bookmarkStart w:id="0" w:name="_Toc489599762"/>
      <w:r>
        <w:lastRenderedPageBreak/>
        <w:t>Оглавление</w:t>
      </w:r>
      <w:bookmarkEnd w:id="0"/>
    </w:p>
    <w:p w:rsidR="009D152A" w:rsidRDefault="00C304A9">
      <w:pPr>
        <w:pStyle w:val="1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 w:rsidRPr="00C304A9">
        <w:fldChar w:fldCharType="begin"/>
      </w:r>
      <w:r w:rsidR="0065571E">
        <w:instrText>TOC</w:instrText>
      </w:r>
      <w:r w:rsidRPr="00C304A9">
        <w:fldChar w:fldCharType="separate"/>
      </w:r>
      <w:r w:rsidR="009D152A">
        <w:rPr>
          <w:noProof/>
        </w:rPr>
        <w:t>Оглавление</w:t>
      </w:r>
      <w:r w:rsidR="009D152A">
        <w:rPr>
          <w:noProof/>
        </w:rPr>
        <w:tab/>
      </w:r>
      <w:r>
        <w:rPr>
          <w:noProof/>
        </w:rPr>
        <w:fldChar w:fldCharType="begin"/>
      </w:r>
      <w:r w:rsidR="009D152A">
        <w:rPr>
          <w:noProof/>
        </w:rPr>
        <w:instrText xml:space="preserve"> PAGEREF _Toc489599762 \h </w:instrText>
      </w:r>
      <w:r>
        <w:rPr>
          <w:noProof/>
        </w:rPr>
      </w:r>
      <w:r>
        <w:rPr>
          <w:noProof/>
        </w:rPr>
        <w:fldChar w:fldCharType="separate"/>
      </w:r>
      <w:r w:rsidR="009B06D4">
        <w:rPr>
          <w:noProof/>
        </w:rPr>
        <w:t>2</w:t>
      </w:r>
      <w:r>
        <w:rPr>
          <w:noProof/>
        </w:rPr>
        <w:fldChar w:fldCharType="end"/>
      </w:r>
    </w:p>
    <w:p w:rsidR="009D152A" w:rsidRDefault="009D152A">
      <w:pPr>
        <w:pStyle w:val="1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Введение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_Toc489599763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5</w:t>
      </w:r>
      <w:r w:rsidR="00C304A9">
        <w:rPr>
          <w:noProof/>
        </w:rPr>
        <w:fldChar w:fldCharType="end"/>
      </w:r>
    </w:p>
    <w:p w:rsidR="009D152A" w:rsidRDefault="009D152A">
      <w:pPr>
        <w:pStyle w:val="1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_Toc489599764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8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1.1. Сведения о банковских счетах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_Toc489599765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8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1.2. Сведения об аудиторе (аудиторах)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_Toc489599766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8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1.3. Сведения об оценщике (оценщиках)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_Toc489599767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8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1.4. Сведения о консультантах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_Toc489599768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8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1.5. Сведения о лицах, подписавших ежеквартальный отчет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_Toc489599769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8</w:t>
      </w:r>
      <w:r w:rsidR="00C304A9">
        <w:rPr>
          <w:noProof/>
        </w:rPr>
        <w:fldChar w:fldCharType="end"/>
      </w:r>
    </w:p>
    <w:p w:rsidR="009D152A" w:rsidRDefault="009D152A">
      <w:pPr>
        <w:pStyle w:val="1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_Toc489599770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8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2.1. Показатели финансово-экономической деятельности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_Toc489599771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8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2.2. Рыночная капитализация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_Toc489599772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8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2.3. Обязательства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_Toc489599773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8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2.3.1. Заемные средства и кредиторская задолженность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_Toc489599774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9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2.3.2. Кредитная история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_Toc489599775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9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2.3.3. Обязательства эмитента из предоставленного им обеспечения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_Toc489599776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9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2.3.4. Прочие обязательства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_Toc489599777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9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_Toc489599778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9</w:t>
      </w:r>
      <w:r w:rsidR="00C304A9">
        <w:rPr>
          <w:noProof/>
        </w:rPr>
        <w:fldChar w:fldCharType="end"/>
      </w:r>
    </w:p>
    <w:p w:rsidR="009D152A" w:rsidRDefault="009D152A">
      <w:pPr>
        <w:pStyle w:val="1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III. Подробная информация об эмитенте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_Toc489599779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9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 История создания и развитие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_Toc489599780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9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3.1.1. Данные о фирменном наименовании (наименовании)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_Toc489599781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9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3.1.2. Сведения о государственной регистрации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_Toc489599782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10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3.1.3. Сведения о создании и развитии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_Toc489599783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10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3.1.4. Контактная информация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_Toc489599784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10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3.1.5. Идентификационный номер налогоплательщика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_Toc489599785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10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3.1.6. Филиалы и представительства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_Toc489599786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10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 Основная хозяйственная деятельность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_Toc489599787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10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3.2.1. Основные виды экономической деятельности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_Toc489599788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10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3.2.2. Основная хозяйственная деятельность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_Toc489599789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11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3.2.3. Материалы, товары (сырье) и поставщики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_Toc489599790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11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3.2.4. Рынки сбыта продукции (работ, услуг)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_Toc489599791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11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3.2.6. Сведения о деятельности отдельных категорий эмитентов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_Toc489599792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12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3.2.7. Дополнительные требования к эмитентам, основной деятельностью которых является добыча полезных ископаемых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_Toc489599793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12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3.2.8. Дополнительные требования к эмитентам, основной деятельностью которых является оказание услуг связи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_Toc489599794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12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3.3. Планы будущей деятельности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_Toc489599795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12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3.4. Участие эмитента в банковских группах, банковских холдингах, холдингах и ассоциациях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_Toc489599796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12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3.5. Подконтрольные эмитенту организации, имеющие для него существенное значение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_Toc489599797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12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_Toc489599798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12</w:t>
      </w:r>
      <w:r w:rsidR="00C304A9">
        <w:rPr>
          <w:noProof/>
        </w:rPr>
        <w:fldChar w:fldCharType="end"/>
      </w:r>
    </w:p>
    <w:p w:rsidR="009D152A" w:rsidRDefault="009D152A">
      <w:pPr>
        <w:pStyle w:val="1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IV. Сведения о финансово-хозяйственной деятельности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_Toc489599799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12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4.1. Результаты финансово-хозяйственной деятельности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_Toc489599800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12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4.2. Ликвидность эмитента, достаточность капитала и оборотных средств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_Toc489599801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12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4.3. Финансовые вложения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_Toc489599802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12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4.4. Нематериальные активы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_Toc489599803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13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_Toc489599804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13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4.8. Конкуренты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_Toc489599805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13</w:t>
      </w:r>
      <w:r w:rsidR="00C304A9">
        <w:rPr>
          <w:noProof/>
        </w:rPr>
        <w:fldChar w:fldCharType="end"/>
      </w:r>
    </w:p>
    <w:p w:rsidR="009D152A" w:rsidRDefault="009D152A">
      <w:pPr>
        <w:pStyle w:val="1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_Toc489599806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13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5.1. Сведения о структуре и компетенции органов управления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_Toc489599807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13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lastRenderedPageBreak/>
        <w:t>5.2. Информация о лицах, входящих в состав органов управления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_Toc489599808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13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5.2.1. Состав совета директоров (наблюдательного совета)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_Toc489599809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13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5.2.2. Информация о единоличном исполнительном органе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_Toc489599810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18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5.2.3. Состав коллегиального исполнительного органа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_Toc489599811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19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5.3. Сведения о размере вознаграждения и/или компенсации расходов по каждому органу управления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_Toc489599812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19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_Toc489599813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20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5.5. Информация о лицах, входящих в состав органов контроля за финансово-хозяйственной деятельностью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_Toc489599814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20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_Toc489599815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22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_Toc489599816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22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_Toc489599817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23</w:t>
      </w:r>
      <w:r w:rsidR="00C304A9">
        <w:rPr>
          <w:noProof/>
        </w:rPr>
        <w:fldChar w:fldCharType="end"/>
      </w:r>
    </w:p>
    <w:p w:rsidR="009D152A" w:rsidRDefault="009D152A">
      <w:pPr>
        <w:pStyle w:val="1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_Toc489599818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23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6.1. Сведения об общем количестве акционеров (участников)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_Toc489599819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23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_Toc489599820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23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_Toc489599822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25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6.4. Сведения об ограничениях на участие в уставном капитале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_Toc489599823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26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_Toc489599824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26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6.6. Сведения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_Toc489599825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29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6.7. Сведения о размере дебиторской задолженности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_Toc489599826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29</w:t>
      </w:r>
      <w:r w:rsidR="00C304A9">
        <w:rPr>
          <w:noProof/>
        </w:rPr>
        <w:fldChar w:fldCharType="end"/>
      </w:r>
    </w:p>
    <w:p w:rsidR="009D152A" w:rsidRDefault="009D152A">
      <w:pPr>
        <w:pStyle w:val="1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VII. Бухгалтерская(финансовая) отчетность эмитента и иная финансовая информация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_Toc489599827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29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7.1. Годовая бухгалтерская (финансовая) отчетность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_Toc489599828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29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7.2. Промежуточная бухгалтерская (финансовая) отчетность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_Toc489599829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29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7.3. Консолидированная финансовая отчетность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_Toc489599830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32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7.4. Сведения об учетной политике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_Toc489599831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32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7.5. Сведения об общей сумме экспорта, а также о доле, которую составляет экспорт в общем объеме продаж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_Toc489599832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32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_Toc489599833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32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_Toc489599834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32</w:t>
      </w:r>
      <w:r w:rsidR="00C304A9">
        <w:rPr>
          <w:noProof/>
        </w:rPr>
        <w:fldChar w:fldCharType="end"/>
      </w:r>
    </w:p>
    <w:p w:rsidR="009D152A" w:rsidRDefault="009D152A">
      <w:pPr>
        <w:pStyle w:val="1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VIII. Дополнительные сведения об эмитенте и о размещенных им эмиссионных ценных бумагах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_Toc489599835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32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 Дополнительные сведения об эмитенте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_Toc489599836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32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8.1.1. Сведения о размере, структуре уставного капитала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_Toc489599837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32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8.1.2. Сведения об изменении размера уставного капитала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_Toc489599838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33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8.1.3. Сведения о порядке созыва и проведения собрания (заседания) высшего органа управления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_Toc489599839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33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_Toc489599840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33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8.1.5. Сведения о существенных сделках, совершенных эмитентом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_Toc489599841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33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8.1.6. Сведения о кредитных рейтингах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_Toc489599842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33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8.2. Сведения о каждой категории (типе) акций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_Toc489599843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33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8.3. Сведения о предыдущих выпусках эмиссионных ценных бумаг эмитента, за исключением акций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_Toc489599844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33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8.3.1. Сведения о выпусках, все ценные бумаги которых погашены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_Toc489599845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36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8.3.2. Сведения о выпусках, ценные бумаги которых не являются погашенными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_Toc489599846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36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lastRenderedPageBreak/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_Toc489599847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36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8.4.1. Дополнительные сведения об ипотечном покрытии по облигациям эмитента с ипотечным покрытием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_Toc489599848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36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_Toc489599849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37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8.5. Сведения об организациях, осуществляющих учет прав на эмиссионные ценные бумаги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_Toc489599850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37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_Toc489599852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37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_Toc489599853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37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8.7.1. Сведения об объявленных и выплаченных дивидендах по акциям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_Toc489599854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37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8.7.2. Сведения о начисленных и выплаченных доходах по облигациям эмитента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_Toc489599855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37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8.8. Иные сведения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_Toc489599856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37</w:t>
      </w:r>
      <w:r w:rsidR="00C304A9">
        <w:rPr>
          <w:noProof/>
        </w:rPr>
        <w:fldChar w:fldCharType="end"/>
      </w:r>
    </w:p>
    <w:p w:rsidR="009D152A" w:rsidRDefault="009D152A">
      <w:pPr>
        <w:pStyle w:val="21"/>
        <w:tabs>
          <w:tab w:val="right" w:leader="dot" w:pos="96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>
        <w:rPr>
          <w:noProof/>
        </w:rPr>
        <w:tab/>
      </w:r>
      <w:r w:rsidR="00C304A9">
        <w:rPr>
          <w:noProof/>
        </w:rPr>
        <w:fldChar w:fldCharType="begin"/>
      </w:r>
      <w:r>
        <w:rPr>
          <w:noProof/>
        </w:rPr>
        <w:instrText xml:space="preserve"> PAGEREF _Toc489599857 \h </w:instrText>
      </w:r>
      <w:r w:rsidR="00C304A9">
        <w:rPr>
          <w:noProof/>
        </w:rPr>
      </w:r>
      <w:r w:rsidR="00C304A9">
        <w:rPr>
          <w:noProof/>
        </w:rPr>
        <w:fldChar w:fldCharType="separate"/>
      </w:r>
      <w:r w:rsidR="009B06D4">
        <w:rPr>
          <w:noProof/>
        </w:rPr>
        <w:t>37</w:t>
      </w:r>
      <w:r w:rsidR="00C304A9">
        <w:rPr>
          <w:noProof/>
        </w:rPr>
        <w:fldChar w:fldCharType="end"/>
      </w:r>
    </w:p>
    <w:p w:rsidR="0065571E" w:rsidRDefault="00C304A9" w:rsidP="00CF70D4">
      <w:pPr>
        <w:pStyle w:val="1"/>
        <w:jc w:val="left"/>
      </w:pPr>
      <w:r>
        <w:fldChar w:fldCharType="end"/>
      </w:r>
      <w:r w:rsidR="0065571E">
        <w:br w:type="page"/>
      </w:r>
      <w:bookmarkStart w:id="1" w:name="_Toc489599763"/>
      <w:r w:rsidR="0065571E">
        <w:lastRenderedPageBreak/>
        <w:t>Введение</w:t>
      </w:r>
      <w:bookmarkEnd w:id="1"/>
    </w:p>
    <w:p w:rsidR="0065571E" w:rsidRDefault="0065571E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65571E" w:rsidRDefault="0065571E">
      <w:pPr>
        <w:ind w:left="200"/>
      </w:pPr>
    </w:p>
    <w:p w:rsidR="0065571E" w:rsidRDefault="0065571E">
      <w:pPr>
        <w:ind w:left="200"/>
      </w:pPr>
    </w:p>
    <w:p w:rsidR="0065571E" w:rsidRDefault="0065571E">
      <w:pPr>
        <w:ind w:left="200"/>
      </w:pPr>
      <w:r>
        <w:rPr>
          <w:rStyle w:val="Subst"/>
          <w:bCs/>
          <w:iCs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65571E" w:rsidRDefault="0065571E">
      <w:pPr>
        <w:ind w:left="200"/>
      </w:pPr>
    </w:p>
    <w:p w:rsidR="0065571E" w:rsidRDefault="0065571E">
      <w:pPr>
        <w:ind w:left="200"/>
      </w:pPr>
    </w:p>
    <w:p w:rsidR="0065571E" w:rsidRDefault="0065571E">
      <w:pPr>
        <w:ind w:left="200"/>
      </w:pPr>
    </w:p>
    <w:p w:rsidR="0065571E" w:rsidRDefault="0065571E">
      <w:pPr>
        <w:pStyle w:val="ThinDelim"/>
      </w:pPr>
    </w:p>
    <w:p w:rsidR="00B75287" w:rsidRDefault="0065571E">
      <w:pPr>
        <w:rPr>
          <w:rStyle w:val="Subst"/>
          <w:bCs/>
          <w:iCs/>
        </w:rPr>
      </w:pPr>
      <w:r>
        <w:rPr>
          <w:rStyle w:val="Subst"/>
          <w:bCs/>
          <w:iCs/>
        </w:rPr>
        <w:t>Данные о ценных бумагах эмитента: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Сведения об акциях эмитента:</w:t>
      </w:r>
      <w:r>
        <w:rPr>
          <w:rStyle w:val="Subst"/>
          <w:bCs/>
          <w:iCs/>
        </w:rPr>
        <w:br/>
        <w:t>Порядковый номер выпуска: 1</w:t>
      </w:r>
      <w:r>
        <w:rPr>
          <w:rStyle w:val="Subst"/>
          <w:bCs/>
          <w:iCs/>
        </w:rPr>
        <w:br/>
        <w:t>Категория: обыкновенные</w:t>
      </w:r>
      <w:r>
        <w:rPr>
          <w:rStyle w:val="Subst"/>
          <w:bCs/>
          <w:iCs/>
        </w:rPr>
        <w:br/>
        <w:t>Форма ценных бумаг: именные бездокументарные</w:t>
      </w:r>
      <w:r>
        <w:rPr>
          <w:rStyle w:val="Subst"/>
          <w:bCs/>
          <w:iCs/>
        </w:rPr>
        <w:br/>
        <w:t xml:space="preserve">Номинальная стоимость одной ценной бумаги выпуска: 1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Количество ценных бумаг выпуска: 137 842</w:t>
      </w:r>
      <w:r>
        <w:rPr>
          <w:rStyle w:val="Subst"/>
          <w:bCs/>
          <w:iCs/>
        </w:rPr>
        <w:br/>
        <w:t>Общий объем выпуска: 137 842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Сведения о государственной регистрации выпуска: </w:t>
      </w:r>
      <w:r>
        <w:rPr>
          <w:rStyle w:val="Subst"/>
          <w:bCs/>
          <w:iCs/>
        </w:rPr>
        <w:br/>
        <w:t>Дата регистрации: 8.06.1994</w:t>
      </w:r>
      <w:r>
        <w:rPr>
          <w:rStyle w:val="Subst"/>
          <w:bCs/>
          <w:iCs/>
        </w:rPr>
        <w:br/>
        <w:t>Регистрационный номер: 1-01-31678-Е</w:t>
      </w:r>
      <w:r>
        <w:rPr>
          <w:rStyle w:val="Subst"/>
          <w:bCs/>
          <w:iCs/>
        </w:rPr>
        <w:br/>
        <w:t>Орган, осуществивший государственную регистрацию: Финансовые органы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Способ размещения: приобретение при преобразовании в акционерное общество</w:t>
      </w:r>
      <w:r>
        <w:rPr>
          <w:rStyle w:val="Subst"/>
          <w:bCs/>
          <w:iCs/>
        </w:rPr>
        <w:br/>
        <w:t>Период размещения: c 26.05.1994 по 26.05.1994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Текущее состояние выпуска: размещение завершено</w:t>
      </w:r>
      <w:r>
        <w:rPr>
          <w:rStyle w:val="Subst"/>
          <w:bCs/>
          <w:iCs/>
        </w:rPr>
        <w:br/>
        <w:t>Количество фактически размещенных ценных бумаг в соответствии с зарегистрированным отчетом об итогах выпуска: 142 105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Сведения о государственной регистрации отчета об итогах выпуска: </w:t>
      </w:r>
      <w:r>
        <w:rPr>
          <w:rStyle w:val="Subst"/>
          <w:bCs/>
          <w:iCs/>
        </w:rPr>
        <w:br/>
        <w:t>Дата регистрации: 20.11.2001</w:t>
      </w:r>
      <w:r>
        <w:rPr>
          <w:rStyle w:val="Subst"/>
          <w:bCs/>
          <w:iCs/>
        </w:rPr>
        <w:br/>
        <w:t>Орган, осуществивший государственную регистрацию: РО ФКЦБ России в Южном федеральном округе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Ограничения в обращении ценных бумагах выпуска: </w:t>
      </w:r>
      <w:r>
        <w:rPr>
          <w:rStyle w:val="Subst"/>
          <w:bCs/>
          <w:iCs/>
        </w:rPr>
        <w:br/>
        <w:t>Ограничений в обращении эмиссионных ценных бумаг  нет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Рыночная информация о ценных бумагах выпуска: </w:t>
      </w:r>
      <w:r>
        <w:rPr>
          <w:rStyle w:val="Subst"/>
          <w:bCs/>
          <w:iCs/>
        </w:rPr>
        <w:br/>
        <w:t>Основных рынков, на которых осуществлялась торговля ценными бумагами выпуска  нет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Дополнительная существенная информация о ценных бумагах выпуска: </w:t>
      </w:r>
      <w:r>
        <w:rPr>
          <w:rStyle w:val="Subst"/>
          <w:bCs/>
          <w:iCs/>
        </w:rPr>
        <w:br/>
        <w:t>нет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Порядковый номер выпуска: 1</w:t>
      </w:r>
      <w:r>
        <w:rPr>
          <w:rStyle w:val="Subst"/>
          <w:bCs/>
          <w:iCs/>
        </w:rPr>
        <w:br/>
        <w:t>Категория: привилегированные</w:t>
      </w:r>
      <w:r>
        <w:rPr>
          <w:rStyle w:val="Subst"/>
          <w:bCs/>
          <w:iCs/>
        </w:rPr>
        <w:br/>
        <w:t>Тип акций: А</w:t>
      </w:r>
      <w:r>
        <w:rPr>
          <w:rStyle w:val="Subst"/>
          <w:bCs/>
          <w:iCs/>
        </w:rPr>
        <w:br/>
        <w:t>Форма ценных бумаг: именные бездокументарные</w:t>
      </w:r>
      <w:r>
        <w:rPr>
          <w:rStyle w:val="Subst"/>
          <w:bCs/>
          <w:iCs/>
        </w:rPr>
        <w:br/>
        <w:t xml:space="preserve">Номинальная стоимость одной ценной бумаги выпуска: 1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Количество ценных бумаг выпуска: 47 368</w:t>
      </w:r>
      <w:r>
        <w:rPr>
          <w:rStyle w:val="Subst"/>
          <w:bCs/>
          <w:iCs/>
        </w:rPr>
        <w:br/>
        <w:t>Общий объем выпуска: 47 368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Сведения о государственной регистрации выпуска: </w:t>
      </w:r>
      <w:r>
        <w:rPr>
          <w:rStyle w:val="Subst"/>
          <w:bCs/>
          <w:iCs/>
        </w:rPr>
        <w:br/>
        <w:t>Дата регистрации: 8.06.1994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lastRenderedPageBreak/>
        <w:t>Регистрационный номер: 2-01-31678-Е</w:t>
      </w:r>
      <w:r>
        <w:rPr>
          <w:rStyle w:val="Subst"/>
          <w:bCs/>
          <w:iCs/>
        </w:rPr>
        <w:br/>
        <w:t>Орган, осуществивший государственную регистрацию: Финансовые органы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Способ размещения: приобретение при преобразовании в акционерное общество</w:t>
      </w:r>
      <w:r>
        <w:rPr>
          <w:rStyle w:val="Subst"/>
          <w:bCs/>
          <w:iCs/>
        </w:rPr>
        <w:br/>
        <w:t>Период размещения: c 26.05.1994 по 26.05.1994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Текущее состояние выпуска: размещение завершено</w:t>
      </w:r>
      <w:r>
        <w:rPr>
          <w:rStyle w:val="Subst"/>
          <w:bCs/>
          <w:iCs/>
        </w:rPr>
        <w:br/>
        <w:t>Количество фактически размещенных ценных бумаг в соответствии с зарегистрированным отчетом об итогах выпуска: 47 368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Сведения о государственной регистрации отчета об итогах выпуска: </w:t>
      </w:r>
      <w:r>
        <w:rPr>
          <w:rStyle w:val="Subst"/>
          <w:bCs/>
          <w:iCs/>
        </w:rPr>
        <w:br/>
        <w:t>Дата регистрации: 20.11.2001</w:t>
      </w:r>
      <w:r>
        <w:rPr>
          <w:rStyle w:val="Subst"/>
          <w:bCs/>
          <w:iCs/>
        </w:rPr>
        <w:br/>
        <w:t>Орган, осуществивший государственную регистрацию: РО ФКЦБ России в Южном федеральном округе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Ограничения в обращении ценных бумагах выпуска: </w:t>
      </w:r>
      <w:r>
        <w:rPr>
          <w:rStyle w:val="Subst"/>
          <w:bCs/>
          <w:iCs/>
        </w:rPr>
        <w:br/>
        <w:t>Ограничений в обращении эмиссионных ценных бумаг</w:t>
      </w:r>
      <w:r w:rsidR="00A721EC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 xml:space="preserve"> нет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Рыночная информация о ценных бумагах выпуска: </w:t>
      </w:r>
      <w:r>
        <w:rPr>
          <w:rStyle w:val="Subst"/>
          <w:bCs/>
          <w:iCs/>
        </w:rPr>
        <w:br/>
        <w:t>Основных рынков, на которых осуществлялась торговля ценными бумагами выпуска  нет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Дополнительная существенная информация о ценных бумагах выпуска: </w:t>
      </w:r>
      <w:r>
        <w:rPr>
          <w:rStyle w:val="Subst"/>
          <w:bCs/>
          <w:iCs/>
        </w:rPr>
        <w:br/>
        <w:t>нет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Порядковый номер выпуска: 1</w:t>
      </w:r>
      <w:r>
        <w:rPr>
          <w:rStyle w:val="Subst"/>
          <w:bCs/>
          <w:iCs/>
        </w:rPr>
        <w:br/>
        <w:t>Категория: привилегированные</w:t>
      </w:r>
      <w:r>
        <w:rPr>
          <w:rStyle w:val="Subst"/>
          <w:bCs/>
          <w:iCs/>
        </w:rPr>
        <w:br/>
        <w:t>Тип акций: Б</w:t>
      </w:r>
      <w:r>
        <w:rPr>
          <w:rStyle w:val="Subst"/>
          <w:bCs/>
          <w:iCs/>
        </w:rPr>
        <w:br/>
        <w:t>Форма ценных бумаг: именные бездокументарные</w:t>
      </w:r>
      <w:r>
        <w:rPr>
          <w:rStyle w:val="Subst"/>
          <w:bCs/>
          <w:iCs/>
        </w:rPr>
        <w:br/>
        <w:t xml:space="preserve">Номинальная стоимость одной ценной бумаги выпуска: 1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Количество ценных бумаг выпуска: 4 263</w:t>
      </w:r>
      <w:r>
        <w:rPr>
          <w:rStyle w:val="Subst"/>
          <w:bCs/>
          <w:iCs/>
        </w:rPr>
        <w:br/>
        <w:t>Общий объем выпуска: 4 263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Сведения о государственной регистрации выпуска: </w:t>
      </w:r>
      <w:r>
        <w:rPr>
          <w:rStyle w:val="Subst"/>
          <w:bCs/>
          <w:iCs/>
        </w:rPr>
        <w:br/>
        <w:t>Дата регистрации: 8.06.1994</w:t>
      </w:r>
      <w:r>
        <w:rPr>
          <w:rStyle w:val="Subst"/>
          <w:bCs/>
          <w:iCs/>
        </w:rPr>
        <w:br/>
        <w:t>Регистрационный номер: 21-1П-00763</w:t>
      </w:r>
      <w:r>
        <w:rPr>
          <w:rStyle w:val="Subst"/>
          <w:bCs/>
          <w:iCs/>
        </w:rPr>
        <w:br/>
        <w:t>Орган, осуществивший государственную регистрацию: Финансовые органы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Способ размещения: приобретение при преобразовании в акционерное общество</w:t>
      </w:r>
      <w:r>
        <w:rPr>
          <w:rStyle w:val="Subst"/>
          <w:bCs/>
          <w:iCs/>
        </w:rPr>
        <w:br/>
        <w:t>Период размещения: c 26.05.1994 по 26.05.1994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Текущее состояние выпуска: размещение завершено</w:t>
      </w:r>
      <w:r>
        <w:rPr>
          <w:rStyle w:val="Subst"/>
          <w:bCs/>
          <w:iCs/>
        </w:rPr>
        <w:br/>
        <w:t>Количество фактически размещенных ценных бумаг в соответствии с зарегистрированным отчетом об итогах выпуска: 4 263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Сведения о государственной регистрации отчета об итогах выпуска: </w:t>
      </w:r>
      <w:r>
        <w:rPr>
          <w:rStyle w:val="Subst"/>
          <w:bCs/>
          <w:iCs/>
        </w:rPr>
        <w:br/>
        <w:t>Отчет об итогах выпуска не регистрировался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Ограничения в обращении ценных бумагах выпуска: </w:t>
      </w:r>
      <w:r>
        <w:rPr>
          <w:rStyle w:val="Subst"/>
          <w:bCs/>
          <w:iCs/>
        </w:rPr>
        <w:br/>
        <w:t>Ограничений в обра</w:t>
      </w:r>
      <w:r w:rsidR="00A721EC">
        <w:rPr>
          <w:rStyle w:val="Subst"/>
          <w:bCs/>
          <w:iCs/>
        </w:rPr>
        <w:t xml:space="preserve">щении эмиссионных ценных бумаг </w:t>
      </w:r>
      <w:r>
        <w:rPr>
          <w:rStyle w:val="Subst"/>
          <w:bCs/>
          <w:iCs/>
        </w:rPr>
        <w:t xml:space="preserve"> нет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Рыночная информация о ценных бумагах выпуска: </w:t>
      </w:r>
      <w:r>
        <w:rPr>
          <w:rStyle w:val="Subst"/>
          <w:bCs/>
          <w:iCs/>
        </w:rPr>
        <w:br/>
        <w:t>Основных рынков, на которых осуществлялась торговля ценными бумагами</w:t>
      </w:r>
      <w:r w:rsidR="00A721EC">
        <w:rPr>
          <w:rStyle w:val="Subst"/>
          <w:bCs/>
          <w:iCs/>
        </w:rPr>
        <w:t xml:space="preserve"> выпуска </w:t>
      </w:r>
      <w:r>
        <w:rPr>
          <w:rStyle w:val="Subst"/>
          <w:bCs/>
          <w:iCs/>
        </w:rPr>
        <w:t xml:space="preserve"> нет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Дополнительная существенная информация о ценных бумагах выпуска: </w:t>
      </w:r>
      <w:r>
        <w:rPr>
          <w:rStyle w:val="Subst"/>
          <w:bCs/>
          <w:iCs/>
        </w:rPr>
        <w:br/>
        <w:t>конвертированы в обыкновенные</w:t>
      </w:r>
    </w:p>
    <w:p w:rsidR="003B5922" w:rsidRDefault="003B5922">
      <w:pPr>
        <w:rPr>
          <w:rStyle w:val="Subst"/>
          <w:bCs/>
          <w:iCs/>
        </w:rPr>
      </w:pPr>
    </w:p>
    <w:p w:rsidR="003B5922" w:rsidRPr="001B21EC" w:rsidRDefault="00B75287">
      <w:pPr>
        <w:rPr>
          <w:rStyle w:val="Subst"/>
          <w:bCs/>
          <w:iCs/>
        </w:rPr>
      </w:pPr>
      <w:r w:rsidRPr="001B21EC">
        <w:rPr>
          <w:rStyle w:val="Subst"/>
          <w:bCs/>
          <w:iCs/>
        </w:rPr>
        <w:t>Порядковый номер выпуска</w:t>
      </w:r>
      <w:r w:rsidR="001B21EC" w:rsidRPr="001B21EC">
        <w:rPr>
          <w:rStyle w:val="Subst"/>
          <w:bCs/>
          <w:iCs/>
        </w:rPr>
        <w:t xml:space="preserve">: </w:t>
      </w:r>
      <w:r w:rsidR="00A721EC" w:rsidRPr="001B21EC">
        <w:rPr>
          <w:rStyle w:val="Subst"/>
          <w:bCs/>
          <w:iCs/>
        </w:rPr>
        <w:t>2</w:t>
      </w:r>
      <w:r w:rsidRPr="001B21EC">
        <w:rPr>
          <w:rStyle w:val="Subst"/>
          <w:bCs/>
          <w:iCs/>
        </w:rPr>
        <w:br/>
        <w:t xml:space="preserve">Категория: </w:t>
      </w:r>
      <w:r w:rsidR="003B5922" w:rsidRPr="001B21EC">
        <w:rPr>
          <w:rStyle w:val="Subst"/>
          <w:bCs/>
          <w:iCs/>
        </w:rPr>
        <w:t>обыкновенные</w:t>
      </w:r>
      <w:r w:rsidRPr="001B21EC">
        <w:rPr>
          <w:rStyle w:val="Subst"/>
          <w:bCs/>
          <w:iCs/>
        </w:rPr>
        <w:br/>
        <w:t xml:space="preserve">Тип акций: </w:t>
      </w:r>
      <w:r w:rsidR="003B5922" w:rsidRPr="001B21EC">
        <w:rPr>
          <w:rStyle w:val="Subst"/>
          <w:bCs/>
          <w:iCs/>
        </w:rPr>
        <w:t>акции именные</w:t>
      </w:r>
      <w:r w:rsidRPr="001B21EC">
        <w:rPr>
          <w:rStyle w:val="Subst"/>
          <w:bCs/>
          <w:iCs/>
        </w:rPr>
        <w:br/>
        <w:t>Форма ценных бумаг: бездокументарные</w:t>
      </w:r>
      <w:r w:rsidRPr="001B21EC">
        <w:rPr>
          <w:rStyle w:val="Subst"/>
          <w:bCs/>
          <w:iCs/>
        </w:rPr>
        <w:br/>
        <w:t>Номинальная стоимость одной ценной бумаги выпуска: 1</w:t>
      </w:r>
      <w:r w:rsidR="003B5922" w:rsidRPr="001B21EC">
        <w:rPr>
          <w:rStyle w:val="Subst"/>
          <w:bCs/>
          <w:iCs/>
        </w:rPr>
        <w:t>руб.</w:t>
      </w:r>
      <w:r w:rsidRPr="001B21EC">
        <w:rPr>
          <w:rStyle w:val="Subst"/>
          <w:bCs/>
          <w:iCs/>
        </w:rPr>
        <w:t xml:space="preserve"> </w:t>
      </w:r>
      <w:r w:rsidRPr="001B21EC">
        <w:rPr>
          <w:rStyle w:val="Subst"/>
          <w:bCs/>
          <w:iCs/>
        </w:rPr>
        <w:br/>
      </w:r>
      <w:r w:rsidRPr="001B21EC">
        <w:rPr>
          <w:rStyle w:val="Subst"/>
          <w:bCs/>
          <w:iCs/>
        </w:rPr>
        <w:br/>
        <w:t>Количество ценных бумаг выпуска:</w:t>
      </w:r>
      <w:r w:rsidR="003B5922" w:rsidRPr="001B21EC">
        <w:rPr>
          <w:rStyle w:val="Subst"/>
          <w:bCs/>
          <w:iCs/>
        </w:rPr>
        <w:t xml:space="preserve"> 1 421 050</w:t>
      </w:r>
      <w:r w:rsidRPr="001B21EC">
        <w:rPr>
          <w:rStyle w:val="Subst"/>
          <w:bCs/>
          <w:iCs/>
        </w:rPr>
        <w:br/>
        <w:t xml:space="preserve">Общий объем выпуска: </w:t>
      </w:r>
      <w:r w:rsidR="003B5922" w:rsidRPr="001B21EC">
        <w:rPr>
          <w:rStyle w:val="Subst"/>
          <w:bCs/>
          <w:iCs/>
        </w:rPr>
        <w:t>1 421 050</w:t>
      </w:r>
      <w:r w:rsidR="003B5922" w:rsidRPr="001B21EC">
        <w:rPr>
          <w:rStyle w:val="Subst"/>
          <w:bCs/>
          <w:iCs/>
        </w:rPr>
        <w:br/>
      </w:r>
      <w:r w:rsidRPr="001B21EC">
        <w:rPr>
          <w:rStyle w:val="Subst"/>
          <w:bCs/>
          <w:iCs/>
        </w:rPr>
        <w:lastRenderedPageBreak/>
        <w:br/>
      </w:r>
      <w:r w:rsidRPr="001B21EC">
        <w:rPr>
          <w:rStyle w:val="Subst"/>
          <w:bCs/>
          <w:iCs/>
        </w:rPr>
        <w:br/>
        <w:t xml:space="preserve">Сведения о государственной регистрации выпуска: </w:t>
      </w:r>
      <w:r w:rsidRPr="001B21EC">
        <w:rPr>
          <w:rStyle w:val="Subst"/>
          <w:bCs/>
          <w:iCs/>
        </w:rPr>
        <w:br/>
        <w:t xml:space="preserve">Дата регистрации: </w:t>
      </w:r>
      <w:r w:rsidR="003B5922" w:rsidRPr="001B21EC">
        <w:rPr>
          <w:rStyle w:val="Subst"/>
          <w:bCs/>
          <w:iCs/>
        </w:rPr>
        <w:t>25.08.2017</w:t>
      </w:r>
      <w:r w:rsidRPr="001B21EC">
        <w:rPr>
          <w:rStyle w:val="Subst"/>
          <w:bCs/>
          <w:iCs/>
        </w:rPr>
        <w:br/>
        <w:t xml:space="preserve">Регистрационный номер: </w:t>
      </w:r>
      <w:r w:rsidR="003B5922" w:rsidRPr="001B21EC">
        <w:rPr>
          <w:rStyle w:val="Subst"/>
          <w:bCs/>
          <w:iCs/>
        </w:rPr>
        <w:t>1-01-31678-Е-001</w:t>
      </w:r>
      <w:r w:rsidR="003B5922" w:rsidRPr="001B21EC">
        <w:rPr>
          <w:rStyle w:val="Subst"/>
          <w:bCs/>
          <w:iCs/>
          <w:lang w:val="en-US"/>
        </w:rPr>
        <w:t>D</w:t>
      </w:r>
      <w:r w:rsidRPr="001B21EC">
        <w:rPr>
          <w:rStyle w:val="Subst"/>
          <w:bCs/>
          <w:iCs/>
        </w:rPr>
        <w:br/>
        <w:t xml:space="preserve">Орган, осуществивший государственную регистрацию: </w:t>
      </w:r>
      <w:r w:rsidR="003B5922" w:rsidRPr="001B21EC">
        <w:rPr>
          <w:rStyle w:val="Subst"/>
          <w:bCs/>
          <w:iCs/>
        </w:rPr>
        <w:t>Отделение по Ростовской области Южного главного управления Центрального банка Российской Федерации</w:t>
      </w:r>
      <w:r w:rsidRPr="001B21EC">
        <w:rPr>
          <w:rStyle w:val="Subst"/>
          <w:bCs/>
          <w:iCs/>
        </w:rPr>
        <w:br/>
        <w:t xml:space="preserve">Способ размещения: </w:t>
      </w:r>
      <w:r w:rsidR="003B5922" w:rsidRPr="001B21EC">
        <w:rPr>
          <w:rStyle w:val="Subst"/>
          <w:bCs/>
          <w:iCs/>
        </w:rPr>
        <w:t>закрытая подписка</w:t>
      </w:r>
    </w:p>
    <w:p w:rsidR="00AB7926" w:rsidRPr="001B21EC" w:rsidRDefault="00B75287">
      <w:pPr>
        <w:rPr>
          <w:rStyle w:val="Subst"/>
          <w:bCs/>
          <w:iCs/>
        </w:rPr>
      </w:pPr>
      <w:r w:rsidRPr="001B21EC">
        <w:rPr>
          <w:rStyle w:val="Subst"/>
          <w:bCs/>
          <w:iCs/>
        </w:rPr>
        <w:t xml:space="preserve">Период размещения: </w:t>
      </w:r>
      <w:r w:rsidR="003B5922" w:rsidRPr="001B21EC">
        <w:rPr>
          <w:rStyle w:val="Subst"/>
          <w:bCs/>
          <w:iCs/>
        </w:rPr>
        <w:t xml:space="preserve">с </w:t>
      </w:r>
      <w:r w:rsidR="001B21EC" w:rsidRPr="001B21EC">
        <w:rPr>
          <w:rStyle w:val="Subst"/>
          <w:bCs/>
          <w:iCs/>
        </w:rPr>
        <w:t>06.09</w:t>
      </w:r>
      <w:r w:rsidR="003B5922" w:rsidRPr="001B21EC">
        <w:rPr>
          <w:rStyle w:val="Subst"/>
          <w:bCs/>
          <w:iCs/>
        </w:rPr>
        <w:t xml:space="preserve">.2017 </w:t>
      </w:r>
      <w:r w:rsidRPr="001B21EC">
        <w:rPr>
          <w:rStyle w:val="Subst"/>
          <w:bCs/>
          <w:iCs/>
        </w:rPr>
        <w:br/>
        <w:t xml:space="preserve">Текущее состояние выпуска: размещение </w:t>
      </w:r>
      <w:r w:rsidR="003B5922" w:rsidRPr="001B21EC">
        <w:rPr>
          <w:rStyle w:val="Subst"/>
          <w:bCs/>
          <w:iCs/>
        </w:rPr>
        <w:t xml:space="preserve"> не  </w:t>
      </w:r>
      <w:r w:rsidRPr="001B21EC">
        <w:rPr>
          <w:rStyle w:val="Subst"/>
          <w:bCs/>
          <w:iCs/>
        </w:rPr>
        <w:t>завершено</w:t>
      </w:r>
      <w:r w:rsidRPr="001B21EC">
        <w:rPr>
          <w:rStyle w:val="Subst"/>
          <w:bCs/>
          <w:iCs/>
        </w:rPr>
        <w:br/>
        <w:t xml:space="preserve">Количество фактически размещенных ценных бумаг в соответствии с зарегистрированным отчетом об итогах выпуска: </w:t>
      </w:r>
      <w:r w:rsidR="0086461D" w:rsidRPr="001B21EC">
        <w:rPr>
          <w:rStyle w:val="Subst"/>
          <w:bCs/>
          <w:iCs/>
        </w:rPr>
        <w:t>отчет об итогах выпуска не зарегистрирован, так как размещение ценных бумаг не завершено</w:t>
      </w:r>
      <w:r w:rsidRPr="001B21EC">
        <w:rPr>
          <w:rStyle w:val="Subst"/>
          <w:bCs/>
          <w:iCs/>
        </w:rPr>
        <w:br/>
      </w:r>
      <w:r w:rsidRPr="001B21EC">
        <w:rPr>
          <w:rStyle w:val="Subst"/>
          <w:bCs/>
          <w:iCs/>
        </w:rPr>
        <w:br/>
        <w:t xml:space="preserve">Сведения о государственной регистрации отчета об итогах выпуска: </w:t>
      </w:r>
      <w:r w:rsidRPr="001B21EC">
        <w:rPr>
          <w:rStyle w:val="Subst"/>
          <w:bCs/>
          <w:iCs/>
        </w:rPr>
        <w:br/>
      </w:r>
      <w:r w:rsidR="00AB7926" w:rsidRPr="001B21EC">
        <w:rPr>
          <w:rStyle w:val="Subst"/>
          <w:bCs/>
          <w:iCs/>
        </w:rPr>
        <w:t xml:space="preserve">Отчет не зарегистрирован. </w:t>
      </w:r>
    </w:p>
    <w:p w:rsidR="0025197A" w:rsidRPr="001B21EC" w:rsidRDefault="00B75287">
      <w:pPr>
        <w:rPr>
          <w:rStyle w:val="Subst"/>
          <w:bCs/>
          <w:iCs/>
        </w:rPr>
      </w:pPr>
      <w:r w:rsidRPr="001B21EC">
        <w:rPr>
          <w:rStyle w:val="Subst"/>
          <w:bCs/>
          <w:iCs/>
        </w:rPr>
        <w:t xml:space="preserve">Ограничения в обращении ценных бумагах выпуска: </w:t>
      </w:r>
      <w:r w:rsidRPr="001B21EC">
        <w:rPr>
          <w:rStyle w:val="Subst"/>
          <w:bCs/>
          <w:iCs/>
        </w:rPr>
        <w:br/>
        <w:t>Ограничений в обра</w:t>
      </w:r>
      <w:r w:rsidR="00A721EC" w:rsidRPr="001B21EC">
        <w:rPr>
          <w:rStyle w:val="Subst"/>
          <w:bCs/>
          <w:iCs/>
        </w:rPr>
        <w:t xml:space="preserve">щении эмиссионных ценных бумаг </w:t>
      </w:r>
      <w:r w:rsidRPr="001B21EC">
        <w:rPr>
          <w:rStyle w:val="Subst"/>
          <w:bCs/>
          <w:iCs/>
        </w:rPr>
        <w:t xml:space="preserve"> нет</w:t>
      </w:r>
      <w:r w:rsidRPr="001B21EC">
        <w:rPr>
          <w:rStyle w:val="Subst"/>
          <w:bCs/>
          <w:iCs/>
        </w:rPr>
        <w:br/>
      </w:r>
      <w:r w:rsidRPr="001B21EC">
        <w:rPr>
          <w:rStyle w:val="Subst"/>
          <w:bCs/>
          <w:iCs/>
        </w:rPr>
        <w:br/>
        <w:t xml:space="preserve">Рыночная информация о ценных бумагах выпуска: </w:t>
      </w:r>
      <w:r w:rsidRPr="001B21EC">
        <w:rPr>
          <w:rStyle w:val="Subst"/>
          <w:bCs/>
          <w:iCs/>
        </w:rPr>
        <w:br/>
        <w:t xml:space="preserve">Основных рынков, на которых осуществлялась </w:t>
      </w:r>
      <w:r w:rsidR="006E0020" w:rsidRPr="001B21EC">
        <w:rPr>
          <w:rStyle w:val="Subst"/>
          <w:bCs/>
          <w:iCs/>
        </w:rPr>
        <w:t xml:space="preserve"> </w:t>
      </w:r>
      <w:r w:rsidRPr="001B21EC">
        <w:rPr>
          <w:rStyle w:val="Subst"/>
          <w:bCs/>
          <w:iCs/>
        </w:rPr>
        <w:t>торговля ценными бумагами</w:t>
      </w:r>
      <w:r w:rsidR="00A721EC" w:rsidRPr="001B21EC">
        <w:rPr>
          <w:rStyle w:val="Subst"/>
          <w:bCs/>
          <w:iCs/>
        </w:rPr>
        <w:t xml:space="preserve"> </w:t>
      </w:r>
      <w:r w:rsidRPr="001B21EC">
        <w:rPr>
          <w:rStyle w:val="Subst"/>
          <w:bCs/>
          <w:iCs/>
        </w:rPr>
        <w:t xml:space="preserve"> выпуска  нет</w:t>
      </w:r>
      <w:r w:rsidRPr="001B21EC">
        <w:rPr>
          <w:rStyle w:val="Subst"/>
          <w:bCs/>
          <w:iCs/>
        </w:rPr>
        <w:br/>
      </w:r>
      <w:r w:rsidRPr="001B21EC">
        <w:rPr>
          <w:rStyle w:val="Subst"/>
          <w:bCs/>
          <w:iCs/>
        </w:rPr>
        <w:br/>
        <w:t xml:space="preserve">Дополнительная существенная информация о ценных бумагах выпуска: </w:t>
      </w:r>
    </w:p>
    <w:p w:rsidR="0065571E" w:rsidRDefault="0025197A">
      <w:r w:rsidRPr="001B21EC">
        <w:rPr>
          <w:rStyle w:val="Subst"/>
          <w:bCs/>
          <w:iCs/>
        </w:rPr>
        <w:t>Отсутс</w:t>
      </w:r>
      <w:r w:rsidR="00570B27" w:rsidRPr="001B21EC">
        <w:rPr>
          <w:rStyle w:val="Subst"/>
          <w:bCs/>
          <w:iCs/>
        </w:rPr>
        <w:t>т</w:t>
      </w:r>
      <w:r w:rsidRPr="001B21EC">
        <w:rPr>
          <w:rStyle w:val="Subst"/>
          <w:bCs/>
          <w:iCs/>
        </w:rPr>
        <w:t>вует.</w:t>
      </w:r>
      <w:r w:rsidR="00B75287" w:rsidRPr="001B21EC">
        <w:rPr>
          <w:rStyle w:val="Subst"/>
          <w:bCs/>
          <w:iCs/>
        </w:rPr>
        <w:br/>
      </w:r>
      <w:r w:rsidR="00B75287">
        <w:rPr>
          <w:rStyle w:val="Subst"/>
          <w:bCs/>
          <w:iCs/>
        </w:rPr>
        <w:br/>
      </w:r>
      <w:r w:rsidR="0065571E">
        <w:rPr>
          <w:rStyle w:val="Subst"/>
          <w:bCs/>
          <w:iCs/>
        </w:rPr>
        <w:br/>
      </w:r>
      <w:r w:rsidR="0065571E">
        <w:rPr>
          <w:rStyle w:val="Subst"/>
          <w:bCs/>
          <w:iCs/>
        </w:rPr>
        <w:br/>
        <w:t>Сведения об облигациях эмитента:</w:t>
      </w:r>
      <w:r w:rsidR="0065571E">
        <w:rPr>
          <w:rStyle w:val="Subst"/>
          <w:bCs/>
          <w:iCs/>
        </w:rPr>
        <w:br/>
        <w:t>Выпуски облигаций не производились.</w:t>
      </w:r>
      <w:r w:rsidR="0065571E">
        <w:rPr>
          <w:rStyle w:val="Subst"/>
          <w:bCs/>
          <w:iCs/>
        </w:rPr>
        <w:br/>
      </w:r>
    </w:p>
    <w:p w:rsidR="00D37B37" w:rsidRDefault="00D37B37"/>
    <w:p w:rsidR="00D37B37" w:rsidRDefault="00D37B37"/>
    <w:p w:rsidR="00D37B37" w:rsidRDefault="00D37B37"/>
    <w:p w:rsidR="00D37B37" w:rsidRDefault="00D37B37"/>
    <w:p w:rsidR="0065571E" w:rsidRDefault="0065571E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65571E" w:rsidRDefault="0065571E">
      <w:pPr>
        <w:pStyle w:val="1"/>
      </w:pPr>
      <w:r>
        <w:br w:type="page"/>
      </w:r>
      <w:bookmarkStart w:id="2" w:name="_Toc489599764"/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bookmarkEnd w:id="2"/>
    </w:p>
    <w:p w:rsidR="0065571E" w:rsidRDefault="0065571E">
      <w:pPr>
        <w:pStyle w:val="2"/>
      </w:pPr>
      <w:bookmarkStart w:id="3" w:name="_Toc489599765"/>
      <w:r w:rsidRPr="006D13A9">
        <w:t>1.1. Сведения о банковских счетах эмитента</w:t>
      </w:r>
      <w:bookmarkEnd w:id="3"/>
    </w:p>
    <w:p w:rsidR="00745A07" w:rsidRDefault="00745A07" w:rsidP="00745A0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происходили.</w:t>
      </w:r>
    </w:p>
    <w:p w:rsidR="0065571E" w:rsidRDefault="0065571E">
      <w:pPr>
        <w:pStyle w:val="2"/>
      </w:pPr>
      <w:bookmarkStart w:id="4" w:name="_Toc489599766"/>
      <w:r>
        <w:t>1.2. Сведения об аудиторе (аудиторах) эмитента</w:t>
      </w:r>
      <w:bookmarkEnd w:id="4"/>
    </w:p>
    <w:p w:rsidR="0065571E" w:rsidRDefault="0065571E">
      <w:pPr>
        <w:ind w:left="200"/>
      </w:pPr>
      <w:r>
        <w:t>Указывается информация в отношении аудитора (аудиторской организации), осуществившего (осуществившей) независимую проверку бухгалтерской (финансовой) отчетности эмитента, а также консолидированной финансовой отчетности эмитента, входящей в состав ежеквартального отчета, а также аудитора (аудиторской организации), утвержденного (выбранного) для проведения аудита годовой бухгалтерской (финансовой) отчетности и годовой консолидированной финансовой отчетности эмитента за текущий и последний завершенный отчетный год.</w:t>
      </w:r>
    </w:p>
    <w:p w:rsidR="0065571E" w:rsidRDefault="0065571E">
      <w:pPr>
        <w:ind w:left="200"/>
      </w:pPr>
    </w:p>
    <w:p w:rsidR="002B7EFF" w:rsidRDefault="002B7EFF">
      <w:pPr>
        <w:ind w:left="200"/>
      </w:pPr>
    </w:p>
    <w:p w:rsidR="000E4CE0" w:rsidRDefault="000E4CE0" w:rsidP="000E4CE0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происходили.</w:t>
      </w:r>
    </w:p>
    <w:p w:rsidR="0065571E" w:rsidRDefault="0065571E">
      <w:pPr>
        <w:pStyle w:val="2"/>
      </w:pPr>
      <w:bookmarkStart w:id="5" w:name="_Toc489599767"/>
      <w:r>
        <w:t>1.3. Сведения об оценщике (оценщиках) эмитента</w:t>
      </w:r>
      <w:bookmarkEnd w:id="5"/>
    </w:p>
    <w:p w:rsidR="0065571E" w:rsidRDefault="0065571E">
      <w:pPr>
        <w:ind w:left="200"/>
      </w:pPr>
      <w:r>
        <w:rPr>
          <w:rStyle w:val="Subst"/>
          <w:bCs/>
          <w:iCs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65571E" w:rsidRDefault="0065571E">
      <w:pPr>
        <w:pStyle w:val="2"/>
      </w:pPr>
      <w:bookmarkStart w:id="6" w:name="_Toc489599768"/>
      <w:r>
        <w:t>1.4. Сведения о консультантах эмитента</w:t>
      </w:r>
      <w:bookmarkEnd w:id="6"/>
    </w:p>
    <w:p w:rsidR="0065571E" w:rsidRDefault="0065571E">
      <w:pPr>
        <w:ind w:left="200"/>
      </w:pPr>
      <w:r>
        <w:rPr>
          <w:rStyle w:val="Subst"/>
          <w:bCs/>
          <w:iCs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65571E" w:rsidRDefault="0065571E">
      <w:pPr>
        <w:pStyle w:val="2"/>
      </w:pPr>
      <w:bookmarkStart w:id="7" w:name="_Toc489599769"/>
      <w:r>
        <w:t>1.5. Сведения о лицах, подписавших ежеквартальный отчет</w:t>
      </w:r>
      <w:bookmarkEnd w:id="7"/>
    </w:p>
    <w:p w:rsidR="004A0EA3" w:rsidRDefault="004A0EA3" w:rsidP="003953FD">
      <w:r>
        <w:t xml:space="preserve"> 1.Данилов Валерий Дмитриевич</w:t>
      </w:r>
    </w:p>
    <w:p w:rsidR="004A0EA3" w:rsidRDefault="004A0EA3" w:rsidP="003953FD">
      <w:r>
        <w:t xml:space="preserve">   Год рожден</w:t>
      </w:r>
      <w:r w:rsidR="00792C85">
        <w:t>и</w:t>
      </w:r>
      <w:r>
        <w:t>я</w:t>
      </w:r>
      <w:r w:rsidR="00792C85">
        <w:t>:</w:t>
      </w:r>
      <w:r>
        <w:t xml:space="preserve"> 1958</w:t>
      </w:r>
    </w:p>
    <w:p w:rsidR="00B40376" w:rsidRDefault="00B40376" w:rsidP="003953FD">
      <w:r>
        <w:t xml:space="preserve">   Основное место работы: ПАО «Завод Атлант»</w:t>
      </w:r>
    </w:p>
    <w:p w:rsidR="003953FD" w:rsidRDefault="004A0EA3" w:rsidP="003953FD">
      <w:r>
        <w:t xml:space="preserve">   </w:t>
      </w:r>
      <w:r w:rsidR="00B40376">
        <w:t xml:space="preserve">Должность: </w:t>
      </w:r>
      <w:r>
        <w:t>генеральный директор ПАО «Завод Атлант»</w:t>
      </w:r>
    </w:p>
    <w:p w:rsidR="00B40376" w:rsidRDefault="00B40376" w:rsidP="003953FD"/>
    <w:p w:rsidR="004A0EA3" w:rsidRDefault="004A0EA3" w:rsidP="003953FD">
      <w:r>
        <w:t>2. Лавриненко Галина Ивановна</w:t>
      </w:r>
    </w:p>
    <w:p w:rsidR="004A0EA3" w:rsidRDefault="004A0EA3" w:rsidP="003953FD">
      <w:r>
        <w:t xml:space="preserve">   Год рождения</w:t>
      </w:r>
      <w:r w:rsidR="00792C85">
        <w:t>:</w:t>
      </w:r>
      <w:r>
        <w:t xml:space="preserve"> 1961</w:t>
      </w:r>
    </w:p>
    <w:p w:rsidR="00B40376" w:rsidRDefault="00B40376" w:rsidP="003953FD">
      <w:r>
        <w:t xml:space="preserve">   Основное место работы: ПАО «Завод Атлант»</w:t>
      </w:r>
    </w:p>
    <w:p w:rsidR="004A0EA3" w:rsidRPr="003953FD" w:rsidRDefault="004A0EA3" w:rsidP="003953FD">
      <w:r>
        <w:t xml:space="preserve">  </w:t>
      </w:r>
      <w:r w:rsidR="00B40376">
        <w:t xml:space="preserve"> Должность:  г</w:t>
      </w:r>
      <w:r>
        <w:t>лавный бухгалтер ПАО «Завод Атлант»</w:t>
      </w:r>
    </w:p>
    <w:p w:rsidR="0065571E" w:rsidRDefault="0065571E">
      <w:pPr>
        <w:pStyle w:val="1"/>
      </w:pPr>
      <w:bookmarkStart w:id="8" w:name="_Toc489599770"/>
      <w:r>
        <w:t>Раздел II. Основная информация о финансово-экономическом состоянии эмитента</w:t>
      </w:r>
      <w:bookmarkEnd w:id="8"/>
    </w:p>
    <w:p w:rsidR="0065571E" w:rsidRDefault="0065571E">
      <w:pPr>
        <w:pStyle w:val="2"/>
      </w:pPr>
      <w:bookmarkStart w:id="9" w:name="_Toc489599771"/>
      <w:r>
        <w:t>2.1. Показатели финансово-экономической деятельности эмитента</w:t>
      </w:r>
      <w:bookmarkEnd w:id="9"/>
    </w:p>
    <w:p w:rsidR="0065571E" w:rsidRDefault="0065571E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5571E" w:rsidRDefault="0065571E">
      <w:pPr>
        <w:pStyle w:val="ThinDelim"/>
      </w:pPr>
    </w:p>
    <w:p w:rsidR="0065571E" w:rsidRDefault="0065571E">
      <w:pPr>
        <w:pStyle w:val="ThinDelim"/>
      </w:pPr>
    </w:p>
    <w:p w:rsidR="0065571E" w:rsidRDefault="0065571E">
      <w:pPr>
        <w:pStyle w:val="2"/>
      </w:pPr>
      <w:bookmarkStart w:id="10" w:name="_Toc489599772"/>
      <w:r>
        <w:t>2.2. Рыночная капитализация эмитента</w:t>
      </w:r>
      <w:bookmarkEnd w:id="10"/>
    </w:p>
    <w:p w:rsidR="0065571E" w:rsidRDefault="00792C85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5571E" w:rsidRDefault="0065571E">
      <w:pPr>
        <w:pStyle w:val="2"/>
      </w:pPr>
      <w:bookmarkStart w:id="11" w:name="_Toc489599773"/>
      <w:r>
        <w:t>2.3. Обязательства эмитента</w:t>
      </w:r>
      <w:bookmarkEnd w:id="11"/>
    </w:p>
    <w:p w:rsidR="0065571E" w:rsidRDefault="0065571E">
      <w:pPr>
        <w:pStyle w:val="2"/>
      </w:pPr>
      <w:bookmarkStart w:id="12" w:name="_Toc489599774"/>
      <w:r>
        <w:lastRenderedPageBreak/>
        <w:t>2.3.1. Заемные средства и кредиторская задолженность</w:t>
      </w:r>
      <w:bookmarkEnd w:id="12"/>
    </w:p>
    <w:p w:rsidR="0065571E" w:rsidRDefault="0065571E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5571E" w:rsidRDefault="0065571E">
      <w:pPr>
        <w:pStyle w:val="2"/>
      </w:pPr>
      <w:bookmarkStart w:id="13" w:name="_Toc489599775"/>
      <w:r>
        <w:t>2.3.2. Кредитная история эмитента</w:t>
      </w:r>
      <w:bookmarkEnd w:id="13"/>
    </w:p>
    <w:p w:rsidR="000515D3" w:rsidRDefault="000515D3" w:rsidP="000515D3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5571E" w:rsidRDefault="0065571E">
      <w:pPr>
        <w:ind w:left="200"/>
      </w:pPr>
    </w:p>
    <w:p w:rsidR="0065571E" w:rsidRDefault="0065571E">
      <w:pPr>
        <w:pStyle w:val="2"/>
      </w:pPr>
      <w:bookmarkStart w:id="14" w:name="_Toc489599776"/>
      <w:r>
        <w:t>2.3.3. Обязательства эмитента из предоставленного им обеспечения</w:t>
      </w:r>
      <w:bookmarkEnd w:id="14"/>
    </w:p>
    <w:p w:rsidR="0065571E" w:rsidRDefault="0065571E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5571E" w:rsidRDefault="0065571E">
      <w:pPr>
        <w:pStyle w:val="2"/>
      </w:pPr>
      <w:bookmarkStart w:id="15" w:name="_Toc489599777"/>
      <w:r w:rsidRPr="00B06B68">
        <w:t>2.3.4. Прочие обязательства эмитента</w:t>
      </w:r>
      <w:bookmarkEnd w:id="15"/>
    </w:p>
    <w:p w:rsidR="0065571E" w:rsidRDefault="0065571E">
      <w:pPr>
        <w:ind w:left="200"/>
      </w:pPr>
      <w:r>
        <w:rPr>
          <w:rStyle w:val="Subst"/>
          <w:bCs/>
          <w:iCs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65571E" w:rsidRPr="00F6618F" w:rsidRDefault="0065571E">
      <w:pPr>
        <w:pStyle w:val="2"/>
      </w:pPr>
      <w:bookmarkStart w:id="16" w:name="_Toc489599778"/>
      <w:r w:rsidRPr="00F6618F">
        <w:t>2.4. Риски, связанные с приобретением размещаемых (размещенных) ценных бумаг</w:t>
      </w:r>
      <w:bookmarkEnd w:id="16"/>
    </w:p>
    <w:p w:rsidR="00041D3E" w:rsidRDefault="00041D3E" w:rsidP="00041D3E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происходили.</w:t>
      </w:r>
    </w:p>
    <w:p w:rsidR="0065571E" w:rsidRDefault="0065571E">
      <w:pPr>
        <w:pStyle w:val="1"/>
      </w:pPr>
      <w:bookmarkStart w:id="17" w:name="_Toc489599779"/>
      <w:r>
        <w:t>Раздел III. Подробная информация об эмитенте</w:t>
      </w:r>
      <w:bookmarkEnd w:id="17"/>
    </w:p>
    <w:p w:rsidR="0065571E" w:rsidRDefault="0065571E">
      <w:pPr>
        <w:pStyle w:val="2"/>
      </w:pPr>
      <w:bookmarkStart w:id="18" w:name="_Toc489599780"/>
      <w:r>
        <w:t>3.1. История создания и развитие эмитента</w:t>
      </w:r>
      <w:bookmarkEnd w:id="18"/>
    </w:p>
    <w:p w:rsidR="0065571E" w:rsidRDefault="0065571E">
      <w:pPr>
        <w:pStyle w:val="2"/>
      </w:pPr>
      <w:bookmarkStart w:id="19" w:name="_Toc489599781"/>
      <w:r>
        <w:t>3.1.1. Данные о фирменном наименовании (наименовании) эмитента</w:t>
      </w:r>
      <w:bookmarkEnd w:id="19"/>
    </w:p>
    <w:p w:rsidR="0065571E" w:rsidRDefault="0065571E">
      <w:pPr>
        <w:ind w:left="200"/>
      </w:pPr>
      <w:r>
        <w:t>Полное фирменное наименование эмитента:</w:t>
      </w:r>
      <w:r>
        <w:rPr>
          <w:rStyle w:val="Subst"/>
          <w:bCs/>
          <w:iCs/>
        </w:rPr>
        <w:t xml:space="preserve"> Публичное акционерное общество "Завод Атлант"</w:t>
      </w:r>
    </w:p>
    <w:p w:rsidR="0065571E" w:rsidRDefault="0065571E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  <w:bCs/>
          <w:iCs/>
        </w:rPr>
        <w:t xml:space="preserve"> 22.06.2015</w:t>
      </w:r>
    </w:p>
    <w:p w:rsidR="0065571E" w:rsidRDefault="0065571E">
      <w:pPr>
        <w:ind w:left="200"/>
      </w:pPr>
      <w:r>
        <w:t>Сокращенное фирменное наименование эмитента:</w:t>
      </w:r>
      <w:r>
        <w:rPr>
          <w:rStyle w:val="Subst"/>
          <w:bCs/>
          <w:iCs/>
        </w:rPr>
        <w:t xml:space="preserve"> ПАО "Завод Атлант"</w:t>
      </w:r>
    </w:p>
    <w:p w:rsidR="0065571E" w:rsidRDefault="0065571E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  <w:bCs/>
          <w:iCs/>
        </w:rPr>
        <w:t xml:space="preserve"> 22.06.2015</w:t>
      </w:r>
    </w:p>
    <w:p w:rsidR="0065571E" w:rsidRDefault="0065571E">
      <w:pPr>
        <w:ind w:left="200"/>
      </w:pPr>
    </w:p>
    <w:p w:rsidR="0065571E" w:rsidRDefault="0065571E">
      <w:pPr>
        <w:ind w:left="200"/>
      </w:pPr>
    </w:p>
    <w:p w:rsidR="0065571E" w:rsidRDefault="0065571E">
      <w:pPr>
        <w:ind w:left="200"/>
      </w:pPr>
    </w:p>
    <w:p w:rsidR="0065571E" w:rsidRDefault="0065571E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2974CE" w:rsidRDefault="002974CE" w:rsidP="002974CE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Филиал № 3 Ставропольского трансформаторного завода в г. Изобильном (предприятие п/я М- 5718).</w:t>
      </w:r>
    </w:p>
    <w:p w:rsidR="002974CE" w:rsidRDefault="002974CE" w:rsidP="002974CE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Филиал № 3 Ставропольского трансформаторного завода в г. Изобильном (предприятие п/я М- 5718).</w:t>
      </w:r>
    </w:p>
    <w:p w:rsidR="002974CE" w:rsidRDefault="002974CE" w:rsidP="002974CE">
      <w:pPr>
        <w:ind w:left="400"/>
      </w:pPr>
      <w:r>
        <w:t>Дата введения наименования:</w:t>
      </w:r>
    </w:p>
    <w:p w:rsidR="002974CE" w:rsidRDefault="002974CE" w:rsidP="002974CE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  <w:bCs/>
          <w:iCs/>
        </w:rPr>
        <w:t>Предприятие  было организовано в 1966 году,  как предприятие Министерства    электронной промышленности СССР, официальное наименование утверждено приказом Министерства электронной промышленности СССР  № 665</w:t>
      </w:r>
    </w:p>
    <w:p w:rsidR="002974CE" w:rsidRDefault="002974CE" w:rsidP="002974CE">
      <w:pPr>
        <w:ind w:left="400"/>
      </w:pPr>
    </w:p>
    <w:p w:rsidR="002974CE" w:rsidRDefault="002974CE" w:rsidP="002974CE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Завод "Атлант"</w:t>
      </w:r>
    </w:p>
    <w:p w:rsidR="002974CE" w:rsidRDefault="002974CE" w:rsidP="002974CE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Завод "Атлант"</w:t>
      </w:r>
    </w:p>
    <w:p w:rsidR="002974CE" w:rsidRDefault="002974CE" w:rsidP="002974CE">
      <w:pPr>
        <w:ind w:left="400"/>
      </w:pPr>
      <w:r>
        <w:t>Дата введения наименования:</w:t>
      </w:r>
      <w:r>
        <w:rPr>
          <w:rStyle w:val="Subst"/>
          <w:bCs/>
          <w:iCs/>
        </w:rPr>
        <w:t xml:space="preserve"> 18.09.1973</w:t>
      </w:r>
    </w:p>
    <w:p w:rsidR="002974CE" w:rsidRDefault="002974CE" w:rsidP="002974CE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  <w:bCs/>
          <w:iCs/>
        </w:rPr>
        <w:t>Филиал № 3 Ставропольского трансформаторного завода (СТЗ) на основании  приказа №348 Министра электронной промышленности от 18 сентября 1973 г. был преобразован в завод "Атлант".</w:t>
      </w:r>
    </w:p>
    <w:p w:rsidR="002974CE" w:rsidRDefault="002974CE" w:rsidP="002974CE">
      <w:pPr>
        <w:ind w:left="400"/>
      </w:pPr>
    </w:p>
    <w:p w:rsidR="0065571E" w:rsidRDefault="0065571E">
      <w:pPr>
        <w:ind w:left="400"/>
      </w:pPr>
      <w:r>
        <w:lastRenderedPageBreak/>
        <w:t>Полное фирменное наименование:</w:t>
      </w:r>
      <w:r>
        <w:rPr>
          <w:rStyle w:val="Subst"/>
          <w:bCs/>
          <w:iCs/>
        </w:rPr>
        <w:t xml:space="preserve"> Акционерное общество открытого типа "Атлант"</w:t>
      </w:r>
    </w:p>
    <w:p w:rsidR="0065571E" w:rsidRDefault="0065571E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АООТ "Атлант"</w:t>
      </w:r>
    </w:p>
    <w:p w:rsidR="0065571E" w:rsidRDefault="0065571E">
      <w:pPr>
        <w:ind w:left="400"/>
      </w:pPr>
      <w:r>
        <w:t>Дата введения наименования:</w:t>
      </w:r>
      <w:r>
        <w:rPr>
          <w:rStyle w:val="Subst"/>
          <w:bCs/>
          <w:iCs/>
        </w:rPr>
        <w:t xml:space="preserve"> 26.05.1994</w:t>
      </w:r>
    </w:p>
    <w:p w:rsidR="0065571E" w:rsidRDefault="0065571E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  <w:bCs/>
          <w:iCs/>
        </w:rPr>
        <w:t>Распоряжением главы Изобильненской районной государственной администрации Ставропольского края 29.06.1999 года № 745-р в связи с приведением учредительных документов общества в соответствие с действующим законодательством об акционерных обществах</w:t>
      </w:r>
    </w:p>
    <w:p w:rsidR="0065571E" w:rsidRDefault="0065571E">
      <w:pPr>
        <w:ind w:left="400"/>
      </w:pPr>
    </w:p>
    <w:p w:rsidR="0065571E" w:rsidRDefault="0065571E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Открытое Акционерное Общество "Завод Атлант"</w:t>
      </w:r>
    </w:p>
    <w:p w:rsidR="0065571E" w:rsidRDefault="0065571E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ОАО "Завод Атлант"</w:t>
      </w:r>
    </w:p>
    <w:p w:rsidR="0065571E" w:rsidRDefault="0065571E">
      <w:pPr>
        <w:ind w:left="400"/>
      </w:pPr>
      <w:r>
        <w:t>Дата введения наименования:</w:t>
      </w:r>
      <w:r>
        <w:rPr>
          <w:rStyle w:val="Subst"/>
          <w:bCs/>
          <w:iCs/>
        </w:rPr>
        <w:t xml:space="preserve"> 29.06.1999</w:t>
      </w:r>
    </w:p>
    <w:p w:rsidR="0065571E" w:rsidRDefault="0065571E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  <w:bCs/>
          <w:iCs/>
        </w:rPr>
        <w:t>Распоряжение Главы Изобильненской районной государственной администрации № 745-р от 29.06.1999 г.</w:t>
      </w:r>
    </w:p>
    <w:p w:rsidR="0065571E" w:rsidRDefault="0065571E">
      <w:pPr>
        <w:ind w:left="400"/>
      </w:pPr>
    </w:p>
    <w:p w:rsidR="0065571E" w:rsidRDefault="0065571E">
      <w:pPr>
        <w:pStyle w:val="2"/>
      </w:pPr>
      <w:bookmarkStart w:id="20" w:name="_Toc489599782"/>
      <w:r>
        <w:t>3.1.2. Сведения о государственной регистрации эмитента</w:t>
      </w:r>
      <w:bookmarkEnd w:id="20"/>
    </w:p>
    <w:p w:rsidR="0065571E" w:rsidRDefault="0065571E">
      <w:pPr>
        <w:pStyle w:val="SubHeading"/>
        <w:ind w:left="200"/>
      </w:pPr>
      <w:r>
        <w:t>Данные о первичной государственной регистрации</w:t>
      </w:r>
    </w:p>
    <w:p w:rsidR="0065571E" w:rsidRDefault="0065571E">
      <w:pPr>
        <w:ind w:left="400"/>
      </w:pPr>
      <w:r>
        <w:t>Номер государственной регистрации:</w:t>
      </w:r>
      <w:r>
        <w:rPr>
          <w:rStyle w:val="Subst"/>
          <w:bCs/>
          <w:iCs/>
        </w:rPr>
        <w:t xml:space="preserve"> 434-р</w:t>
      </w:r>
    </w:p>
    <w:p w:rsidR="0065571E" w:rsidRDefault="0065571E">
      <w:pPr>
        <w:ind w:left="400"/>
      </w:pPr>
      <w:r>
        <w:t>Дата государственной регистрации:</w:t>
      </w:r>
      <w:r>
        <w:rPr>
          <w:rStyle w:val="Subst"/>
          <w:bCs/>
          <w:iCs/>
        </w:rPr>
        <w:t xml:space="preserve"> 26.05.1994</w:t>
      </w:r>
    </w:p>
    <w:p w:rsidR="0065571E" w:rsidRDefault="0065571E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  <w:bCs/>
          <w:iCs/>
        </w:rPr>
        <w:t xml:space="preserve"> Администрация Изобильненского района Ставропольского края</w:t>
      </w:r>
    </w:p>
    <w:p w:rsidR="0065571E" w:rsidRDefault="0065571E">
      <w:pPr>
        <w:ind w:left="200"/>
      </w:pPr>
      <w:r>
        <w:t>Данные о регистрации юридического лица:</w:t>
      </w:r>
    </w:p>
    <w:p w:rsidR="0065571E" w:rsidRDefault="0065571E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  <w:bCs/>
          <w:iCs/>
        </w:rPr>
        <w:t xml:space="preserve"> 1022600660895</w:t>
      </w:r>
    </w:p>
    <w:p w:rsidR="0065571E" w:rsidRDefault="0065571E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  <w:bCs/>
          <w:iCs/>
        </w:rPr>
        <w:t xml:space="preserve"> 02.08.2002</w:t>
      </w:r>
    </w:p>
    <w:p w:rsidR="0065571E" w:rsidRDefault="0065571E">
      <w:pPr>
        <w:ind w:left="200"/>
      </w:pPr>
      <w:r>
        <w:t>Наименование регистрирующего органа:</w:t>
      </w:r>
      <w:r>
        <w:rPr>
          <w:rStyle w:val="Subst"/>
          <w:bCs/>
          <w:iCs/>
        </w:rPr>
        <w:t xml:space="preserve"> Инспекция МНС России по Изобильненскому району Ставропольского края.</w:t>
      </w:r>
    </w:p>
    <w:p w:rsidR="0065571E" w:rsidRDefault="0065571E">
      <w:pPr>
        <w:pStyle w:val="2"/>
      </w:pPr>
      <w:bookmarkStart w:id="21" w:name="_Toc489599783"/>
      <w:r>
        <w:t>3.1.3. Сведения о создании и развитии эмитента</w:t>
      </w:r>
      <w:bookmarkEnd w:id="21"/>
    </w:p>
    <w:p w:rsidR="00041D3E" w:rsidRDefault="00041D3E" w:rsidP="00041D3E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происходили.</w:t>
      </w:r>
    </w:p>
    <w:p w:rsidR="0065571E" w:rsidRDefault="0065571E">
      <w:pPr>
        <w:ind w:left="200"/>
      </w:pPr>
    </w:p>
    <w:p w:rsidR="0065571E" w:rsidRDefault="0065571E">
      <w:pPr>
        <w:pStyle w:val="2"/>
      </w:pPr>
      <w:bookmarkStart w:id="22" w:name="_Toc489599784"/>
      <w:r>
        <w:t>3.1.4. Контактная информация</w:t>
      </w:r>
      <w:bookmarkEnd w:id="22"/>
    </w:p>
    <w:p w:rsidR="0065571E" w:rsidRDefault="0065571E">
      <w:pPr>
        <w:pStyle w:val="SubHeading"/>
      </w:pPr>
      <w:r>
        <w:t>Место нахождения эмитента</w:t>
      </w:r>
    </w:p>
    <w:p w:rsidR="0065571E" w:rsidRDefault="0065571E">
      <w:pPr>
        <w:ind w:left="200"/>
      </w:pPr>
      <w:r>
        <w:rPr>
          <w:rStyle w:val="Subst"/>
          <w:bCs/>
          <w:iCs/>
        </w:rPr>
        <w:t>356140 Россия, Ставропольский край, город Изобильный, Доватора 1</w:t>
      </w:r>
    </w:p>
    <w:p w:rsidR="0065571E" w:rsidRDefault="0065571E">
      <w:pPr>
        <w:pStyle w:val="SubHeading"/>
      </w:pPr>
      <w:r>
        <w:t>Адрес эмитента, указанный в едином государственном реестре юридических лиц</w:t>
      </w:r>
      <w:r w:rsidR="00F6113E">
        <w:t>:</w:t>
      </w:r>
    </w:p>
    <w:p w:rsidR="0065571E" w:rsidRDefault="00D52402" w:rsidP="00F6113E">
      <w:r>
        <w:t>Ставропольский край</w:t>
      </w:r>
      <w:r w:rsidR="000A6A44">
        <w:t xml:space="preserve">, </w:t>
      </w:r>
      <w:r>
        <w:t>Изобильненский район</w:t>
      </w:r>
      <w:r w:rsidR="000A6A44">
        <w:t xml:space="preserve">, </w:t>
      </w:r>
      <w:r>
        <w:t>г. Изобильный</w:t>
      </w:r>
      <w:r w:rsidR="000A6A44">
        <w:t xml:space="preserve"> ,</w:t>
      </w:r>
      <w:r w:rsidR="000A6A44" w:rsidRPr="000A6A44">
        <w:t xml:space="preserve"> </w:t>
      </w:r>
      <w:r>
        <w:t>ул. Доватора</w:t>
      </w:r>
      <w:r w:rsidR="000A6A44">
        <w:t xml:space="preserve">, </w:t>
      </w:r>
      <w:r>
        <w:t>д.</w:t>
      </w:r>
      <w:r w:rsidR="000A6A44">
        <w:t xml:space="preserve"> 1.</w:t>
      </w:r>
    </w:p>
    <w:p w:rsidR="0065571E" w:rsidRDefault="0065571E">
      <w:r>
        <w:t>Телефон:</w:t>
      </w:r>
      <w:r>
        <w:rPr>
          <w:rStyle w:val="Subst"/>
          <w:bCs/>
          <w:iCs/>
        </w:rPr>
        <w:t xml:space="preserve"> (865-45)2-</w:t>
      </w:r>
      <w:r w:rsidR="00D14780">
        <w:rPr>
          <w:rStyle w:val="Subst"/>
          <w:bCs/>
          <w:iCs/>
        </w:rPr>
        <w:t>63-99</w:t>
      </w:r>
    </w:p>
    <w:p w:rsidR="0065571E" w:rsidRDefault="0065571E">
      <w:r>
        <w:t>Факс:</w:t>
      </w:r>
      <w:r>
        <w:rPr>
          <w:rStyle w:val="Subst"/>
          <w:bCs/>
          <w:iCs/>
        </w:rPr>
        <w:t xml:space="preserve"> (865-45)2-79-</w:t>
      </w:r>
      <w:r w:rsidR="00D14780">
        <w:rPr>
          <w:rStyle w:val="Subst"/>
          <w:bCs/>
          <w:iCs/>
        </w:rPr>
        <w:t>67</w:t>
      </w:r>
    </w:p>
    <w:p w:rsidR="0065571E" w:rsidRPr="00D14780" w:rsidRDefault="0065571E">
      <w:pPr>
        <w:rPr>
          <w:b/>
        </w:rPr>
      </w:pPr>
      <w:r>
        <w:t>Адрес электронной почты</w:t>
      </w:r>
      <w:r w:rsidRPr="007C4B2D">
        <w:rPr>
          <w:i/>
        </w:rPr>
        <w:t>:</w:t>
      </w:r>
      <w:r w:rsidRPr="007C4B2D">
        <w:rPr>
          <w:rStyle w:val="Subst"/>
          <w:bCs/>
          <w:i w:val="0"/>
          <w:iCs/>
        </w:rPr>
        <w:t xml:space="preserve"> </w:t>
      </w:r>
      <w:bookmarkStart w:id="23" w:name="clb790259"/>
      <w:r w:rsidR="00C304A9" w:rsidRPr="00B44DAE">
        <w:rPr>
          <w:b/>
          <w:i/>
          <w:color w:val="000000" w:themeColor="text1"/>
        </w:rPr>
        <w:fldChar w:fldCharType="begin"/>
      </w:r>
      <w:r w:rsidR="00D14780" w:rsidRPr="00B44DAE">
        <w:rPr>
          <w:b/>
          <w:i/>
          <w:color w:val="000000" w:themeColor="text1"/>
        </w:rPr>
        <w:instrText xml:space="preserve"> HYPERLINK "https://e.mail.ru/messages/inbox/" </w:instrText>
      </w:r>
      <w:r w:rsidR="00C304A9" w:rsidRPr="00B44DAE">
        <w:rPr>
          <w:b/>
          <w:i/>
          <w:color w:val="000000" w:themeColor="text1"/>
        </w:rPr>
        <w:fldChar w:fldCharType="separate"/>
      </w:r>
      <w:r w:rsidR="00D14780" w:rsidRPr="00B44DAE">
        <w:rPr>
          <w:rStyle w:val="a5"/>
          <w:b/>
          <w:i/>
          <w:color w:val="000000" w:themeColor="text1"/>
          <w:bdr w:val="none" w:sz="0" w:space="0" w:color="auto" w:frame="1"/>
          <w:shd w:val="clear" w:color="auto" w:fill="FFFFFF"/>
        </w:rPr>
        <w:t>elviraatlant@mail.ru</w:t>
      </w:r>
      <w:r w:rsidR="00C304A9" w:rsidRPr="00B44DAE">
        <w:rPr>
          <w:b/>
          <w:i/>
          <w:color w:val="000000" w:themeColor="text1"/>
        </w:rPr>
        <w:fldChar w:fldCharType="end"/>
      </w:r>
      <w:bookmarkEnd w:id="23"/>
    </w:p>
    <w:p w:rsidR="0065571E" w:rsidRDefault="0065571E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  <w:bCs/>
          <w:iCs/>
        </w:rPr>
        <w:t xml:space="preserve"> www.disclosure.ru/issuer/2607000333/</w:t>
      </w:r>
    </w:p>
    <w:p w:rsidR="0065571E" w:rsidRDefault="0065571E">
      <w:pPr>
        <w:pStyle w:val="ThinDelim"/>
      </w:pPr>
    </w:p>
    <w:p w:rsidR="0065571E" w:rsidRDefault="0065571E">
      <w:pPr>
        <w:pStyle w:val="2"/>
      </w:pPr>
      <w:bookmarkStart w:id="24" w:name="_Toc489599785"/>
      <w:r>
        <w:t>3.1.5. Идентификационный номер налогоплательщика</w:t>
      </w:r>
      <w:bookmarkEnd w:id="24"/>
    </w:p>
    <w:p w:rsidR="0065571E" w:rsidRDefault="0065571E">
      <w:pPr>
        <w:ind w:left="200"/>
      </w:pPr>
      <w:r>
        <w:rPr>
          <w:rStyle w:val="Subst"/>
          <w:bCs/>
          <w:iCs/>
        </w:rPr>
        <w:t>2607000333</w:t>
      </w:r>
    </w:p>
    <w:p w:rsidR="0065571E" w:rsidRDefault="0065571E">
      <w:pPr>
        <w:pStyle w:val="2"/>
      </w:pPr>
      <w:bookmarkStart w:id="25" w:name="_Toc489599786"/>
      <w:r>
        <w:t>3.1.6. Филиалы и представительства эмитента</w:t>
      </w:r>
      <w:bookmarkEnd w:id="25"/>
    </w:p>
    <w:p w:rsidR="0065571E" w:rsidRDefault="0065571E">
      <w:pPr>
        <w:ind w:left="200"/>
      </w:pPr>
      <w:r>
        <w:rPr>
          <w:rStyle w:val="Subst"/>
          <w:bCs/>
          <w:iCs/>
        </w:rPr>
        <w:t>Эмитент не имеет филиалов и представительств</w:t>
      </w:r>
    </w:p>
    <w:p w:rsidR="0065571E" w:rsidRDefault="0065571E">
      <w:pPr>
        <w:pStyle w:val="2"/>
      </w:pPr>
      <w:bookmarkStart w:id="26" w:name="_Toc489599787"/>
      <w:r>
        <w:t>3.2. Основная хозяйственная деятельность эмитента</w:t>
      </w:r>
      <w:bookmarkEnd w:id="26"/>
    </w:p>
    <w:p w:rsidR="0065571E" w:rsidRDefault="0065571E">
      <w:pPr>
        <w:pStyle w:val="2"/>
      </w:pPr>
      <w:bookmarkStart w:id="27" w:name="_Toc489599788"/>
      <w:r>
        <w:t>3.2.1. Основные виды экономической деятельности эмитента</w:t>
      </w:r>
      <w:bookmarkEnd w:id="27"/>
    </w:p>
    <w:p w:rsidR="00380738" w:rsidRPr="002F434A" w:rsidRDefault="00380738" w:rsidP="00380738">
      <w:pPr>
        <w:pStyle w:val="SubHeading"/>
        <w:rPr>
          <w:b/>
          <w:i/>
        </w:rPr>
      </w:pPr>
      <w:r w:rsidRPr="002F434A">
        <w:rPr>
          <w:b/>
          <w:i/>
        </w:rPr>
        <w:lastRenderedPageBreak/>
        <w:t>Код вида экономической деятельности, которая является для эмитента основной</w:t>
      </w:r>
    </w:p>
    <w:p w:rsidR="00380738" w:rsidRPr="002F434A" w:rsidRDefault="00380738" w:rsidP="00380738">
      <w:pPr>
        <w:pStyle w:val="ThinDelim"/>
        <w:rPr>
          <w:b/>
          <w:i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003"/>
      </w:tblGrid>
      <w:tr w:rsidR="00380738" w:rsidTr="00380738">
        <w:tc>
          <w:tcPr>
            <w:tcW w:w="9003" w:type="dxa"/>
          </w:tcPr>
          <w:p w:rsidR="00380738" w:rsidRDefault="00380738" w:rsidP="00380738">
            <w:r>
              <w:t>27.12      Производство электрической распределительной и регулирующей аппаратуры</w:t>
            </w:r>
          </w:p>
        </w:tc>
      </w:tr>
    </w:tbl>
    <w:p w:rsidR="00380738" w:rsidRDefault="00380738" w:rsidP="00380738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711"/>
      </w:tblGrid>
      <w:tr w:rsidR="00380738" w:rsidTr="00380738">
        <w:tc>
          <w:tcPr>
            <w:tcW w:w="9711" w:type="dxa"/>
          </w:tcPr>
          <w:p w:rsidR="00380738" w:rsidRPr="002F434A" w:rsidRDefault="00380738" w:rsidP="00380738">
            <w:pPr>
              <w:spacing w:line="480" w:lineRule="auto"/>
              <w:rPr>
                <w:b/>
                <w:i/>
              </w:rPr>
            </w:pPr>
            <w:r w:rsidRPr="002F434A">
              <w:rPr>
                <w:b/>
                <w:i/>
              </w:rPr>
              <w:t>Сведения о дополнительных видах деятельности. Коды ОКВЭД.</w:t>
            </w:r>
          </w:p>
        </w:tc>
      </w:tr>
      <w:tr w:rsidR="00380738" w:rsidTr="00380738">
        <w:tc>
          <w:tcPr>
            <w:tcW w:w="9711" w:type="dxa"/>
          </w:tcPr>
          <w:p w:rsidR="00380738" w:rsidRDefault="00380738" w:rsidP="00380738">
            <w:pPr>
              <w:spacing w:line="276" w:lineRule="auto"/>
            </w:pPr>
            <w:r>
              <w:t>25.93      Производство изделий из проволоки, цепей и пружин</w:t>
            </w:r>
          </w:p>
        </w:tc>
      </w:tr>
      <w:tr w:rsidR="00380738" w:rsidTr="00380738">
        <w:tc>
          <w:tcPr>
            <w:tcW w:w="9711" w:type="dxa"/>
          </w:tcPr>
          <w:p w:rsidR="00380738" w:rsidRDefault="00380738" w:rsidP="00380738">
            <w:pPr>
              <w:spacing w:line="276" w:lineRule="auto"/>
            </w:pPr>
            <w:r>
              <w:t>45.20      Техническое обслуживание и ремонт легковых и грузовых автотранспортных средств</w:t>
            </w:r>
          </w:p>
        </w:tc>
      </w:tr>
      <w:tr w:rsidR="00380738" w:rsidTr="00380738">
        <w:tc>
          <w:tcPr>
            <w:tcW w:w="9711" w:type="dxa"/>
          </w:tcPr>
          <w:p w:rsidR="00380738" w:rsidRDefault="00380738" w:rsidP="00380738">
            <w:r>
              <w:t>25.73      Производство инструмента</w:t>
            </w:r>
          </w:p>
        </w:tc>
      </w:tr>
      <w:tr w:rsidR="00380738" w:rsidTr="00380738">
        <w:tc>
          <w:tcPr>
            <w:tcW w:w="9711" w:type="dxa"/>
          </w:tcPr>
          <w:p w:rsidR="00380738" w:rsidRDefault="00380738" w:rsidP="00380738">
            <w:r>
              <w:t>46.69.5    Торговля оптовая производственным эле</w:t>
            </w:r>
            <w:r w:rsidR="0049515D">
              <w:t>к</w:t>
            </w:r>
            <w:r>
              <w:t xml:space="preserve">тротехническим оборудованием, машинами, аппаратурой и   </w:t>
            </w:r>
          </w:p>
          <w:p w:rsidR="00380738" w:rsidRDefault="00380738" w:rsidP="00380738">
            <w:r>
              <w:t xml:space="preserve">            материалами</w:t>
            </w:r>
          </w:p>
        </w:tc>
      </w:tr>
      <w:tr w:rsidR="00380738" w:rsidTr="00380738">
        <w:tc>
          <w:tcPr>
            <w:tcW w:w="9711" w:type="dxa"/>
          </w:tcPr>
          <w:p w:rsidR="00380738" w:rsidRDefault="00380738" w:rsidP="00380738">
            <w:r>
              <w:t>28.11.1    Производство двигателей, кроме авиационных, автомобильных и мотоциклетных</w:t>
            </w:r>
          </w:p>
        </w:tc>
      </w:tr>
      <w:tr w:rsidR="00380738" w:rsidTr="00380738">
        <w:tc>
          <w:tcPr>
            <w:tcW w:w="9711" w:type="dxa"/>
          </w:tcPr>
          <w:p w:rsidR="00380738" w:rsidRDefault="00380738" w:rsidP="00380738">
            <w:r>
              <w:t>49.41.1    Перевозка грузов специализированными автотранспортными средствами</w:t>
            </w:r>
          </w:p>
        </w:tc>
      </w:tr>
      <w:tr w:rsidR="00380738" w:rsidTr="00380738">
        <w:tc>
          <w:tcPr>
            <w:tcW w:w="9711" w:type="dxa"/>
          </w:tcPr>
          <w:p w:rsidR="00380738" w:rsidRDefault="00380738" w:rsidP="00380738">
            <w:r>
              <w:t>49.41.2    Перевозка грузов неспециализированными автотранспортными средствами</w:t>
            </w:r>
          </w:p>
        </w:tc>
      </w:tr>
      <w:tr w:rsidR="00380738" w:rsidTr="00380738">
        <w:tc>
          <w:tcPr>
            <w:tcW w:w="9711" w:type="dxa"/>
          </w:tcPr>
          <w:p w:rsidR="00380738" w:rsidRDefault="00380738" w:rsidP="00380738">
            <w:r>
              <w:t>95.29      Ремонт прочих предметов личного потребления и бытовых товаров</w:t>
            </w:r>
          </w:p>
        </w:tc>
      </w:tr>
    </w:tbl>
    <w:p w:rsidR="0065571E" w:rsidRDefault="0065571E">
      <w:pPr>
        <w:pStyle w:val="2"/>
      </w:pPr>
      <w:bookmarkStart w:id="28" w:name="_Toc489599789"/>
      <w:r>
        <w:t>3.2.2. Основная хозяйственная деятельность эмитента</w:t>
      </w:r>
      <w:bookmarkEnd w:id="28"/>
    </w:p>
    <w:p w:rsidR="0065571E" w:rsidRDefault="0065571E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5571E" w:rsidRDefault="0065571E">
      <w:pPr>
        <w:pStyle w:val="2"/>
      </w:pPr>
      <w:bookmarkStart w:id="29" w:name="_Toc489599790"/>
      <w:r>
        <w:t>3.2.3. Материалы, товары (сырье) и поставщики эмитента</w:t>
      </w:r>
      <w:bookmarkEnd w:id="29"/>
    </w:p>
    <w:p w:rsidR="0065571E" w:rsidRDefault="0065571E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5571E" w:rsidRDefault="0065571E">
      <w:pPr>
        <w:pStyle w:val="2"/>
      </w:pPr>
      <w:bookmarkStart w:id="30" w:name="_Toc489599791"/>
      <w:r>
        <w:t>3.2.4. Рынки сбыта продукции (работ, услуг) эмитента</w:t>
      </w:r>
      <w:bookmarkEnd w:id="30"/>
    </w:p>
    <w:p w:rsidR="002F6826" w:rsidRDefault="002F6826" w:rsidP="002F6826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происходили.</w:t>
      </w:r>
    </w:p>
    <w:p w:rsidR="002F6826" w:rsidRDefault="002F6826" w:rsidP="000A61AC">
      <w:pPr>
        <w:ind w:left="200"/>
        <w:rPr>
          <w:b/>
          <w:sz w:val="22"/>
          <w:szCs w:val="22"/>
        </w:rPr>
      </w:pPr>
    </w:p>
    <w:p w:rsidR="000515D3" w:rsidRPr="00C97F9E" w:rsidRDefault="000515D3" w:rsidP="000A61AC">
      <w:pPr>
        <w:ind w:left="200"/>
        <w:rPr>
          <w:b/>
          <w:i/>
          <w:sz w:val="22"/>
          <w:szCs w:val="22"/>
        </w:rPr>
      </w:pPr>
      <w:r w:rsidRPr="00C97F9E">
        <w:rPr>
          <w:b/>
          <w:sz w:val="22"/>
          <w:szCs w:val="22"/>
        </w:rPr>
        <w:t>3.2.5. Сведения о наличии у эмитента разрешений (лицензий) или допусков к отдельным видам работ</w:t>
      </w:r>
    </w:p>
    <w:p w:rsidR="000515D3" w:rsidRDefault="000515D3" w:rsidP="000515D3">
      <w:pPr>
        <w:ind w:left="200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  <w:bCs/>
          <w:iCs/>
        </w:rPr>
        <w:t xml:space="preserve"> Управление федера</w:t>
      </w:r>
      <w:r w:rsidR="00A25F90">
        <w:rPr>
          <w:rStyle w:val="Subst"/>
          <w:bCs/>
          <w:iCs/>
        </w:rPr>
        <w:t>льной службы безопасности России</w:t>
      </w:r>
      <w:r>
        <w:rPr>
          <w:rStyle w:val="Subst"/>
          <w:bCs/>
          <w:iCs/>
        </w:rPr>
        <w:t xml:space="preserve"> по Ставропольскому краю</w:t>
      </w:r>
    </w:p>
    <w:p w:rsidR="000515D3" w:rsidRDefault="000515D3" w:rsidP="000515D3">
      <w:pPr>
        <w:ind w:left="200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  <w:bCs/>
          <w:iCs/>
        </w:rPr>
        <w:t xml:space="preserve"> </w:t>
      </w:r>
      <w:r w:rsidR="00A25F90">
        <w:rPr>
          <w:rStyle w:val="Subst"/>
          <w:bCs/>
          <w:iCs/>
        </w:rPr>
        <w:t>984</w:t>
      </w:r>
    </w:p>
    <w:p w:rsidR="000515D3" w:rsidRDefault="000515D3" w:rsidP="000515D3">
      <w:pPr>
        <w:ind w:left="200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  <w:bCs/>
          <w:iCs/>
        </w:rPr>
        <w:t xml:space="preserve"> </w:t>
      </w:r>
      <w:r w:rsidR="00A25F90">
        <w:rPr>
          <w:rStyle w:val="Subst"/>
          <w:bCs/>
          <w:iCs/>
        </w:rPr>
        <w:t>На проведение</w:t>
      </w:r>
      <w:r>
        <w:rPr>
          <w:rStyle w:val="Subst"/>
          <w:bCs/>
          <w:iCs/>
        </w:rPr>
        <w:t xml:space="preserve"> работ, связанных с использованием сведений, составляющих государственную тайну.</w:t>
      </w:r>
    </w:p>
    <w:p w:rsidR="000515D3" w:rsidRDefault="000515D3" w:rsidP="000515D3">
      <w:pPr>
        <w:ind w:left="200"/>
      </w:pPr>
      <w:r>
        <w:t>Дата выдачи разрешения (лицензии) или допуска к отдельным видам работ:</w:t>
      </w:r>
      <w:r>
        <w:rPr>
          <w:rStyle w:val="Subst"/>
          <w:bCs/>
          <w:iCs/>
        </w:rPr>
        <w:t xml:space="preserve"> 06.12.201</w:t>
      </w:r>
      <w:r w:rsidR="00A25F90">
        <w:rPr>
          <w:rStyle w:val="Subst"/>
          <w:bCs/>
          <w:iCs/>
        </w:rPr>
        <w:t>6</w:t>
      </w:r>
    </w:p>
    <w:p w:rsidR="000515D3" w:rsidRDefault="000515D3" w:rsidP="000515D3">
      <w:pPr>
        <w:ind w:left="200"/>
      </w:pPr>
      <w:r>
        <w:t>Срок действия разрешения (лицензии) или допуска к отдельным видам работ:</w:t>
      </w:r>
      <w:r>
        <w:rPr>
          <w:rStyle w:val="Subst"/>
          <w:bCs/>
          <w:iCs/>
        </w:rPr>
        <w:t xml:space="preserve"> 06.12.20</w:t>
      </w:r>
      <w:r w:rsidR="00A25F90">
        <w:rPr>
          <w:rStyle w:val="Subst"/>
          <w:bCs/>
          <w:iCs/>
        </w:rPr>
        <w:t>21</w:t>
      </w:r>
    </w:p>
    <w:p w:rsidR="000515D3" w:rsidRDefault="000515D3" w:rsidP="000515D3">
      <w:pPr>
        <w:ind w:left="200"/>
      </w:pPr>
    </w:p>
    <w:p w:rsidR="000515D3" w:rsidRPr="00502B30" w:rsidRDefault="000515D3" w:rsidP="000515D3">
      <w:pPr>
        <w:ind w:left="200"/>
      </w:pPr>
      <w:r w:rsidRPr="00502B30">
        <w:t>Орган (организация), выдавший соответствующее разрешение (лицензию) или допуск к отдельным видам работ:</w:t>
      </w:r>
      <w:r w:rsidRPr="00502B30">
        <w:rPr>
          <w:rStyle w:val="Subst"/>
          <w:bCs/>
          <w:iCs/>
        </w:rPr>
        <w:t xml:space="preserve"> Федеральная служба по экологическому, технологическом</w:t>
      </w:r>
      <w:r>
        <w:rPr>
          <w:rStyle w:val="Subst"/>
          <w:bCs/>
          <w:iCs/>
        </w:rPr>
        <w:t>у</w:t>
      </w:r>
      <w:r w:rsidRPr="00502B30">
        <w:rPr>
          <w:rStyle w:val="Subst"/>
          <w:bCs/>
          <w:iCs/>
        </w:rPr>
        <w:t xml:space="preserve"> и атомному надзору</w:t>
      </w:r>
    </w:p>
    <w:p w:rsidR="000515D3" w:rsidRPr="00502B30" w:rsidRDefault="000515D3" w:rsidP="000515D3">
      <w:pPr>
        <w:ind w:left="200"/>
      </w:pPr>
      <w:r w:rsidRPr="00502B30">
        <w:t>Номер разрешения (лицензии) или документа, подтверждающего получение допуска к отдельным видам работ:</w:t>
      </w:r>
      <w:r w:rsidRPr="00502B30">
        <w:rPr>
          <w:rStyle w:val="Subst"/>
          <w:bCs/>
          <w:iCs/>
        </w:rPr>
        <w:t xml:space="preserve"> № ВХ-35-008762 </w:t>
      </w:r>
    </w:p>
    <w:p w:rsidR="000515D3" w:rsidRPr="00502B30" w:rsidRDefault="000515D3" w:rsidP="000515D3">
      <w:pPr>
        <w:ind w:left="200"/>
      </w:pPr>
      <w:r w:rsidRPr="00502B30"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502B30">
        <w:rPr>
          <w:rStyle w:val="Subst"/>
          <w:bCs/>
          <w:iCs/>
        </w:rPr>
        <w:t xml:space="preserve"> Эксплуатация взрывопожароопасных и химически опасных производственных объектов </w:t>
      </w:r>
      <w:r w:rsidRPr="00502B30">
        <w:rPr>
          <w:rStyle w:val="Subst"/>
          <w:bCs/>
          <w:iCs/>
          <w:lang w:val="en-US"/>
        </w:rPr>
        <w:t>I</w:t>
      </w:r>
      <w:r w:rsidRPr="00502B30">
        <w:rPr>
          <w:rStyle w:val="Subst"/>
          <w:bCs/>
          <w:iCs/>
        </w:rPr>
        <w:t xml:space="preserve">, </w:t>
      </w:r>
      <w:r w:rsidRPr="00502B30">
        <w:rPr>
          <w:rStyle w:val="Subst"/>
          <w:bCs/>
          <w:iCs/>
          <w:lang w:val="en-US"/>
        </w:rPr>
        <w:t>II</w:t>
      </w:r>
      <w:r w:rsidRPr="00502B30">
        <w:rPr>
          <w:rStyle w:val="Subst"/>
          <w:bCs/>
          <w:iCs/>
        </w:rPr>
        <w:t xml:space="preserve"> и </w:t>
      </w:r>
      <w:r w:rsidRPr="00502B30">
        <w:rPr>
          <w:rStyle w:val="Subst"/>
          <w:bCs/>
          <w:iCs/>
          <w:lang w:val="en-US"/>
        </w:rPr>
        <w:t>III</w:t>
      </w:r>
      <w:r w:rsidRPr="00502B30">
        <w:rPr>
          <w:rStyle w:val="Subst"/>
          <w:bCs/>
          <w:iCs/>
        </w:rPr>
        <w:t xml:space="preserve"> классов опасности</w:t>
      </w:r>
    </w:p>
    <w:p w:rsidR="000515D3" w:rsidRPr="00502B30" w:rsidRDefault="000515D3" w:rsidP="000515D3">
      <w:pPr>
        <w:ind w:left="200"/>
      </w:pPr>
      <w:r w:rsidRPr="00502B30">
        <w:t>Дата выдачи разрешения (лицензии) или допуска к отдельным видам работ:</w:t>
      </w:r>
      <w:r w:rsidRPr="00502B30">
        <w:rPr>
          <w:rStyle w:val="Subst"/>
          <w:bCs/>
          <w:iCs/>
        </w:rPr>
        <w:t xml:space="preserve"> 06.09.2016</w:t>
      </w:r>
    </w:p>
    <w:p w:rsidR="000515D3" w:rsidRPr="00502B30" w:rsidRDefault="000515D3" w:rsidP="000515D3">
      <w:pPr>
        <w:ind w:left="200"/>
      </w:pPr>
      <w:r w:rsidRPr="00502B30">
        <w:t>Срок действия разрешения (лицензии) или допуска к отдельным видам работ:</w:t>
      </w:r>
      <w:r w:rsidRPr="00502B30">
        <w:rPr>
          <w:rStyle w:val="Subst"/>
          <w:bCs/>
          <w:iCs/>
        </w:rPr>
        <w:t xml:space="preserve"> Бессрочная</w:t>
      </w:r>
    </w:p>
    <w:p w:rsidR="000515D3" w:rsidRPr="00502B30" w:rsidRDefault="000515D3" w:rsidP="000515D3">
      <w:pPr>
        <w:ind w:left="200"/>
      </w:pPr>
    </w:p>
    <w:p w:rsidR="000515D3" w:rsidRPr="00502B30" w:rsidRDefault="000515D3" w:rsidP="000515D3">
      <w:pPr>
        <w:ind w:left="200"/>
      </w:pPr>
      <w:r w:rsidRPr="00502B30">
        <w:t>Орган (организация), выдавший соответствующее разрешение (лицензию) или допуск к отдельным видам работ:</w:t>
      </w:r>
      <w:r w:rsidRPr="00502B30">
        <w:rPr>
          <w:rStyle w:val="Subst"/>
          <w:bCs/>
          <w:iCs/>
        </w:rPr>
        <w:t xml:space="preserve"> Федеральная служба по надзору в сфере природопользования</w:t>
      </w:r>
    </w:p>
    <w:p w:rsidR="000515D3" w:rsidRPr="00502B30" w:rsidRDefault="000515D3" w:rsidP="000515D3">
      <w:pPr>
        <w:ind w:left="200"/>
      </w:pPr>
      <w:r w:rsidRPr="00502B30">
        <w:t>Номер разрешения (лицензии) или документа, подтверждающего получение допуска к отдельным видам работ:</w:t>
      </w:r>
      <w:r w:rsidRPr="00502B30">
        <w:rPr>
          <w:rStyle w:val="Subst"/>
          <w:bCs/>
          <w:iCs/>
        </w:rPr>
        <w:t xml:space="preserve"> № (26)-283-СТ</w:t>
      </w:r>
    </w:p>
    <w:p w:rsidR="000515D3" w:rsidRPr="00502B30" w:rsidRDefault="000515D3" w:rsidP="000515D3">
      <w:pPr>
        <w:ind w:left="200"/>
      </w:pPr>
      <w:r w:rsidRPr="00502B30">
        <w:lastRenderedPageBreak/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502B30">
        <w:rPr>
          <w:rStyle w:val="Subst"/>
          <w:bCs/>
          <w:iCs/>
        </w:rPr>
        <w:t xml:space="preserve"> осуществление деятельности по сбору,  транспортированию, обработке, </w:t>
      </w:r>
      <w:r>
        <w:rPr>
          <w:rStyle w:val="Subst"/>
          <w:bCs/>
          <w:iCs/>
        </w:rPr>
        <w:t xml:space="preserve"> </w:t>
      </w:r>
      <w:r w:rsidRPr="00502B30">
        <w:rPr>
          <w:rStyle w:val="Subst"/>
          <w:bCs/>
          <w:iCs/>
        </w:rPr>
        <w:t xml:space="preserve">утилизации, обезвреживанию, размещению отходов </w:t>
      </w:r>
      <w:r w:rsidRPr="00502B30">
        <w:rPr>
          <w:rStyle w:val="Subst"/>
          <w:bCs/>
          <w:iCs/>
          <w:lang w:val="en-US"/>
        </w:rPr>
        <w:t>I</w:t>
      </w:r>
      <w:r w:rsidRPr="00502B30">
        <w:rPr>
          <w:rStyle w:val="Subst"/>
          <w:bCs/>
          <w:iCs/>
        </w:rPr>
        <w:t>-</w:t>
      </w:r>
      <w:r w:rsidRPr="00502B30">
        <w:rPr>
          <w:rStyle w:val="Subst"/>
          <w:bCs/>
          <w:iCs/>
          <w:lang w:val="en-US"/>
        </w:rPr>
        <w:t>IV</w:t>
      </w:r>
      <w:r w:rsidRPr="00502B30">
        <w:rPr>
          <w:rStyle w:val="Subst"/>
          <w:bCs/>
          <w:iCs/>
        </w:rPr>
        <w:t xml:space="preserve"> классов опасности</w:t>
      </w:r>
    </w:p>
    <w:p w:rsidR="000515D3" w:rsidRPr="00502B30" w:rsidRDefault="000515D3" w:rsidP="000515D3">
      <w:pPr>
        <w:ind w:left="200"/>
      </w:pPr>
      <w:r w:rsidRPr="00502B30">
        <w:t>Дата выдачи разрешения (лицензии) или допуска к отдельным видам работ:</w:t>
      </w:r>
      <w:r w:rsidRPr="00502B30">
        <w:rPr>
          <w:rStyle w:val="Subst"/>
          <w:bCs/>
          <w:iCs/>
        </w:rPr>
        <w:t xml:space="preserve"> 22.06.2016</w:t>
      </w:r>
    </w:p>
    <w:p w:rsidR="000515D3" w:rsidRDefault="000515D3" w:rsidP="000515D3">
      <w:pPr>
        <w:ind w:left="200"/>
      </w:pPr>
      <w:r w:rsidRPr="00502B30">
        <w:t>Срок действия разрешения (лицензии) или допуска к отдельным видам работ:</w:t>
      </w:r>
      <w:r w:rsidRPr="00502B30">
        <w:rPr>
          <w:rStyle w:val="Subst"/>
          <w:bCs/>
          <w:iCs/>
        </w:rPr>
        <w:t xml:space="preserve"> Бессрочная</w:t>
      </w:r>
    </w:p>
    <w:p w:rsidR="0065571E" w:rsidRDefault="0065571E">
      <w:pPr>
        <w:pStyle w:val="2"/>
      </w:pPr>
      <w:bookmarkStart w:id="31" w:name="_Toc489599792"/>
      <w:r>
        <w:t>3.2.6. Сведения о деятельности отдельных категорий эмитентов</w:t>
      </w:r>
      <w:bookmarkEnd w:id="31"/>
    </w:p>
    <w:p w:rsidR="0065571E" w:rsidRDefault="0065571E"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65571E" w:rsidRDefault="0065571E">
      <w:pPr>
        <w:pStyle w:val="2"/>
      </w:pPr>
      <w:bookmarkStart w:id="32" w:name="_Toc489599793"/>
      <w:r>
        <w:t>3.2.7. Дополнительные требования к эмитентам, основной деятельностью которых является добыча полезных ископаемых</w:t>
      </w:r>
      <w:bookmarkEnd w:id="32"/>
    </w:p>
    <w:p w:rsidR="0065571E" w:rsidRDefault="0065571E">
      <w:pPr>
        <w:ind w:left="200"/>
      </w:pPr>
      <w:r>
        <w:t>Основной деятельностью эмитента не является добыча полезных ископаемых</w:t>
      </w:r>
    </w:p>
    <w:p w:rsidR="0065571E" w:rsidRDefault="0065571E">
      <w:pPr>
        <w:pStyle w:val="2"/>
      </w:pPr>
      <w:bookmarkStart w:id="33" w:name="_Toc489599794"/>
      <w:r>
        <w:t>3.2.8. Дополнительные требования к эмитентам, основной деятельностью которых является оказание услуг связи</w:t>
      </w:r>
      <w:bookmarkEnd w:id="33"/>
    </w:p>
    <w:p w:rsidR="0065571E" w:rsidRDefault="0065571E">
      <w:pPr>
        <w:ind w:left="200"/>
      </w:pPr>
      <w:r>
        <w:t>Основной деятельностью эмитента не является оказание услуг связи</w:t>
      </w:r>
    </w:p>
    <w:p w:rsidR="00380738" w:rsidRDefault="00380738" w:rsidP="00380738">
      <w:pPr>
        <w:pStyle w:val="2"/>
      </w:pPr>
      <w:bookmarkStart w:id="34" w:name="_Toc489599795"/>
      <w:r w:rsidRPr="00D202F6">
        <w:t>3.3. Планы будущей деятельности эмитента</w:t>
      </w:r>
      <w:bookmarkEnd w:id="34"/>
    </w:p>
    <w:p w:rsidR="002F6826" w:rsidRDefault="002F6826" w:rsidP="002F6826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происходили.</w:t>
      </w:r>
    </w:p>
    <w:p w:rsidR="0065571E" w:rsidRDefault="0065571E">
      <w:pPr>
        <w:pStyle w:val="2"/>
      </w:pPr>
      <w:bookmarkStart w:id="35" w:name="_Toc489599796"/>
      <w:r>
        <w:t>3.4. Участие эмитента в банковских группах, банковских холдингах, холдингах и ассоциациях</w:t>
      </w:r>
      <w:bookmarkEnd w:id="35"/>
    </w:p>
    <w:p w:rsidR="0065571E" w:rsidRDefault="0065571E">
      <w:pPr>
        <w:ind w:left="200"/>
      </w:pPr>
      <w:r>
        <w:rPr>
          <w:rStyle w:val="Subst"/>
          <w:bCs/>
          <w:iCs/>
        </w:rPr>
        <w:t>Эмитент не участвует в банковских группах, банковских холдингах, холдингах и ассоциациях</w:t>
      </w:r>
    </w:p>
    <w:p w:rsidR="0065571E" w:rsidRDefault="0065571E">
      <w:pPr>
        <w:pStyle w:val="2"/>
      </w:pPr>
      <w:bookmarkStart w:id="36" w:name="_Toc489599797"/>
      <w:r>
        <w:t>3.5. Подконтрольные эмитенту организации, имеющие для него существенное значение</w:t>
      </w:r>
      <w:bookmarkEnd w:id="36"/>
    </w:p>
    <w:p w:rsidR="0065571E" w:rsidRDefault="0065571E">
      <w:pPr>
        <w:ind w:left="200"/>
      </w:pPr>
      <w:r>
        <w:rPr>
          <w:rStyle w:val="Subst"/>
          <w:bCs/>
          <w:iCs/>
        </w:rPr>
        <w:t>Эмитент не имеет подконтрольных организаций, имеющих для него существенное значение</w:t>
      </w:r>
    </w:p>
    <w:p w:rsidR="0065571E" w:rsidRDefault="0065571E">
      <w:pPr>
        <w:pStyle w:val="2"/>
      </w:pPr>
      <w:bookmarkStart w:id="37" w:name="_Toc489599798"/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bookmarkEnd w:id="37"/>
    </w:p>
    <w:p w:rsidR="0065571E" w:rsidRDefault="0065571E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5571E" w:rsidRDefault="0065571E">
      <w:pPr>
        <w:pStyle w:val="1"/>
      </w:pPr>
      <w:bookmarkStart w:id="38" w:name="_Toc489599799"/>
      <w:r>
        <w:t>Раздел IV. Сведения о финансово-хозяйственной деятельности эмитента</w:t>
      </w:r>
      <w:bookmarkEnd w:id="38"/>
    </w:p>
    <w:p w:rsidR="0065571E" w:rsidRDefault="0065571E">
      <w:pPr>
        <w:pStyle w:val="2"/>
      </w:pPr>
      <w:bookmarkStart w:id="39" w:name="_Toc489599800"/>
      <w:r>
        <w:t>4.1. Результаты финансово-хозяйственной деятельности эмитента</w:t>
      </w:r>
      <w:bookmarkEnd w:id="39"/>
    </w:p>
    <w:p w:rsidR="0065571E" w:rsidRDefault="0065571E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5571E" w:rsidRDefault="0065571E">
      <w:pPr>
        <w:pStyle w:val="ThinDelim"/>
      </w:pPr>
    </w:p>
    <w:p w:rsidR="0065571E" w:rsidRDefault="0065571E">
      <w:pPr>
        <w:pStyle w:val="2"/>
      </w:pPr>
      <w:bookmarkStart w:id="40" w:name="_Toc489599801"/>
      <w:r>
        <w:t>4.2. Ликвидность эмитента, достаточность капитала и оборотных средств</w:t>
      </w:r>
      <w:bookmarkEnd w:id="40"/>
    </w:p>
    <w:p w:rsidR="0065571E" w:rsidRDefault="0065571E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5571E" w:rsidRDefault="0065571E">
      <w:pPr>
        <w:pStyle w:val="ThinDelim"/>
      </w:pPr>
    </w:p>
    <w:p w:rsidR="0065571E" w:rsidRDefault="0065571E">
      <w:pPr>
        <w:pStyle w:val="ThinDelim"/>
      </w:pPr>
    </w:p>
    <w:p w:rsidR="000A61AC" w:rsidRDefault="000A61AC">
      <w:pPr>
        <w:pStyle w:val="2"/>
      </w:pPr>
    </w:p>
    <w:p w:rsidR="0065571E" w:rsidRDefault="0065571E">
      <w:pPr>
        <w:pStyle w:val="2"/>
      </w:pPr>
      <w:bookmarkStart w:id="41" w:name="_Toc489599802"/>
      <w:r>
        <w:t>4.3. Финансовые вложения эмитента</w:t>
      </w:r>
      <w:bookmarkEnd w:id="41"/>
    </w:p>
    <w:p w:rsidR="008174F7" w:rsidRDefault="0065571E" w:rsidP="000A61AC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5571E" w:rsidRDefault="0065571E">
      <w:pPr>
        <w:pStyle w:val="2"/>
      </w:pPr>
      <w:bookmarkStart w:id="42" w:name="_Toc489599803"/>
      <w:r>
        <w:lastRenderedPageBreak/>
        <w:t>4.4. Нематериальные активы эмитента</w:t>
      </w:r>
      <w:bookmarkEnd w:id="42"/>
    </w:p>
    <w:p w:rsidR="0065571E" w:rsidRDefault="0065571E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5571E" w:rsidRDefault="0065571E">
      <w:pPr>
        <w:pStyle w:val="2"/>
      </w:pPr>
      <w:bookmarkStart w:id="43" w:name="_Toc489599804"/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bookmarkEnd w:id="43"/>
    </w:p>
    <w:p w:rsidR="00F7023E" w:rsidRDefault="00F7023E" w:rsidP="00F7023E">
      <w:pPr>
        <w:ind w:left="200"/>
        <w:rPr>
          <w:rStyle w:val="Subst"/>
          <w:bCs/>
          <w:iCs/>
        </w:rPr>
      </w:pPr>
      <w:r>
        <w:rPr>
          <w:rStyle w:val="Subst"/>
          <w:bCs/>
          <w:iCs/>
        </w:rPr>
        <w:t xml:space="preserve">   </w:t>
      </w:r>
    </w:p>
    <w:p w:rsidR="002F6826" w:rsidRDefault="002F6826" w:rsidP="002F6826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происходили.</w:t>
      </w:r>
    </w:p>
    <w:p w:rsidR="002F6826" w:rsidRDefault="002F6826" w:rsidP="002F6826">
      <w:pPr>
        <w:rPr>
          <w:b/>
          <w:sz w:val="22"/>
          <w:szCs w:val="22"/>
        </w:rPr>
      </w:pPr>
    </w:p>
    <w:p w:rsidR="0065571E" w:rsidRPr="002F6826" w:rsidRDefault="0065571E" w:rsidP="002F6826">
      <w:pPr>
        <w:rPr>
          <w:b/>
          <w:sz w:val="22"/>
          <w:szCs w:val="22"/>
        </w:rPr>
      </w:pPr>
      <w:r w:rsidRPr="002F6826">
        <w:rPr>
          <w:b/>
          <w:sz w:val="22"/>
          <w:szCs w:val="22"/>
        </w:rPr>
        <w:t>4.6. Анализ тенденций развития в сфере основной деятельности эмитента</w:t>
      </w:r>
    </w:p>
    <w:p w:rsidR="002F6826" w:rsidRDefault="00D5385F" w:rsidP="002F6826">
      <w:pPr>
        <w:ind w:left="200"/>
      </w:pPr>
      <w:r w:rsidRPr="00D5385F">
        <w:rPr>
          <w:rFonts w:eastAsia="Times New Roman"/>
        </w:rPr>
        <w:t xml:space="preserve">  </w:t>
      </w:r>
      <w:r w:rsidR="006B1922" w:rsidRPr="006B1922">
        <w:rPr>
          <w:rFonts w:eastAsia="Times New Roman"/>
        </w:rPr>
        <w:t xml:space="preserve"> </w:t>
      </w:r>
      <w:r w:rsidR="002F6826">
        <w:rPr>
          <w:rStyle w:val="Subst"/>
          <w:bCs/>
          <w:iCs/>
        </w:rPr>
        <w:t>Изменения в составе информации настоящего пункта в отчетном квартале не происходили.</w:t>
      </w:r>
    </w:p>
    <w:p w:rsidR="002F6826" w:rsidRDefault="002F6826" w:rsidP="002F6826">
      <w:pPr>
        <w:rPr>
          <w:b/>
          <w:sz w:val="22"/>
          <w:szCs w:val="22"/>
        </w:rPr>
      </w:pPr>
    </w:p>
    <w:p w:rsidR="0065571E" w:rsidRPr="002F6826" w:rsidRDefault="0065571E" w:rsidP="002F6826">
      <w:pPr>
        <w:rPr>
          <w:b/>
          <w:sz w:val="22"/>
          <w:szCs w:val="22"/>
        </w:rPr>
      </w:pPr>
      <w:r w:rsidRPr="002F6826">
        <w:rPr>
          <w:b/>
          <w:sz w:val="22"/>
          <w:szCs w:val="22"/>
        </w:rPr>
        <w:t>4.7. Анализ факторов и условий, влияющих на деятельность эмитента</w:t>
      </w:r>
    </w:p>
    <w:p w:rsidR="002F6826" w:rsidRDefault="002F6826" w:rsidP="002F6826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происходили.</w:t>
      </w:r>
    </w:p>
    <w:p w:rsidR="0065571E" w:rsidRDefault="0065571E">
      <w:pPr>
        <w:pStyle w:val="2"/>
      </w:pPr>
      <w:bookmarkStart w:id="44" w:name="_Toc489599805"/>
      <w:r>
        <w:t>4.8. Конкуренты эмитента</w:t>
      </w:r>
      <w:bookmarkEnd w:id="44"/>
    </w:p>
    <w:p w:rsidR="002F6826" w:rsidRDefault="002F6826" w:rsidP="002F6826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происходили.</w:t>
      </w:r>
    </w:p>
    <w:p w:rsidR="0065571E" w:rsidRDefault="0065571E" w:rsidP="00B44847">
      <w:pPr>
        <w:ind w:left="200"/>
      </w:pPr>
    </w:p>
    <w:p w:rsidR="000A61AC" w:rsidRDefault="000A61AC">
      <w:pPr>
        <w:pStyle w:val="1"/>
      </w:pPr>
    </w:p>
    <w:p w:rsidR="0065571E" w:rsidRDefault="0065571E">
      <w:pPr>
        <w:pStyle w:val="1"/>
      </w:pPr>
      <w:bookmarkStart w:id="45" w:name="_Toc489599806"/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bookmarkEnd w:id="45"/>
    </w:p>
    <w:p w:rsidR="00C97F9E" w:rsidRDefault="00C97F9E">
      <w:pPr>
        <w:pStyle w:val="2"/>
      </w:pPr>
    </w:p>
    <w:p w:rsidR="0065571E" w:rsidRDefault="0065571E">
      <w:pPr>
        <w:pStyle w:val="2"/>
      </w:pPr>
      <w:bookmarkStart w:id="46" w:name="_Toc489599807"/>
      <w:r>
        <w:t>5.1. Сведения о структуре и компетенции органов управления эмитента</w:t>
      </w:r>
      <w:bookmarkEnd w:id="46"/>
    </w:p>
    <w:p w:rsidR="00DA1A62" w:rsidRDefault="00DA1A62" w:rsidP="00DA1A62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происходили.</w:t>
      </w:r>
    </w:p>
    <w:p w:rsidR="00DA1A62" w:rsidRDefault="00DA1A62" w:rsidP="00DA1A62">
      <w:pPr>
        <w:ind w:left="200"/>
      </w:pPr>
    </w:p>
    <w:p w:rsidR="00DA1A62" w:rsidRPr="00DA1A62" w:rsidRDefault="00DA1A62" w:rsidP="00DA1A62"/>
    <w:p w:rsidR="000A61AC" w:rsidRDefault="0065571E">
      <w:pPr>
        <w:pStyle w:val="2"/>
      </w:pPr>
      <w:bookmarkStart w:id="47" w:name="_Toc489599808"/>
      <w:r>
        <w:t>5.2. Информация о лицах, входящих в состав органов управления эмитента</w:t>
      </w:r>
      <w:bookmarkEnd w:id="47"/>
    </w:p>
    <w:p w:rsidR="00DA1A62" w:rsidRPr="00DA1A62" w:rsidRDefault="00DA1A62" w:rsidP="00DA1A62"/>
    <w:p w:rsidR="0065571E" w:rsidRDefault="0065571E">
      <w:pPr>
        <w:pStyle w:val="2"/>
      </w:pPr>
      <w:bookmarkStart w:id="48" w:name="_Toc489599809"/>
      <w:r w:rsidRPr="00DA1A62">
        <w:t>5.2.1. Состав совета директоров (наблюдательного совета) эмитента</w:t>
      </w:r>
      <w:bookmarkEnd w:id="48"/>
    </w:p>
    <w:p w:rsidR="000A61AC" w:rsidRDefault="000A61AC" w:rsidP="000A61AC"/>
    <w:p w:rsidR="0065571E" w:rsidRDefault="0065571E" w:rsidP="000A61AC">
      <w:r>
        <w:t>ФИО:</w:t>
      </w:r>
      <w:r>
        <w:rPr>
          <w:rStyle w:val="Subst"/>
          <w:bCs/>
          <w:iCs/>
        </w:rPr>
        <w:t xml:space="preserve"> Пронин Антон Валерьевич</w:t>
      </w:r>
    </w:p>
    <w:p w:rsidR="0065571E" w:rsidRDefault="0065571E">
      <w:pPr>
        <w:ind w:left="200"/>
      </w:pPr>
    </w:p>
    <w:p w:rsidR="0065571E" w:rsidRDefault="0065571E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1982</w:t>
      </w:r>
    </w:p>
    <w:p w:rsidR="0065571E" w:rsidRDefault="0065571E">
      <w:pPr>
        <w:pStyle w:val="ThinDelim"/>
      </w:pPr>
    </w:p>
    <w:p w:rsidR="0065571E" w:rsidRDefault="0065571E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65571E" w:rsidRDefault="0065571E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5571E" w:rsidRDefault="006557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5571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>
            <w:pPr>
              <w:jc w:val="center"/>
            </w:pPr>
            <w:r>
              <w:t>Должность</w:t>
            </w:r>
          </w:p>
        </w:tc>
      </w:tr>
      <w:tr w:rsidR="006557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/>
        </w:tc>
      </w:tr>
      <w:tr w:rsidR="006557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 w:rsidP="009739B7">
            <w:r>
              <w:t>20</w:t>
            </w:r>
            <w:r w:rsidR="009739B7">
              <w:t>1</w:t>
            </w: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r>
              <w:t>Филиал ЗАО "Специализированный регистратор - Держатель реестра акционеров газовой промышленности"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>
            <w:r>
              <w:t>Директор филиала, главный специалист - технический директор филиала</w:t>
            </w:r>
          </w:p>
        </w:tc>
      </w:tr>
      <w:tr w:rsidR="006557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571E" w:rsidRDefault="0065571E">
            <w:r>
              <w:lastRenderedPageBreak/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5571E" w:rsidRDefault="003D737E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5571E" w:rsidRDefault="0065571E">
            <w:r>
              <w:t>АО "Завод Элекон"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571E" w:rsidRDefault="0065571E">
            <w:r>
              <w:t>Заместитель генерального директора по корпоративной работе и фондовому рынку</w:t>
            </w:r>
          </w:p>
        </w:tc>
      </w:tr>
    </w:tbl>
    <w:p w:rsidR="0065571E" w:rsidRDefault="0065571E"/>
    <w:p w:rsidR="0065571E" w:rsidRDefault="0065571E">
      <w:pPr>
        <w:pStyle w:val="ThinDelim"/>
      </w:pPr>
    </w:p>
    <w:p w:rsidR="0065571E" w:rsidRDefault="0065571E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65571E" w:rsidRDefault="000A61AC" w:rsidP="000A61AC">
      <w:pPr>
        <w:pStyle w:val="SubHeading"/>
      </w:pPr>
      <w:r>
        <w:rPr>
          <w:sz w:val="16"/>
          <w:szCs w:val="16"/>
        </w:rPr>
        <w:t xml:space="preserve">      </w:t>
      </w:r>
      <w:r w:rsidR="003D737E">
        <w:t>Сведения</w:t>
      </w:r>
      <w:r w:rsidR="0065571E">
        <w:t xml:space="preserve"> об участии в работе комитетов совета директоров</w:t>
      </w:r>
    </w:p>
    <w:p w:rsidR="0065571E" w:rsidRDefault="0065571E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65571E" w:rsidRDefault="0065571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5571E" w:rsidRDefault="0065571E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Лицо указанных долей не имеет</w:t>
      </w:r>
    </w:p>
    <w:p w:rsidR="008800A9" w:rsidRDefault="008800A9">
      <w:pPr>
        <w:ind w:left="400"/>
      </w:pPr>
    </w:p>
    <w:p w:rsidR="0065571E" w:rsidRDefault="0065571E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5571E" w:rsidRDefault="0065571E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Указанных родственных связей нет</w:t>
      </w:r>
    </w:p>
    <w:p w:rsidR="008800A9" w:rsidRDefault="008800A9">
      <w:pPr>
        <w:ind w:left="400"/>
      </w:pPr>
    </w:p>
    <w:p w:rsidR="0065571E" w:rsidRDefault="0065571E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5571E" w:rsidRDefault="0065571E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8800A9" w:rsidRDefault="008800A9">
      <w:pPr>
        <w:ind w:left="400"/>
      </w:pPr>
    </w:p>
    <w:p w:rsidR="0065571E" w:rsidRDefault="0065571E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65571E" w:rsidRDefault="0065571E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65571E" w:rsidRDefault="0065571E">
      <w:pPr>
        <w:ind w:left="200"/>
      </w:pPr>
    </w:p>
    <w:p w:rsidR="0065571E" w:rsidRDefault="0065571E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r w:rsidR="007A6A74">
        <w:rPr>
          <w:rStyle w:val="Subst"/>
          <w:bCs/>
          <w:iCs/>
        </w:rPr>
        <w:t>Вихлянская Мария Игоревна</w:t>
      </w:r>
    </w:p>
    <w:p w:rsidR="0065571E" w:rsidRDefault="0065571E">
      <w:pPr>
        <w:ind w:left="200"/>
      </w:pPr>
    </w:p>
    <w:p w:rsidR="0065571E" w:rsidRDefault="0065571E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</w:t>
      </w:r>
      <w:r w:rsidRPr="009739B7">
        <w:rPr>
          <w:rStyle w:val="Subst"/>
          <w:bCs/>
          <w:iCs/>
        </w:rPr>
        <w:t>19</w:t>
      </w:r>
      <w:r w:rsidR="009739B7" w:rsidRPr="009739B7">
        <w:rPr>
          <w:rStyle w:val="Subst"/>
          <w:bCs/>
          <w:iCs/>
        </w:rPr>
        <w:t>86</w:t>
      </w:r>
    </w:p>
    <w:p w:rsidR="0065571E" w:rsidRDefault="0065571E">
      <w:pPr>
        <w:pStyle w:val="ThinDelim"/>
      </w:pPr>
    </w:p>
    <w:p w:rsidR="0065571E" w:rsidRDefault="0065571E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65571E" w:rsidRDefault="0065571E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A61AC" w:rsidRDefault="000A61A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5571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Pr="00FE5B57" w:rsidRDefault="0065571E">
            <w:pPr>
              <w:jc w:val="center"/>
            </w:pPr>
            <w:r w:rsidRPr="00FE5B57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Pr="00FE5B57" w:rsidRDefault="0065571E">
            <w:pPr>
              <w:jc w:val="center"/>
            </w:pPr>
            <w:r w:rsidRPr="00FE5B57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Pr="00FE5B57" w:rsidRDefault="0065571E">
            <w:pPr>
              <w:jc w:val="center"/>
            </w:pPr>
            <w:r w:rsidRPr="00FE5B57">
              <w:t>Должность</w:t>
            </w:r>
          </w:p>
        </w:tc>
      </w:tr>
      <w:tr w:rsidR="006557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Pr="00FE5B57" w:rsidRDefault="0065571E">
            <w:pPr>
              <w:jc w:val="center"/>
            </w:pPr>
            <w:r w:rsidRPr="00FE5B57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Pr="00FE5B57" w:rsidRDefault="0065571E">
            <w:pPr>
              <w:jc w:val="center"/>
            </w:pPr>
            <w:r w:rsidRPr="00FE5B57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Pr="00FE5B57" w:rsidRDefault="0065571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Pr="00FE5B57" w:rsidRDefault="0065571E"/>
        </w:tc>
      </w:tr>
      <w:tr w:rsidR="006557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Pr="00FE5B57" w:rsidRDefault="009739B7">
            <w:r w:rsidRPr="00FE5B57"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Pr="00FE5B57" w:rsidRDefault="009739B7">
            <w:r w:rsidRPr="00FE5B57"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Pr="00FE5B57" w:rsidRDefault="009739B7">
            <w:r w:rsidRPr="00FE5B57">
              <w:t>АО «НК Банк»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Pr="00FE5B57" w:rsidRDefault="009739B7">
            <w:r w:rsidRPr="00FE5B57">
              <w:t>Вице-президент</w:t>
            </w:r>
          </w:p>
        </w:tc>
      </w:tr>
      <w:tr w:rsidR="006557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Pr="00FE5B57" w:rsidRDefault="009739B7">
            <w:r w:rsidRPr="00FE5B57"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B57" w:rsidRDefault="00FE5B57" w:rsidP="00FE5B57">
            <w:r w:rsidRPr="00FE5B57">
              <w:t>Н</w:t>
            </w:r>
            <w:r>
              <w:t>астоящее</w:t>
            </w:r>
          </w:p>
          <w:p w:rsidR="0065571E" w:rsidRPr="00FE5B57" w:rsidRDefault="009739B7" w:rsidP="00FE5B57">
            <w:r w:rsidRPr="00FE5B57">
              <w:t>вр</w:t>
            </w:r>
            <w:r w:rsidR="00FE5B57">
              <w:t>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Pr="00FE5B57" w:rsidRDefault="009739B7">
            <w:r w:rsidRPr="00FE5B57">
              <w:t>ООО «Макрон –СТ»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Pr="00FE5B57" w:rsidRDefault="00FE5B57">
            <w:r w:rsidRPr="00FE5B57">
              <w:t>Директор</w:t>
            </w:r>
          </w:p>
        </w:tc>
      </w:tr>
    </w:tbl>
    <w:p w:rsidR="00FE5B57" w:rsidRDefault="00FE5B57" w:rsidP="000A61AC">
      <w:pPr>
        <w:ind w:left="200"/>
        <w:rPr>
          <w:rStyle w:val="Subst"/>
          <w:bCs/>
          <w:iCs/>
        </w:rPr>
      </w:pPr>
    </w:p>
    <w:p w:rsidR="0065571E" w:rsidRDefault="0065571E" w:rsidP="000A61AC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65571E" w:rsidRDefault="003D737E">
      <w:pPr>
        <w:pStyle w:val="SubHeading"/>
        <w:ind w:left="200"/>
      </w:pPr>
      <w:r>
        <w:t>Сведения</w:t>
      </w:r>
      <w:r w:rsidR="0065571E">
        <w:t xml:space="preserve"> об участии в работе комитетов совета директоров</w:t>
      </w:r>
    </w:p>
    <w:p w:rsidR="0065571E" w:rsidRDefault="0065571E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65571E" w:rsidRDefault="0065571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5571E" w:rsidRDefault="0065571E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Лицо указанных долей не имеет</w:t>
      </w:r>
    </w:p>
    <w:p w:rsidR="008800A9" w:rsidRDefault="008800A9">
      <w:pPr>
        <w:ind w:left="400"/>
      </w:pPr>
    </w:p>
    <w:p w:rsidR="0065571E" w:rsidRDefault="0065571E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5571E" w:rsidRDefault="0065571E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Указанных родственных связей нет</w:t>
      </w:r>
    </w:p>
    <w:p w:rsidR="008800A9" w:rsidRDefault="008800A9">
      <w:pPr>
        <w:ind w:left="400"/>
      </w:pPr>
    </w:p>
    <w:p w:rsidR="0065571E" w:rsidRDefault="0065571E">
      <w:pPr>
        <w:ind w:left="200"/>
      </w:pPr>
      <w:r>
        <w:lastRenderedPageBreak/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5571E" w:rsidRDefault="0065571E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8800A9" w:rsidRDefault="008800A9">
      <w:pPr>
        <w:ind w:left="400"/>
      </w:pPr>
    </w:p>
    <w:p w:rsidR="0065571E" w:rsidRDefault="0065571E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5571E" w:rsidRDefault="0065571E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65571E" w:rsidRDefault="0065571E">
      <w:pPr>
        <w:ind w:left="200"/>
      </w:pPr>
    </w:p>
    <w:p w:rsidR="0065571E" w:rsidRDefault="0065571E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r w:rsidR="003F4015">
        <w:rPr>
          <w:rStyle w:val="Subst"/>
          <w:bCs/>
          <w:iCs/>
        </w:rPr>
        <w:t>Данилов Валерий  Дмитриевич</w:t>
      </w:r>
    </w:p>
    <w:p w:rsidR="0065571E" w:rsidRDefault="0065571E">
      <w:pPr>
        <w:ind w:left="200"/>
      </w:pPr>
    </w:p>
    <w:p w:rsidR="00AB75FF" w:rsidRDefault="0065571E" w:rsidP="00AB75FF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</w:t>
      </w:r>
      <w:r w:rsidR="00AB75FF">
        <w:rPr>
          <w:rStyle w:val="Subst"/>
          <w:bCs/>
          <w:iCs/>
        </w:rPr>
        <w:t>1958</w:t>
      </w:r>
    </w:p>
    <w:p w:rsidR="0065571E" w:rsidRDefault="0065571E">
      <w:pPr>
        <w:pStyle w:val="ThinDelim"/>
      </w:pPr>
    </w:p>
    <w:p w:rsidR="0065571E" w:rsidRDefault="0065571E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65571E" w:rsidRDefault="0065571E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5571E" w:rsidRDefault="0065571E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B75FF" w:rsidTr="00AB75F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75FF" w:rsidRDefault="00AB75FF" w:rsidP="00BF53EB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FF" w:rsidRDefault="00AB75FF" w:rsidP="00BF53E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75FF" w:rsidRDefault="00AB75FF" w:rsidP="00BF53EB">
            <w:pPr>
              <w:jc w:val="center"/>
            </w:pPr>
            <w:r>
              <w:t>Должность</w:t>
            </w:r>
          </w:p>
        </w:tc>
      </w:tr>
      <w:tr w:rsidR="00AB75FF" w:rsidTr="00AB75F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75FF" w:rsidRDefault="00AB75FF" w:rsidP="00BF53EB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FF" w:rsidRDefault="00AB75FF" w:rsidP="00BF53EB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FF" w:rsidRDefault="00AB75FF" w:rsidP="00BF53E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75FF" w:rsidRDefault="00AB75FF" w:rsidP="00BF53EB">
            <w:pPr>
              <w:jc w:val="center"/>
            </w:pPr>
            <w:r>
              <w:t>с</w:t>
            </w:r>
          </w:p>
        </w:tc>
      </w:tr>
      <w:tr w:rsidR="00AB75FF" w:rsidTr="00AB75F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75FF" w:rsidRDefault="00AB75FF" w:rsidP="00BF53EB">
            <w:r>
              <w:t>1995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FF" w:rsidRDefault="00AB75FF" w:rsidP="00BF53EB">
            <w: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FF" w:rsidRDefault="00AB75FF" w:rsidP="00BF53EB">
            <w:r>
              <w:t>ОАО "Завод Атлант"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75FF" w:rsidRDefault="00AB75FF" w:rsidP="00AB75FF">
            <w:r>
              <w:t xml:space="preserve">технический директор </w:t>
            </w:r>
          </w:p>
        </w:tc>
      </w:tr>
      <w:tr w:rsidR="00AB75FF" w:rsidTr="00AB75F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B75FF" w:rsidRDefault="00AB75FF" w:rsidP="00BF53EB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75FF" w:rsidRDefault="003D737E" w:rsidP="00BF53EB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75FF" w:rsidRDefault="00AB75FF" w:rsidP="00BF53EB">
            <w:r>
              <w:t>ПАО "Завод Атлант"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B75FF" w:rsidRDefault="00AB75FF" w:rsidP="00AB75FF">
            <w:r>
              <w:t xml:space="preserve">генеральный директор </w:t>
            </w:r>
          </w:p>
        </w:tc>
      </w:tr>
    </w:tbl>
    <w:p w:rsidR="0065571E" w:rsidRDefault="0065571E"/>
    <w:p w:rsidR="0065571E" w:rsidRDefault="0065571E">
      <w:pPr>
        <w:pStyle w:val="ThinDelim"/>
      </w:pPr>
    </w:p>
    <w:p w:rsidR="006D13A9" w:rsidRDefault="0065571E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6D13A9" w:rsidRDefault="0065571E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3F4015" w:rsidRDefault="003F4015" w:rsidP="003F4015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3F4015" w:rsidRDefault="003F4015" w:rsidP="003F4015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3F4015" w:rsidRDefault="003F4015" w:rsidP="003F4015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Лицо указанных долей не имеет</w:t>
      </w:r>
    </w:p>
    <w:p w:rsidR="008800A9" w:rsidRDefault="008800A9" w:rsidP="003F4015">
      <w:pPr>
        <w:ind w:left="400"/>
      </w:pPr>
    </w:p>
    <w:p w:rsidR="003F4015" w:rsidRDefault="003F4015" w:rsidP="003F4015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3F4015" w:rsidRDefault="003F4015" w:rsidP="003F4015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Указанных родственных связей нет</w:t>
      </w:r>
    </w:p>
    <w:p w:rsidR="008800A9" w:rsidRDefault="008800A9" w:rsidP="003F4015">
      <w:pPr>
        <w:ind w:left="400"/>
      </w:pPr>
    </w:p>
    <w:p w:rsidR="003F4015" w:rsidRDefault="003F4015" w:rsidP="003F4015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3F4015" w:rsidRDefault="003F4015" w:rsidP="003F4015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8800A9" w:rsidRDefault="008800A9" w:rsidP="003F4015">
      <w:pPr>
        <w:ind w:left="400"/>
      </w:pPr>
    </w:p>
    <w:p w:rsidR="003F4015" w:rsidRDefault="003F4015" w:rsidP="003F4015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3F4015" w:rsidRDefault="003F4015" w:rsidP="003F4015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8800A9" w:rsidRDefault="008800A9">
      <w:pPr>
        <w:ind w:left="200"/>
      </w:pPr>
    </w:p>
    <w:p w:rsidR="0065571E" w:rsidRDefault="0065571E">
      <w:pPr>
        <w:ind w:left="200"/>
      </w:pPr>
      <w:r>
        <w:t>ФИО:</w:t>
      </w:r>
      <w:r>
        <w:rPr>
          <w:rStyle w:val="Subst"/>
          <w:bCs/>
          <w:iCs/>
        </w:rPr>
        <w:t xml:space="preserve"> Корнилин Андрей Владиславович</w:t>
      </w:r>
    </w:p>
    <w:p w:rsidR="0065571E" w:rsidRDefault="0065571E">
      <w:pPr>
        <w:ind w:left="200"/>
      </w:pPr>
      <w:r>
        <w:rPr>
          <w:rStyle w:val="Subst"/>
          <w:bCs/>
          <w:iCs/>
        </w:rPr>
        <w:t>(председатель)</w:t>
      </w:r>
    </w:p>
    <w:p w:rsidR="0065571E" w:rsidRDefault="0065571E">
      <w:pPr>
        <w:ind w:left="200"/>
      </w:pPr>
    </w:p>
    <w:p w:rsidR="0065571E" w:rsidRDefault="0065571E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1980</w:t>
      </w:r>
    </w:p>
    <w:p w:rsidR="0065571E" w:rsidRDefault="0065571E">
      <w:pPr>
        <w:pStyle w:val="ThinDelim"/>
      </w:pPr>
    </w:p>
    <w:p w:rsidR="0065571E" w:rsidRDefault="0065571E">
      <w:pPr>
        <w:ind w:left="200"/>
        <w:rPr>
          <w:rStyle w:val="Subst"/>
          <w:bCs/>
          <w:iCs/>
        </w:rPr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8800A9" w:rsidRDefault="008800A9">
      <w:pPr>
        <w:ind w:left="200"/>
      </w:pPr>
    </w:p>
    <w:p w:rsidR="0065571E" w:rsidRDefault="0065571E">
      <w:pPr>
        <w:ind w:left="200"/>
      </w:pPr>
      <w: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5571E" w:rsidRDefault="006557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5571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>
            <w:pPr>
              <w:jc w:val="center"/>
            </w:pPr>
            <w:r>
              <w:t>Должность</w:t>
            </w:r>
          </w:p>
        </w:tc>
      </w:tr>
      <w:tr w:rsidR="006557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/>
        </w:tc>
      </w:tr>
      <w:tr w:rsidR="006557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571E" w:rsidRDefault="0065571E" w:rsidP="00FE5B57">
            <w:r>
              <w:t>201</w:t>
            </w:r>
            <w:r w:rsidR="00FE5B57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5571E" w:rsidRDefault="003D737E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5571E" w:rsidRDefault="0065571E">
            <w:r>
              <w:t>АО "Завод Элекон"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571E" w:rsidRDefault="00FE5B57">
            <w:r>
              <w:t>З</w:t>
            </w:r>
            <w:r w:rsidR="0065571E">
              <w:t>аместитель генерального директора - коммерческий директор</w:t>
            </w:r>
          </w:p>
        </w:tc>
      </w:tr>
    </w:tbl>
    <w:p w:rsidR="0065571E" w:rsidRDefault="0065571E">
      <w:pPr>
        <w:pStyle w:val="ThinDelim"/>
      </w:pPr>
    </w:p>
    <w:p w:rsidR="0065571E" w:rsidRDefault="0065571E" w:rsidP="000A61AC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65571E" w:rsidRDefault="003D737E">
      <w:pPr>
        <w:pStyle w:val="SubHeading"/>
        <w:ind w:left="200"/>
      </w:pPr>
      <w:r>
        <w:t>Сведения</w:t>
      </w:r>
      <w:r w:rsidR="0065571E">
        <w:t xml:space="preserve"> об участии в работе комитетов совета директоров</w:t>
      </w:r>
    </w:p>
    <w:p w:rsidR="0065571E" w:rsidRDefault="0065571E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65571E" w:rsidRDefault="0065571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5571E" w:rsidRDefault="0065571E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Лицо указанных долей не имеет</w:t>
      </w:r>
    </w:p>
    <w:p w:rsidR="008800A9" w:rsidRDefault="008800A9">
      <w:pPr>
        <w:ind w:left="400"/>
      </w:pPr>
    </w:p>
    <w:p w:rsidR="0065571E" w:rsidRDefault="0065571E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5571E" w:rsidRDefault="0065571E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Указанных родственных связей нет</w:t>
      </w:r>
    </w:p>
    <w:p w:rsidR="008800A9" w:rsidRDefault="008800A9">
      <w:pPr>
        <w:ind w:left="400"/>
      </w:pPr>
    </w:p>
    <w:p w:rsidR="0065571E" w:rsidRDefault="0065571E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5571E" w:rsidRDefault="0065571E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8800A9" w:rsidRDefault="008800A9">
      <w:pPr>
        <w:ind w:left="400"/>
      </w:pPr>
    </w:p>
    <w:p w:rsidR="0065571E" w:rsidRDefault="0065571E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5571E" w:rsidRDefault="0065571E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65571E" w:rsidRDefault="0065571E">
      <w:pPr>
        <w:ind w:left="200"/>
      </w:pPr>
    </w:p>
    <w:p w:rsidR="0065571E" w:rsidRDefault="0065571E">
      <w:pPr>
        <w:ind w:left="200"/>
      </w:pPr>
      <w:r>
        <w:t>ФИО:</w:t>
      </w:r>
      <w:r w:rsidR="004E2B52">
        <w:t xml:space="preserve"> </w:t>
      </w:r>
      <w:r w:rsidR="003F4015">
        <w:t>Артемьев Александр Валентинович</w:t>
      </w:r>
    </w:p>
    <w:p w:rsidR="0065571E" w:rsidRDefault="0065571E">
      <w:pPr>
        <w:ind w:left="200"/>
      </w:pPr>
    </w:p>
    <w:p w:rsidR="0065571E" w:rsidRDefault="0065571E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</w:t>
      </w:r>
      <w:r w:rsidR="00BF2056">
        <w:rPr>
          <w:rStyle w:val="Subst"/>
          <w:bCs/>
          <w:iCs/>
        </w:rPr>
        <w:t>77</w:t>
      </w:r>
    </w:p>
    <w:p w:rsidR="0065571E" w:rsidRDefault="0065571E">
      <w:pPr>
        <w:pStyle w:val="ThinDelim"/>
      </w:pPr>
    </w:p>
    <w:p w:rsidR="0065571E" w:rsidRDefault="0065571E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65571E" w:rsidRDefault="0065571E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5571E" w:rsidRDefault="0065571E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5571E" w:rsidTr="004E2B52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>
            <w:pPr>
              <w:jc w:val="center"/>
            </w:pPr>
            <w:r>
              <w:t>Должность</w:t>
            </w:r>
          </w:p>
        </w:tc>
      </w:tr>
      <w:tr w:rsidR="0065571E" w:rsidTr="004E2B5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/>
        </w:tc>
      </w:tr>
      <w:tr w:rsidR="0065571E" w:rsidTr="004E2B5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 w:rsidP="00243DEA">
            <w:r>
              <w:t>200</w:t>
            </w:r>
            <w:r w:rsidR="00243DEA"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243DEA">
            <w:r>
              <w:t>ООО «Представительство-центр»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243DEA">
            <w:r>
              <w:t>Начальник юридической службы</w:t>
            </w:r>
          </w:p>
        </w:tc>
      </w:tr>
      <w:tr w:rsidR="0065571E" w:rsidTr="004E2B5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 w:rsidP="00243DEA">
            <w:r>
              <w:t>ОАО "</w:t>
            </w:r>
            <w:r w:rsidR="00243DEA">
              <w:t>Камов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243DEA">
            <w:r>
              <w:t>Заместитель директора по правовым вопросам</w:t>
            </w:r>
          </w:p>
        </w:tc>
      </w:tr>
      <w:tr w:rsidR="0065571E" w:rsidTr="004E2B5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 w:rsidP="004E2B52">
            <w:r>
              <w:t>201</w:t>
            </w:r>
            <w:r w:rsidR="004E2B52"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4E2B52">
            <w: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4E2B52" w:rsidP="00243DEA">
            <w:r>
              <w:t>АО «Корпорация Аэрокосмическое оборудование»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4E2B52">
            <w:r>
              <w:t>Советник генерального директора</w:t>
            </w:r>
          </w:p>
        </w:tc>
      </w:tr>
      <w:tr w:rsidR="004E2B52" w:rsidTr="004E2B5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2B52" w:rsidRDefault="004E2B52">
            <w: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E2B52" w:rsidRDefault="003D737E" w:rsidP="00925381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E2B52" w:rsidRDefault="004E2B52" w:rsidP="00925381">
            <w:r>
              <w:t>АО "Авиационная электроника и коммуникационные системы"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2B52" w:rsidRDefault="004E2B52" w:rsidP="00925381">
            <w:r>
              <w:t>Заместитель генерального директора по правовым вопросам - директор юридического департамента.</w:t>
            </w:r>
          </w:p>
        </w:tc>
      </w:tr>
    </w:tbl>
    <w:p w:rsidR="0065571E" w:rsidRDefault="0065571E">
      <w:pPr>
        <w:pStyle w:val="ThinDelim"/>
      </w:pPr>
    </w:p>
    <w:p w:rsidR="0065571E" w:rsidRDefault="0065571E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65571E" w:rsidRDefault="0065571E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6D13A9" w:rsidRDefault="0065571E">
      <w:pPr>
        <w:ind w:left="284"/>
      </w:pPr>
      <w:r>
        <w:rPr>
          <w:rStyle w:val="Subst"/>
          <w:bCs/>
          <w:iCs/>
        </w:rPr>
        <w:t xml:space="preserve">Член совета директоров(наблюдательного совета) не участвует в работе комитетов совета </w:t>
      </w:r>
      <w:r>
        <w:rPr>
          <w:rStyle w:val="Subst"/>
          <w:bCs/>
          <w:iCs/>
        </w:rPr>
        <w:lastRenderedPageBreak/>
        <w:t>директоров (наблюдательного совета)</w:t>
      </w:r>
    </w:p>
    <w:p w:rsidR="0065571E" w:rsidRDefault="0065571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D13A9" w:rsidRDefault="0065571E">
      <w:pPr>
        <w:ind w:left="284"/>
        <w:rPr>
          <w:rStyle w:val="Subst"/>
          <w:bCs/>
          <w:iCs/>
        </w:rPr>
      </w:pPr>
      <w:r>
        <w:rPr>
          <w:rStyle w:val="Subst"/>
          <w:bCs/>
          <w:iCs/>
        </w:rPr>
        <w:t>Лицо указанных долей не имеет</w:t>
      </w:r>
    </w:p>
    <w:p w:rsidR="006D13A9" w:rsidRDefault="006D13A9">
      <w:pPr>
        <w:ind w:left="284"/>
      </w:pPr>
    </w:p>
    <w:p w:rsidR="0065571E" w:rsidRDefault="0065571E" w:rsidP="003D737E">
      <w:pPr>
        <w:ind w:left="200"/>
        <w:rPr>
          <w:rStyle w:val="Subst"/>
          <w:bCs/>
          <w:iCs/>
        </w:rPr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 w:rsidR="00F16D4F">
        <w:rPr>
          <w:rStyle w:val="Subst"/>
          <w:bCs/>
          <w:iCs/>
        </w:rPr>
        <w:t xml:space="preserve">   </w:t>
      </w:r>
      <w:r>
        <w:rPr>
          <w:rStyle w:val="Subst"/>
          <w:bCs/>
          <w:iCs/>
        </w:rPr>
        <w:t>Указанных родственных связей нет</w:t>
      </w:r>
    </w:p>
    <w:p w:rsidR="003D737E" w:rsidRDefault="003D737E" w:rsidP="00F16D4F">
      <w:pPr>
        <w:ind w:left="200"/>
      </w:pPr>
    </w:p>
    <w:p w:rsidR="0065571E" w:rsidRDefault="0065571E" w:rsidP="003D737E">
      <w:pPr>
        <w:ind w:left="200"/>
        <w:rPr>
          <w:rStyle w:val="Subst"/>
          <w:bCs/>
          <w:iCs/>
        </w:rPr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 w:rsidR="00F16D4F">
        <w:rPr>
          <w:rStyle w:val="Subst"/>
          <w:bCs/>
          <w:iCs/>
        </w:rPr>
        <w:t xml:space="preserve">  </w:t>
      </w: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D737E" w:rsidRDefault="003D737E" w:rsidP="003D737E">
      <w:pPr>
        <w:ind w:left="200"/>
      </w:pPr>
    </w:p>
    <w:p w:rsidR="0065571E" w:rsidRDefault="0065571E" w:rsidP="003D737E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 w:rsidR="00F16D4F">
        <w:rPr>
          <w:rStyle w:val="Subst"/>
          <w:bCs/>
          <w:iCs/>
        </w:rPr>
        <w:t xml:space="preserve">  </w:t>
      </w:r>
      <w:r>
        <w:rPr>
          <w:rStyle w:val="Subst"/>
          <w:bCs/>
          <w:iCs/>
        </w:rPr>
        <w:t>Лицо указанных должностей не занимало</w:t>
      </w:r>
    </w:p>
    <w:p w:rsidR="0065571E" w:rsidRDefault="0065571E">
      <w:pPr>
        <w:ind w:left="200"/>
      </w:pPr>
    </w:p>
    <w:p w:rsidR="003F4015" w:rsidRDefault="003F4015" w:rsidP="003F4015">
      <w:pPr>
        <w:ind w:left="200"/>
      </w:pPr>
      <w:r>
        <w:t>ФИО:</w:t>
      </w:r>
      <w:r w:rsidR="00AB75FF">
        <w:t xml:space="preserve"> Митенков Борис Юрьевич</w:t>
      </w:r>
    </w:p>
    <w:p w:rsidR="003F4015" w:rsidRDefault="003F4015" w:rsidP="003F4015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</w:t>
      </w:r>
      <w:r w:rsidR="004E2B52">
        <w:rPr>
          <w:rStyle w:val="Subst"/>
          <w:bCs/>
          <w:iCs/>
        </w:rPr>
        <w:t>78</w:t>
      </w:r>
    </w:p>
    <w:p w:rsidR="003F4015" w:rsidRDefault="003F4015" w:rsidP="003F4015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3F4015" w:rsidRDefault="003F4015" w:rsidP="003F4015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F4015" w:rsidRDefault="003F4015" w:rsidP="003F401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3F4015" w:rsidTr="00BF53E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F4015" w:rsidRDefault="003F4015" w:rsidP="00BF53EB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15" w:rsidRDefault="003F4015" w:rsidP="00BF53E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F4015" w:rsidRDefault="003F4015" w:rsidP="00BF53EB">
            <w:pPr>
              <w:jc w:val="center"/>
            </w:pPr>
            <w:r>
              <w:t>Должность</w:t>
            </w:r>
          </w:p>
        </w:tc>
      </w:tr>
      <w:tr w:rsidR="003F4015" w:rsidTr="00BF53E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F4015" w:rsidRDefault="003F4015" w:rsidP="00BF53EB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15" w:rsidRDefault="003F4015" w:rsidP="00BF53EB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15" w:rsidRDefault="003F4015" w:rsidP="00BF53E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F4015" w:rsidRDefault="003F4015" w:rsidP="00BF53EB"/>
        </w:tc>
      </w:tr>
      <w:tr w:rsidR="00FE5B57" w:rsidTr="00BF53E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B57" w:rsidRDefault="00FE5B57" w:rsidP="004E2B52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B57" w:rsidRDefault="00FE5B57" w:rsidP="00BF53EB">
            <w: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B57" w:rsidRDefault="00FE5B57" w:rsidP="00F62EE7">
            <w:r>
              <w:t>ОАО «Корпорация «Фазотрон-НИИР»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B57" w:rsidRDefault="00FE5B57" w:rsidP="00BF53EB">
            <w:r>
              <w:t>Заместитель генерального директора по стратегическому развитию</w:t>
            </w:r>
          </w:p>
        </w:tc>
      </w:tr>
      <w:tr w:rsidR="00FE5B57" w:rsidTr="00BF53E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B57" w:rsidRDefault="00FE5B57" w:rsidP="00BF53EB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B57" w:rsidRDefault="00FE5B57" w:rsidP="00F62EE7">
            <w: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B57" w:rsidRDefault="00FE5B57" w:rsidP="00BF53EB">
            <w:r>
              <w:t>ОАО «Корпорация «Фазотрон-НИИР»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B57" w:rsidRDefault="00FE5B57" w:rsidP="00BF53EB">
            <w:r>
              <w:t>Член коллегиального исполнительного органа</w:t>
            </w:r>
          </w:p>
        </w:tc>
      </w:tr>
      <w:tr w:rsidR="00FE5B57" w:rsidTr="00903B8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B57" w:rsidRDefault="00FE5B57" w:rsidP="00F62EE7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B57" w:rsidRDefault="00FE5B57" w:rsidP="00BF53EB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B57" w:rsidRDefault="00FE5B57" w:rsidP="00BF53EB">
            <w:r>
              <w:t>АО «КАО»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B57" w:rsidRDefault="00FE5B57" w:rsidP="00BF53EB">
            <w:r>
              <w:t>Директор по экономике и финансам</w:t>
            </w:r>
          </w:p>
        </w:tc>
      </w:tr>
    </w:tbl>
    <w:p w:rsidR="003F4015" w:rsidRDefault="003F4015" w:rsidP="003F4015"/>
    <w:p w:rsidR="003F4015" w:rsidRDefault="003F4015" w:rsidP="003F4015">
      <w:pPr>
        <w:pStyle w:val="ThinDelim"/>
      </w:pPr>
    </w:p>
    <w:p w:rsidR="006D13A9" w:rsidRDefault="003F4015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3F4015" w:rsidRDefault="003F4015" w:rsidP="003F4015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6D13A9" w:rsidRDefault="00F16D4F">
      <w:pPr>
        <w:ind w:left="142"/>
      </w:pPr>
      <w:r>
        <w:rPr>
          <w:rStyle w:val="Subst"/>
          <w:bCs/>
          <w:iCs/>
        </w:rPr>
        <w:t xml:space="preserve">  </w:t>
      </w:r>
      <w:r w:rsidR="003F4015"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3F4015" w:rsidRDefault="003F4015" w:rsidP="003F4015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D13A9" w:rsidRDefault="00F16D4F">
      <w:pPr>
        <w:ind w:left="142"/>
        <w:rPr>
          <w:rStyle w:val="Subst"/>
          <w:bCs/>
          <w:iCs/>
        </w:rPr>
      </w:pPr>
      <w:r>
        <w:rPr>
          <w:rStyle w:val="Subst"/>
          <w:bCs/>
          <w:iCs/>
        </w:rPr>
        <w:t xml:space="preserve">  </w:t>
      </w:r>
      <w:r w:rsidR="003F4015">
        <w:rPr>
          <w:rStyle w:val="Subst"/>
          <w:bCs/>
          <w:iCs/>
        </w:rPr>
        <w:t>Лицо указанных долей не имеет</w:t>
      </w:r>
    </w:p>
    <w:p w:rsidR="006D13A9" w:rsidRDefault="006D13A9">
      <w:pPr>
        <w:ind w:left="142"/>
      </w:pPr>
    </w:p>
    <w:p w:rsidR="003F4015" w:rsidRDefault="003F4015" w:rsidP="003F4015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D13A9" w:rsidRDefault="008800A9">
      <w:pPr>
        <w:rPr>
          <w:rStyle w:val="Subst"/>
          <w:bCs/>
          <w:iCs/>
        </w:rPr>
      </w:pPr>
      <w:r>
        <w:rPr>
          <w:rStyle w:val="Subst"/>
          <w:bCs/>
          <w:iCs/>
        </w:rPr>
        <w:t xml:space="preserve">   </w:t>
      </w:r>
      <w:r w:rsidR="003F4015">
        <w:rPr>
          <w:rStyle w:val="Subst"/>
          <w:bCs/>
          <w:iCs/>
        </w:rPr>
        <w:t>Указанных родственных связей нет</w:t>
      </w:r>
    </w:p>
    <w:p w:rsidR="006D13A9" w:rsidRDefault="006D13A9"/>
    <w:p w:rsidR="003F4015" w:rsidRDefault="003F4015" w:rsidP="003F4015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3F4015" w:rsidRDefault="003F4015" w:rsidP="003F4015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8800A9" w:rsidRDefault="008800A9" w:rsidP="003F4015">
      <w:pPr>
        <w:ind w:left="400"/>
      </w:pPr>
    </w:p>
    <w:p w:rsidR="003F4015" w:rsidRDefault="003F4015" w:rsidP="003F4015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3F4015" w:rsidRDefault="003F4015" w:rsidP="003F4015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lastRenderedPageBreak/>
        <w:t>Лицо указанных должностей не занимало</w:t>
      </w:r>
    </w:p>
    <w:p w:rsidR="008800A9" w:rsidRDefault="008800A9" w:rsidP="003F4015">
      <w:pPr>
        <w:ind w:left="400"/>
      </w:pPr>
    </w:p>
    <w:p w:rsidR="00AB75FF" w:rsidRDefault="00AB75FF" w:rsidP="00AB75FF">
      <w:pPr>
        <w:ind w:left="200"/>
      </w:pPr>
      <w:r>
        <w:t>ФИО: Колесова Анастасия Николаевна</w:t>
      </w:r>
    </w:p>
    <w:p w:rsidR="00AB75FF" w:rsidRDefault="00AB75FF" w:rsidP="00AB75FF">
      <w:pPr>
        <w:ind w:left="200"/>
      </w:pPr>
    </w:p>
    <w:p w:rsidR="00AB75FF" w:rsidRDefault="00AB75FF" w:rsidP="00AB75FF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</w:t>
      </w:r>
      <w:r w:rsidR="00F62EE7">
        <w:rPr>
          <w:rStyle w:val="Subst"/>
          <w:bCs/>
          <w:iCs/>
        </w:rPr>
        <w:t>84</w:t>
      </w:r>
    </w:p>
    <w:p w:rsidR="00AB75FF" w:rsidRDefault="00AB75FF" w:rsidP="00AB75FF">
      <w:pPr>
        <w:pStyle w:val="ThinDelim"/>
      </w:pPr>
    </w:p>
    <w:p w:rsidR="00AB75FF" w:rsidRDefault="00AB75FF" w:rsidP="00AB75FF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AB75FF" w:rsidRDefault="00AB75FF" w:rsidP="00AB75FF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AB75FF" w:rsidRDefault="00AB75FF" w:rsidP="00AB75FF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B75FF" w:rsidTr="00F62EE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75FF" w:rsidRDefault="00AB75FF" w:rsidP="00BF53EB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FF" w:rsidRDefault="00AB75FF" w:rsidP="00BF53E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75FF" w:rsidRDefault="00AB75FF" w:rsidP="00BF53EB">
            <w:pPr>
              <w:jc w:val="center"/>
            </w:pPr>
            <w:r>
              <w:t>Должность</w:t>
            </w:r>
          </w:p>
        </w:tc>
      </w:tr>
      <w:tr w:rsidR="00AB75FF" w:rsidTr="00F62EE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75FF" w:rsidRDefault="00AB75FF" w:rsidP="00BF53EB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FF" w:rsidRDefault="00AB75FF" w:rsidP="00BF53EB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FF" w:rsidRDefault="00AB75FF" w:rsidP="00BF53E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75FF" w:rsidRDefault="00AB75FF" w:rsidP="00BF53EB"/>
        </w:tc>
      </w:tr>
      <w:tr w:rsidR="00AB75FF" w:rsidTr="00F62EE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75FF" w:rsidRDefault="00F62EE7" w:rsidP="00F62EE7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FF" w:rsidRDefault="00AB75FF" w:rsidP="00F62EE7">
            <w:r>
              <w:t>201</w:t>
            </w:r>
            <w:r w:rsidR="00F62EE7">
              <w:t>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FF" w:rsidRDefault="00F62EE7" w:rsidP="00BF53EB">
            <w:r>
              <w:t>АО «ТАТСОЦБАНК» г.Казань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75FF" w:rsidRDefault="00F62EE7" w:rsidP="00BF53EB">
            <w:r>
              <w:t>Президент</w:t>
            </w:r>
          </w:p>
        </w:tc>
      </w:tr>
      <w:tr w:rsidR="00AB75FF" w:rsidTr="00F62EE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75FF" w:rsidRDefault="00AB75FF" w:rsidP="00F62EE7">
            <w:r>
              <w:t>201</w:t>
            </w:r>
            <w:r w:rsidR="00F62EE7"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FF" w:rsidRDefault="003D737E" w:rsidP="00BF53EB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FF" w:rsidRDefault="00F62EE7" w:rsidP="00BF53EB">
            <w:r>
              <w:t>АО «ТАТСОЦБАНК» г.Казань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75FF" w:rsidRDefault="00F62EE7" w:rsidP="00BF53EB">
            <w:r>
              <w:t>Председатель правления</w:t>
            </w:r>
          </w:p>
        </w:tc>
      </w:tr>
    </w:tbl>
    <w:p w:rsidR="00F62EE7" w:rsidRDefault="00F62EE7" w:rsidP="00AB75FF">
      <w:pPr>
        <w:ind w:left="200"/>
        <w:rPr>
          <w:rStyle w:val="Subst"/>
          <w:bCs/>
          <w:iCs/>
        </w:rPr>
      </w:pPr>
    </w:p>
    <w:p w:rsidR="00AB75FF" w:rsidRDefault="00AB75FF" w:rsidP="00AB75FF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6D13A9" w:rsidRDefault="00AB75FF">
      <w:pPr>
        <w:pStyle w:val="SubHeading"/>
      </w:pPr>
      <w:r>
        <w:t>Cведения об участии в работе комитетов совета директоров</w:t>
      </w:r>
    </w:p>
    <w:p w:rsidR="006D13A9" w:rsidRDefault="00F16D4F">
      <w:r>
        <w:rPr>
          <w:rStyle w:val="Subst"/>
          <w:bCs/>
          <w:iCs/>
        </w:rPr>
        <w:t xml:space="preserve">  </w:t>
      </w:r>
      <w:r w:rsidR="00AB75FF"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6D13A9" w:rsidRDefault="00AB75FF">
      <w:pPr>
        <w:pStyle w:val="SubHeading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D13A9" w:rsidRDefault="00F16D4F">
      <w:pPr>
        <w:rPr>
          <w:rStyle w:val="Subst"/>
          <w:bCs/>
          <w:iCs/>
        </w:rPr>
      </w:pPr>
      <w:r>
        <w:rPr>
          <w:rStyle w:val="Subst"/>
          <w:bCs/>
          <w:iCs/>
        </w:rPr>
        <w:t xml:space="preserve">    </w:t>
      </w:r>
      <w:r w:rsidR="00AB75FF">
        <w:rPr>
          <w:rStyle w:val="Subst"/>
          <w:bCs/>
          <w:iCs/>
        </w:rPr>
        <w:t>Лицо указанных долей не имеет</w:t>
      </w:r>
    </w:p>
    <w:p w:rsidR="006D13A9" w:rsidRDefault="006D13A9"/>
    <w:p w:rsidR="006D13A9" w:rsidRDefault="00AB75FF"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D13A9" w:rsidRDefault="00F16D4F">
      <w:pPr>
        <w:rPr>
          <w:rStyle w:val="Subst"/>
          <w:bCs/>
          <w:iCs/>
        </w:rPr>
      </w:pPr>
      <w:r>
        <w:rPr>
          <w:rStyle w:val="Subst"/>
          <w:bCs/>
          <w:iCs/>
        </w:rPr>
        <w:t xml:space="preserve">  </w:t>
      </w:r>
      <w:r w:rsidR="00AB75FF">
        <w:rPr>
          <w:rStyle w:val="Subst"/>
          <w:bCs/>
          <w:iCs/>
        </w:rPr>
        <w:t>Указанных родственных связей нет</w:t>
      </w:r>
    </w:p>
    <w:p w:rsidR="006D13A9" w:rsidRDefault="006D13A9"/>
    <w:p w:rsidR="006D13A9" w:rsidRDefault="00AB75FF"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D13A9" w:rsidRDefault="00F16D4F">
      <w:pPr>
        <w:rPr>
          <w:rStyle w:val="Subst"/>
          <w:bCs/>
          <w:iCs/>
        </w:rPr>
      </w:pPr>
      <w:r>
        <w:rPr>
          <w:rStyle w:val="Subst"/>
          <w:bCs/>
          <w:iCs/>
        </w:rPr>
        <w:t xml:space="preserve">  </w:t>
      </w:r>
      <w:r w:rsidR="00AB75FF">
        <w:rPr>
          <w:rStyle w:val="Subst"/>
          <w:bCs/>
          <w:iCs/>
        </w:rPr>
        <w:t>Лицо к указанным видам ответственности не привлекалось</w:t>
      </w:r>
    </w:p>
    <w:p w:rsidR="006D13A9" w:rsidRDefault="006D13A9"/>
    <w:p w:rsidR="006D13A9" w:rsidRDefault="00AB75FF"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D13A9" w:rsidRDefault="00F16D4F">
      <w:r>
        <w:rPr>
          <w:rStyle w:val="Subst"/>
          <w:bCs/>
          <w:iCs/>
        </w:rPr>
        <w:t xml:space="preserve">  </w:t>
      </w:r>
      <w:r w:rsidR="00AB75FF">
        <w:rPr>
          <w:rStyle w:val="Subst"/>
          <w:bCs/>
          <w:iCs/>
        </w:rPr>
        <w:t>Лицо указанных должностей не занимало</w:t>
      </w:r>
    </w:p>
    <w:p w:rsidR="0065571E" w:rsidRDefault="0065571E">
      <w:pPr>
        <w:ind w:left="200"/>
      </w:pPr>
    </w:p>
    <w:p w:rsidR="00C97F9E" w:rsidRDefault="00C97F9E">
      <w:pPr>
        <w:pStyle w:val="2"/>
      </w:pPr>
    </w:p>
    <w:p w:rsidR="0065571E" w:rsidRDefault="0065571E">
      <w:pPr>
        <w:pStyle w:val="2"/>
      </w:pPr>
      <w:bookmarkStart w:id="49" w:name="_Toc489599810"/>
      <w:r>
        <w:t>5.2.2. Информация о единоличном исполнительном органе эмитента</w:t>
      </w:r>
      <w:bookmarkEnd w:id="49"/>
    </w:p>
    <w:p w:rsidR="0065571E" w:rsidRDefault="0065571E">
      <w:pPr>
        <w:ind w:left="200"/>
      </w:pPr>
    </w:p>
    <w:p w:rsidR="0065571E" w:rsidRDefault="0065571E">
      <w:pPr>
        <w:ind w:left="200"/>
      </w:pPr>
    </w:p>
    <w:p w:rsidR="0065571E" w:rsidRDefault="0065571E">
      <w:pPr>
        <w:ind w:left="200"/>
      </w:pPr>
      <w:r>
        <w:t>ФИО:</w:t>
      </w:r>
      <w:r>
        <w:rPr>
          <w:rStyle w:val="Subst"/>
          <w:bCs/>
          <w:iCs/>
        </w:rPr>
        <w:t xml:space="preserve"> Данилов Валерий Дмитриевич</w:t>
      </w:r>
    </w:p>
    <w:p w:rsidR="0065571E" w:rsidRDefault="0065571E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1958</w:t>
      </w:r>
    </w:p>
    <w:p w:rsidR="0065571E" w:rsidRDefault="0065571E">
      <w:pPr>
        <w:pStyle w:val="ThinDelim"/>
      </w:pPr>
    </w:p>
    <w:p w:rsidR="0065571E" w:rsidRDefault="0065571E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65571E" w:rsidRDefault="0065571E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5571E" w:rsidRDefault="006557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5571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>
            <w:pPr>
              <w:jc w:val="center"/>
            </w:pPr>
            <w:r>
              <w:t>Должность</w:t>
            </w:r>
          </w:p>
        </w:tc>
      </w:tr>
      <w:tr w:rsidR="006557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/>
        </w:tc>
      </w:tr>
      <w:tr w:rsidR="006557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r>
              <w:t>1995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r>
              <w:t>ОАО "Завод Атлант"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>
            <w:r>
              <w:t>Технический директор</w:t>
            </w:r>
          </w:p>
        </w:tc>
      </w:tr>
      <w:tr w:rsidR="006557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571E" w:rsidRDefault="0065571E">
            <w:r>
              <w:lastRenderedPageBreak/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5571E" w:rsidRDefault="003D737E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5571E" w:rsidRDefault="0065571E">
            <w:r>
              <w:t>ПАО "Завод Атлант"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571E" w:rsidRDefault="0065571E">
            <w:r>
              <w:t>Генеральный директор</w:t>
            </w:r>
          </w:p>
        </w:tc>
      </w:tr>
    </w:tbl>
    <w:p w:rsidR="0065571E" w:rsidRDefault="0065571E"/>
    <w:p w:rsidR="0065571E" w:rsidRDefault="0065571E">
      <w:pPr>
        <w:pStyle w:val="ThinDelim"/>
      </w:pPr>
    </w:p>
    <w:p w:rsidR="006D13A9" w:rsidRDefault="0065571E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65571E" w:rsidRDefault="0065571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5571E" w:rsidRDefault="0065571E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Лицо указанных долей не имеет</w:t>
      </w:r>
    </w:p>
    <w:p w:rsidR="00F16D4F" w:rsidRDefault="00F16D4F">
      <w:pPr>
        <w:ind w:left="400"/>
      </w:pPr>
    </w:p>
    <w:p w:rsidR="0065571E" w:rsidRDefault="0065571E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5571E" w:rsidRDefault="0065571E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Указанных родственных связей нет</w:t>
      </w:r>
    </w:p>
    <w:p w:rsidR="00F16D4F" w:rsidRDefault="00F16D4F">
      <w:pPr>
        <w:ind w:left="400"/>
      </w:pPr>
    </w:p>
    <w:p w:rsidR="0065571E" w:rsidRDefault="0065571E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5571E" w:rsidRDefault="0065571E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F16D4F" w:rsidRDefault="00F16D4F">
      <w:pPr>
        <w:ind w:left="400"/>
      </w:pPr>
    </w:p>
    <w:p w:rsidR="0065571E" w:rsidRDefault="0065571E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5571E" w:rsidRDefault="0065571E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65571E" w:rsidRDefault="0065571E">
      <w:pPr>
        <w:ind w:left="200"/>
      </w:pPr>
    </w:p>
    <w:p w:rsidR="0065571E" w:rsidRDefault="0065571E">
      <w:pPr>
        <w:pStyle w:val="2"/>
      </w:pPr>
      <w:bookmarkStart w:id="50" w:name="_Toc489599811"/>
      <w:r>
        <w:t>5.2.3. Состав коллегиального исполнительного органа эмитента</w:t>
      </w:r>
      <w:bookmarkEnd w:id="50"/>
    </w:p>
    <w:p w:rsidR="006D13A9" w:rsidRDefault="0065571E">
      <w:pPr>
        <w:ind w:left="200"/>
      </w:pPr>
      <w:r>
        <w:rPr>
          <w:rStyle w:val="Subst"/>
          <w:bCs/>
          <w:iCs/>
        </w:rPr>
        <w:t>Коллегиальный исполнительный орган не предусмотрен</w:t>
      </w:r>
    </w:p>
    <w:p w:rsidR="0065571E" w:rsidRDefault="0065571E">
      <w:pPr>
        <w:pStyle w:val="2"/>
      </w:pPr>
      <w:bookmarkStart w:id="51" w:name="_Toc489599812"/>
      <w:r>
        <w:t>5.3. Сведения о размере вознаграждения и/или компенсации расходов по каждому органу управления эмитента</w:t>
      </w:r>
      <w:bookmarkEnd w:id="51"/>
    </w:p>
    <w:p w:rsidR="0065571E" w:rsidRDefault="0065571E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65571E" w:rsidRDefault="0065571E">
      <w:pPr>
        <w:pStyle w:val="SubHeading"/>
        <w:ind w:left="200"/>
      </w:pPr>
      <w:r>
        <w:t>Вознаграждения</w:t>
      </w:r>
    </w:p>
    <w:p w:rsidR="0065571E" w:rsidRDefault="0065571E">
      <w:pPr>
        <w:pStyle w:val="SubHeading"/>
        <w:ind w:left="400"/>
      </w:pPr>
      <w:r>
        <w:t>Совет директоров</w:t>
      </w:r>
    </w:p>
    <w:p w:rsidR="0065571E" w:rsidRDefault="0065571E">
      <w:pPr>
        <w:ind w:left="6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65571E" w:rsidRDefault="006557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30"/>
        <w:gridCol w:w="1400"/>
      </w:tblGrid>
      <w:tr w:rsidR="00504A8F" w:rsidTr="00C95E00">
        <w:tc>
          <w:tcPr>
            <w:tcW w:w="553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04A8F" w:rsidRDefault="00504A8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04A8F" w:rsidRDefault="00504A8F" w:rsidP="00DA1A62">
            <w:pPr>
              <w:jc w:val="center"/>
            </w:pPr>
            <w:r>
              <w:t xml:space="preserve">2017, </w:t>
            </w:r>
            <w:r w:rsidR="00DA1A62">
              <w:t>9</w:t>
            </w:r>
            <w:r>
              <w:t xml:space="preserve"> мес.</w:t>
            </w:r>
          </w:p>
        </w:tc>
      </w:tr>
      <w:tr w:rsidR="00504A8F" w:rsidTr="00C95E00">
        <w:tc>
          <w:tcPr>
            <w:tcW w:w="5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04A8F" w:rsidRDefault="00504A8F">
            <w:r>
              <w:t>Вознаграждение за участие в работе органа управления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04A8F" w:rsidRDefault="00504A8F">
            <w:pPr>
              <w:jc w:val="right"/>
            </w:pPr>
            <w:r>
              <w:t>0</w:t>
            </w:r>
          </w:p>
        </w:tc>
      </w:tr>
      <w:tr w:rsidR="00504A8F" w:rsidTr="00C95E00">
        <w:tc>
          <w:tcPr>
            <w:tcW w:w="5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04A8F" w:rsidRDefault="00504A8F">
            <w:r>
              <w:t>Заработная плата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04A8F" w:rsidRDefault="00504A8F"/>
        </w:tc>
      </w:tr>
      <w:tr w:rsidR="00504A8F" w:rsidTr="00C95E00">
        <w:tc>
          <w:tcPr>
            <w:tcW w:w="5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04A8F" w:rsidRDefault="00504A8F">
            <w:r>
              <w:t>Премии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04A8F" w:rsidRDefault="00504A8F"/>
        </w:tc>
      </w:tr>
      <w:tr w:rsidR="00504A8F" w:rsidTr="00C95E00">
        <w:tc>
          <w:tcPr>
            <w:tcW w:w="5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04A8F" w:rsidRDefault="00504A8F">
            <w:r>
              <w:t>Комиссионные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04A8F" w:rsidRDefault="00504A8F"/>
        </w:tc>
      </w:tr>
      <w:tr w:rsidR="00504A8F" w:rsidTr="00C95E00">
        <w:tc>
          <w:tcPr>
            <w:tcW w:w="5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04A8F" w:rsidRDefault="00504A8F">
            <w:r>
              <w:t>Иные виды вознаграждений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04A8F" w:rsidRDefault="00504A8F"/>
        </w:tc>
      </w:tr>
      <w:tr w:rsidR="00504A8F" w:rsidTr="00C95E00">
        <w:tc>
          <w:tcPr>
            <w:tcW w:w="55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504A8F" w:rsidRDefault="00504A8F">
            <w:r>
              <w:t>ИТОГО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04A8F" w:rsidRDefault="00504A8F"/>
        </w:tc>
      </w:tr>
    </w:tbl>
    <w:p w:rsidR="0065571E" w:rsidRDefault="0065571E"/>
    <w:p w:rsidR="006D13A9" w:rsidRDefault="007240DE">
      <w:pPr>
        <w:ind w:left="142"/>
      </w:pPr>
      <w:r>
        <w:t>Сведения</w:t>
      </w:r>
      <w:r w:rsidR="0065571E">
        <w:t xml:space="preserve"> о существующих соглашениях относительно таких выплат в текущем финансовом году:</w:t>
      </w:r>
    </w:p>
    <w:p w:rsidR="002D530A" w:rsidRDefault="00504A8F" w:rsidP="002D530A">
      <w:pPr>
        <w:rPr>
          <w:rStyle w:val="Subst"/>
          <w:bCs/>
          <w:iCs/>
        </w:rPr>
      </w:pPr>
      <w:r>
        <w:rPr>
          <w:rStyle w:val="Subst"/>
          <w:bCs/>
          <w:iCs/>
        </w:rPr>
        <w:t xml:space="preserve"> </w:t>
      </w:r>
      <w:r w:rsidR="00B7208D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 xml:space="preserve">На годовом общем собрании акционеров 09.06.2017года решение о выплате членам совета директоров  по итогам работы в 2016 году не </w:t>
      </w:r>
      <w:r w:rsidR="00111BF6">
        <w:rPr>
          <w:rStyle w:val="Subst"/>
          <w:bCs/>
          <w:iCs/>
        </w:rPr>
        <w:t>принималось</w:t>
      </w:r>
      <w:r>
        <w:rPr>
          <w:rStyle w:val="Subst"/>
          <w:bCs/>
          <w:iCs/>
        </w:rPr>
        <w:t xml:space="preserve">. </w:t>
      </w:r>
      <w:r w:rsidR="00C93828">
        <w:rPr>
          <w:rStyle w:val="Subst"/>
          <w:bCs/>
          <w:iCs/>
        </w:rPr>
        <w:t>Оснований для выплат членам С</w:t>
      </w:r>
      <w:r w:rsidR="00B7208D">
        <w:rPr>
          <w:rStyle w:val="Subst"/>
          <w:bCs/>
          <w:iCs/>
        </w:rPr>
        <w:t xml:space="preserve">овета </w:t>
      </w:r>
      <w:r>
        <w:rPr>
          <w:rStyle w:val="Subst"/>
          <w:bCs/>
          <w:iCs/>
        </w:rPr>
        <w:t>Д</w:t>
      </w:r>
      <w:r w:rsidR="00B7208D">
        <w:rPr>
          <w:rStyle w:val="Subst"/>
          <w:bCs/>
          <w:iCs/>
        </w:rPr>
        <w:t xml:space="preserve">иректоров </w:t>
      </w:r>
      <w:r w:rsidR="00C93828">
        <w:rPr>
          <w:rStyle w:val="Subst"/>
          <w:bCs/>
          <w:iCs/>
        </w:rPr>
        <w:t>в текущем квартале</w:t>
      </w:r>
      <w:r w:rsidR="005B0A36">
        <w:rPr>
          <w:rStyle w:val="Subst"/>
          <w:bCs/>
          <w:iCs/>
        </w:rPr>
        <w:t xml:space="preserve"> </w:t>
      </w:r>
      <w:r w:rsidR="00C93828">
        <w:rPr>
          <w:rStyle w:val="Subst"/>
          <w:bCs/>
          <w:iCs/>
        </w:rPr>
        <w:t>не возникало</w:t>
      </w:r>
      <w:r w:rsidR="005B0A36">
        <w:rPr>
          <w:rStyle w:val="Subst"/>
          <w:bCs/>
          <w:iCs/>
        </w:rPr>
        <w:t>.</w:t>
      </w:r>
    </w:p>
    <w:p w:rsidR="0065571E" w:rsidRDefault="002D530A" w:rsidP="002D530A">
      <w:r>
        <w:rPr>
          <w:rStyle w:val="Subst"/>
          <w:bCs/>
          <w:iCs/>
        </w:rPr>
        <w:t xml:space="preserve">  </w:t>
      </w:r>
      <w:r w:rsidR="0065571E">
        <w:t>Компенсации</w:t>
      </w:r>
    </w:p>
    <w:p w:rsidR="0065571E" w:rsidRDefault="0065571E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65571E" w:rsidRDefault="006557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742"/>
        <w:gridCol w:w="1157"/>
      </w:tblGrid>
      <w:tr w:rsidR="00855501" w:rsidTr="00C95E00">
        <w:tc>
          <w:tcPr>
            <w:tcW w:w="57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55501" w:rsidRDefault="00855501">
            <w:pPr>
              <w:jc w:val="center"/>
            </w:pPr>
            <w:r>
              <w:t>Наименование органа управления</w:t>
            </w:r>
          </w:p>
        </w:tc>
        <w:tc>
          <w:tcPr>
            <w:tcW w:w="11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5501" w:rsidRDefault="00855501" w:rsidP="00DA1A62">
            <w:pPr>
              <w:jc w:val="center"/>
            </w:pPr>
            <w:r>
              <w:t>2017</w:t>
            </w:r>
            <w:r w:rsidR="00DA1A62">
              <w:t xml:space="preserve"> </w:t>
            </w:r>
            <w:r>
              <w:t>,</w:t>
            </w:r>
            <w:r w:rsidR="00DA1A62">
              <w:t>9</w:t>
            </w:r>
            <w:r>
              <w:t xml:space="preserve"> мес.</w:t>
            </w:r>
          </w:p>
        </w:tc>
      </w:tr>
      <w:tr w:rsidR="00855501" w:rsidTr="00C95E00">
        <w:tc>
          <w:tcPr>
            <w:tcW w:w="57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855501" w:rsidRDefault="00855501">
            <w:r>
              <w:t>Совет директоров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55501" w:rsidRDefault="00855501">
            <w:pPr>
              <w:jc w:val="right"/>
            </w:pPr>
            <w:r>
              <w:t>0</w:t>
            </w:r>
          </w:p>
        </w:tc>
      </w:tr>
    </w:tbl>
    <w:p w:rsidR="0065571E" w:rsidRDefault="0065571E"/>
    <w:p w:rsidR="0065571E" w:rsidRDefault="0065571E">
      <w:pPr>
        <w:ind w:left="4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Компенсации членам Совета Директоров не выплачивались</w:t>
      </w:r>
      <w:r w:rsidR="000C4D45">
        <w:rPr>
          <w:rStyle w:val="Subst"/>
          <w:bCs/>
          <w:iCs/>
        </w:rPr>
        <w:t>.</w:t>
      </w:r>
    </w:p>
    <w:p w:rsidR="0065571E" w:rsidRDefault="0065571E">
      <w:pPr>
        <w:ind w:left="2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отсутствуют</w:t>
      </w:r>
    </w:p>
    <w:p w:rsidR="0065571E" w:rsidRDefault="0065571E">
      <w:pPr>
        <w:pStyle w:val="2"/>
      </w:pPr>
      <w:bookmarkStart w:id="52" w:name="_Toc489599813"/>
      <w: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bookmarkEnd w:id="52"/>
    </w:p>
    <w:p w:rsidR="0065571E" w:rsidRDefault="00C5386D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происходили.</w:t>
      </w:r>
    </w:p>
    <w:p w:rsidR="0065571E" w:rsidRDefault="0065571E">
      <w:pPr>
        <w:ind w:left="200"/>
      </w:pPr>
    </w:p>
    <w:p w:rsidR="0065571E" w:rsidRDefault="0065571E">
      <w:pPr>
        <w:pStyle w:val="2"/>
      </w:pPr>
      <w:bookmarkStart w:id="53" w:name="_Toc489599814"/>
      <w:r>
        <w:t>5.5. Информация о лицах, входящих в состав органов контроля за финансово-хозяйственной деятельностью эмитента</w:t>
      </w:r>
      <w:bookmarkEnd w:id="53"/>
    </w:p>
    <w:p w:rsidR="006D13A9" w:rsidRDefault="006D13A9"/>
    <w:p w:rsidR="0065571E" w:rsidRDefault="0065571E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  <w:bCs/>
          <w:iCs/>
        </w:rPr>
        <w:t xml:space="preserve"> Ревизионная комиссия</w:t>
      </w:r>
    </w:p>
    <w:p w:rsidR="00F16D4F" w:rsidRDefault="00F16D4F">
      <w:pPr>
        <w:ind w:left="200"/>
      </w:pPr>
    </w:p>
    <w:p w:rsidR="0065571E" w:rsidRDefault="0065571E">
      <w:pPr>
        <w:ind w:left="200"/>
      </w:pPr>
      <w:r>
        <w:t>ФИО:</w:t>
      </w:r>
      <w:r>
        <w:rPr>
          <w:rStyle w:val="Subst"/>
          <w:bCs/>
          <w:iCs/>
        </w:rPr>
        <w:t xml:space="preserve"> Кузина Людмила Алексеевна</w:t>
      </w:r>
    </w:p>
    <w:p w:rsidR="0065571E" w:rsidRDefault="0065571E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1954</w:t>
      </w:r>
    </w:p>
    <w:p w:rsidR="0065571E" w:rsidRDefault="0065571E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  <w:r>
        <w:rPr>
          <w:rStyle w:val="Subst"/>
          <w:bCs/>
          <w:iCs/>
        </w:rPr>
        <w:br/>
      </w:r>
    </w:p>
    <w:p w:rsidR="0065571E" w:rsidRDefault="0065571E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5571E" w:rsidRDefault="006557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5571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>
            <w:pPr>
              <w:jc w:val="center"/>
            </w:pPr>
            <w:r>
              <w:t>Должность</w:t>
            </w:r>
          </w:p>
        </w:tc>
      </w:tr>
      <w:tr w:rsidR="006557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/>
        </w:tc>
      </w:tr>
      <w:tr w:rsidR="006557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 w:rsidP="00D41627">
            <w:r>
              <w:t>АФ ООО "Вип Консалт"</w:t>
            </w:r>
            <w:r w:rsidR="00D41627">
              <w:t xml:space="preserve">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>
            <w:r>
              <w:t>Директор</w:t>
            </w:r>
          </w:p>
        </w:tc>
      </w:tr>
      <w:tr w:rsidR="006557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571E" w:rsidRDefault="0065571E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5571E" w:rsidRDefault="00D96716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5571E" w:rsidRDefault="0065571E" w:rsidP="00D41627">
            <w:r>
              <w:t>ООО "БАРСРИЕЛТ"</w:t>
            </w:r>
            <w:r w:rsidR="00D41627">
              <w:t xml:space="preserve">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571E" w:rsidRDefault="0065571E" w:rsidP="00C45F34">
            <w:r>
              <w:t>Главный бу</w:t>
            </w:r>
            <w:r w:rsidR="00C45F34">
              <w:t>х</w:t>
            </w:r>
            <w:r>
              <w:t>галтер</w:t>
            </w:r>
          </w:p>
        </w:tc>
      </w:tr>
    </w:tbl>
    <w:p w:rsidR="0065571E" w:rsidRDefault="0065571E">
      <w:pPr>
        <w:pStyle w:val="ThinDelim"/>
      </w:pPr>
    </w:p>
    <w:p w:rsidR="006D13A9" w:rsidRDefault="0065571E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65571E" w:rsidRDefault="0065571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5571E" w:rsidRDefault="0065571E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Лицо указанных долей не имеет</w:t>
      </w:r>
    </w:p>
    <w:p w:rsidR="00F16D4F" w:rsidRDefault="00F16D4F">
      <w:pPr>
        <w:ind w:left="400"/>
      </w:pPr>
    </w:p>
    <w:p w:rsidR="00F16D4F" w:rsidRDefault="0065571E" w:rsidP="00F16D4F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5571E" w:rsidRDefault="0065571E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Указанных родственных связей нет</w:t>
      </w:r>
    </w:p>
    <w:p w:rsidR="00F16D4F" w:rsidRDefault="00F16D4F">
      <w:pPr>
        <w:ind w:left="400"/>
      </w:pPr>
    </w:p>
    <w:p w:rsidR="0065571E" w:rsidRDefault="0065571E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5571E" w:rsidRDefault="0065571E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F16D4F" w:rsidRDefault="00F16D4F">
      <w:pPr>
        <w:ind w:left="400"/>
      </w:pPr>
    </w:p>
    <w:p w:rsidR="0065571E" w:rsidRDefault="0065571E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5571E" w:rsidRDefault="0065571E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65571E" w:rsidRDefault="0065571E">
      <w:pPr>
        <w:ind w:left="200"/>
      </w:pPr>
    </w:p>
    <w:p w:rsidR="0065571E" w:rsidRDefault="0065571E">
      <w:pPr>
        <w:ind w:left="200"/>
      </w:pPr>
      <w:r>
        <w:t>ФИО:</w:t>
      </w:r>
      <w:r>
        <w:rPr>
          <w:rStyle w:val="Subst"/>
          <w:bCs/>
          <w:iCs/>
        </w:rPr>
        <w:t xml:space="preserve"> Карпова Нина Алексеевна</w:t>
      </w:r>
    </w:p>
    <w:p w:rsidR="0065571E" w:rsidRDefault="0065571E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1955</w:t>
      </w:r>
    </w:p>
    <w:p w:rsidR="0065571E" w:rsidRDefault="0065571E">
      <w:pPr>
        <w:pStyle w:val="ThinDelim"/>
      </w:pPr>
    </w:p>
    <w:p w:rsidR="0065571E" w:rsidRDefault="0065571E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65571E" w:rsidRDefault="0065571E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5571E" w:rsidRDefault="006557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5571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>
            <w:pPr>
              <w:jc w:val="center"/>
            </w:pPr>
            <w:r>
              <w:t>Должность</w:t>
            </w:r>
          </w:p>
        </w:tc>
      </w:tr>
      <w:tr w:rsidR="006557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/>
        </w:tc>
      </w:tr>
      <w:tr w:rsidR="006557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 w:rsidP="00D41627">
            <w:r>
              <w:t>199</w:t>
            </w:r>
            <w:r w:rsidR="00D4162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r>
              <w:t>Автономное Учреждение Здравоохранение "республиканский наркологический диспансер МЗ РТ"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>
            <w:r>
              <w:t>Заместитель главного бухгалтера</w:t>
            </w:r>
          </w:p>
        </w:tc>
      </w:tr>
      <w:tr w:rsidR="0065571E" w:rsidTr="00D4162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D41627" w:rsidP="00F11834">
            <w: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r>
              <w:t>ООО "МетХим"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>
            <w:r>
              <w:t>Заместитель главного бухгалтера</w:t>
            </w:r>
          </w:p>
        </w:tc>
      </w:tr>
      <w:tr w:rsidR="00D4162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1627" w:rsidRDefault="00D41627">
            <w: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1627" w:rsidRDefault="00D41627" w:rsidP="00F11834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1627" w:rsidRDefault="00D41627">
            <w:r>
              <w:t>ООО «ВАТ»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1627" w:rsidRDefault="00D41627">
            <w:r>
              <w:t>Заместитель главного бухгалтера</w:t>
            </w:r>
          </w:p>
        </w:tc>
      </w:tr>
    </w:tbl>
    <w:p w:rsidR="0065571E" w:rsidRDefault="0065571E"/>
    <w:p w:rsidR="0065571E" w:rsidRDefault="0065571E">
      <w:pPr>
        <w:pStyle w:val="ThinDelim"/>
      </w:pPr>
    </w:p>
    <w:p w:rsidR="0065571E" w:rsidRDefault="0065571E" w:rsidP="000A61AC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65571E" w:rsidRDefault="0065571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5571E" w:rsidRDefault="0065571E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65571E" w:rsidRDefault="0065571E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5571E" w:rsidRDefault="0065571E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Указанных родственных связей нет</w:t>
      </w:r>
    </w:p>
    <w:p w:rsidR="00F817F4" w:rsidRDefault="00F817F4">
      <w:pPr>
        <w:ind w:left="400"/>
      </w:pPr>
    </w:p>
    <w:p w:rsidR="0065571E" w:rsidRDefault="0065571E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5571E" w:rsidRDefault="0065571E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F817F4" w:rsidRDefault="00F817F4">
      <w:pPr>
        <w:ind w:left="400"/>
      </w:pPr>
    </w:p>
    <w:p w:rsidR="0065571E" w:rsidRDefault="0065571E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5571E" w:rsidRDefault="0065571E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65571E" w:rsidRDefault="0065571E">
      <w:pPr>
        <w:ind w:left="200"/>
      </w:pPr>
    </w:p>
    <w:p w:rsidR="0065571E" w:rsidRDefault="0065571E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r w:rsidR="00C45F34">
        <w:rPr>
          <w:rStyle w:val="Subst"/>
          <w:bCs/>
          <w:iCs/>
        </w:rPr>
        <w:t>Гаранина Флюра Рашидовна</w:t>
      </w:r>
    </w:p>
    <w:p w:rsidR="006D13A9" w:rsidRDefault="0065571E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</w:t>
      </w:r>
      <w:r w:rsidR="00C45F34">
        <w:rPr>
          <w:rStyle w:val="Subst"/>
          <w:bCs/>
          <w:iCs/>
        </w:rPr>
        <w:t>56</w:t>
      </w:r>
    </w:p>
    <w:p w:rsidR="0065571E" w:rsidRDefault="0065571E">
      <w:pPr>
        <w:ind w:left="200"/>
        <w:rPr>
          <w:rStyle w:val="Subst"/>
          <w:bCs/>
          <w:iCs/>
        </w:rPr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F817F4" w:rsidRDefault="00F817F4">
      <w:pPr>
        <w:ind w:left="200"/>
      </w:pPr>
    </w:p>
    <w:p w:rsidR="0065571E" w:rsidRDefault="0065571E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5571E" w:rsidRDefault="0065571E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5571E" w:rsidTr="00C45F3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>
            <w:pPr>
              <w:jc w:val="center"/>
            </w:pPr>
            <w:r>
              <w:t>Должность</w:t>
            </w:r>
          </w:p>
        </w:tc>
      </w:tr>
      <w:tr w:rsidR="0065571E" w:rsidTr="00C45F3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/>
        </w:tc>
      </w:tr>
      <w:tr w:rsidR="0065571E" w:rsidTr="00C45F3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 w:rsidP="00C45F34">
            <w:r>
              <w:t>200</w:t>
            </w:r>
            <w:r w:rsidR="00C45F34"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 w:rsidP="00C45F34">
            <w:r>
              <w:t>201</w:t>
            </w:r>
            <w:r w:rsidR="00C45F34">
              <w:t>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 w:rsidP="00C45F34">
            <w:r>
              <w:t>ОАО "</w:t>
            </w:r>
            <w:r w:rsidR="00C45F34">
              <w:t>Сантехприбор»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C45F34" w:rsidP="00C45F34">
            <w:r>
              <w:t xml:space="preserve">Заместитель главного бухгалтера </w:t>
            </w:r>
          </w:p>
        </w:tc>
      </w:tr>
      <w:tr w:rsidR="0065571E" w:rsidTr="00C45F3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 w:rsidP="00C45F34">
            <w:r>
              <w:t>201</w:t>
            </w:r>
            <w:r w:rsidR="00C45F34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D96716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 w:rsidP="00C45F34">
            <w:r>
              <w:t>О</w:t>
            </w:r>
            <w:r w:rsidR="00C45F34">
              <w:t>О</w:t>
            </w:r>
            <w:r>
              <w:t>О "</w:t>
            </w:r>
            <w:r w:rsidR="00C45F34">
              <w:t>Научно-консалтинговый центр «Эшкуар»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571E" w:rsidRDefault="0065571E" w:rsidP="00C45F34">
            <w:r>
              <w:t xml:space="preserve"> </w:t>
            </w:r>
            <w:r w:rsidR="00C45F34">
              <w:t>Главный бухгалтер</w:t>
            </w:r>
          </w:p>
        </w:tc>
      </w:tr>
    </w:tbl>
    <w:p w:rsidR="0065571E" w:rsidRDefault="0065571E">
      <w:pPr>
        <w:pStyle w:val="ThinDelim"/>
      </w:pPr>
    </w:p>
    <w:p w:rsidR="0065571E" w:rsidRDefault="0065571E" w:rsidP="000A61AC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65571E" w:rsidRDefault="0065571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5571E" w:rsidRDefault="0065571E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65571E" w:rsidRDefault="0065571E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5571E" w:rsidRDefault="0065571E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Указанных родственных связей нет</w:t>
      </w:r>
    </w:p>
    <w:p w:rsidR="00F817F4" w:rsidRDefault="00F817F4">
      <w:pPr>
        <w:ind w:left="400"/>
      </w:pPr>
    </w:p>
    <w:p w:rsidR="0065571E" w:rsidRDefault="0065571E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5571E" w:rsidRDefault="0065571E">
      <w:pPr>
        <w:ind w:left="400"/>
        <w:rPr>
          <w:rStyle w:val="Subst"/>
          <w:bCs/>
          <w:iCs/>
        </w:rPr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F817F4" w:rsidRDefault="00F817F4">
      <w:pPr>
        <w:ind w:left="400"/>
      </w:pPr>
    </w:p>
    <w:p w:rsidR="0065571E" w:rsidRDefault="0065571E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5571E" w:rsidRDefault="0065571E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65571E" w:rsidRDefault="0065571E">
      <w:pPr>
        <w:pStyle w:val="2"/>
      </w:pPr>
      <w:bookmarkStart w:id="54" w:name="_Toc489599815"/>
      <w: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  <w:bookmarkEnd w:id="54"/>
    </w:p>
    <w:p w:rsidR="0065571E" w:rsidRDefault="0065571E">
      <w:pPr>
        <w:pStyle w:val="SubHeading"/>
        <w:ind w:left="200"/>
      </w:pPr>
      <w:r>
        <w:t>Вознаграждения</w:t>
      </w:r>
    </w:p>
    <w:p w:rsidR="0065571E" w:rsidRDefault="0065571E">
      <w:pPr>
        <w:ind w:left="400"/>
      </w:pPr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контроля за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65571E" w:rsidRDefault="0065571E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65571E" w:rsidRDefault="0065571E">
      <w:pPr>
        <w:ind w:left="4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  <w:bCs/>
          <w:iCs/>
        </w:rPr>
        <w:t xml:space="preserve"> Ревизионная комиссия</w:t>
      </w:r>
    </w:p>
    <w:p w:rsidR="0065571E" w:rsidRDefault="0065571E">
      <w:pPr>
        <w:pStyle w:val="SubHeading"/>
        <w:ind w:left="400"/>
      </w:pPr>
      <w:r>
        <w:t>Вознаграждение за участие в работе органа контроля</w:t>
      </w:r>
    </w:p>
    <w:p w:rsidR="0065571E" w:rsidRDefault="0065571E">
      <w:pPr>
        <w:ind w:left="6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65571E" w:rsidRDefault="006557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41"/>
        <w:gridCol w:w="1400"/>
      </w:tblGrid>
      <w:tr w:rsidR="00855501" w:rsidTr="00C95E00">
        <w:tc>
          <w:tcPr>
            <w:tcW w:w="554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55501" w:rsidRDefault="0085550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5501" w:rsidRDefault="00855501" w:rsidP="0080333A">
            <w:pPr>
              <w:jc w:val="center"/>
            </w:pPr>
            <w:r>
              <w:t>2017,</w:t>
            </w:r>
            <w:r w:rsidR="0080333A">
              <w:t>9</w:t>
            </w:r>
            <w:r>
              <w:t xml:space="preserve"> мес.</w:t>
            </w:r>
          </w:p>
        </w:tc>
      </w:tr>
      <w:tr w:rsidR="00855501" w:rsidTr="00C95E00">
        <w:tc>
          <w:tcPr>
            <w:tcW w:w="55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55501" w:rsidRDefault="00855501">
            <w: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5501" w:rsidRDefault="00855501">
            <w:pPr>
              <w:jc w:val="right"/>
            </w:pPr>
            <w:r>
              <w:t>0</w:t>
            </w:r>
          </w:p>
        </w:tc>
      </w:tr>
      <w:tr w:rsidR="00855501" w:rsidTr="00C95E00">
        <w:tc>
          <w:tcPr>
            <w:tcW w:w="55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55501" w:rsidRDefault="00855501">
            <w:r>
              <w:t>Заработная плата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5501" w:rsidRDefault="00855501"/>
        </w:tc>
      </w:tr>
      <w:tr w:rsidR="00855501" w:rsidTr="00C95E00">
        <w:tc>
          <w:tcPr>
            <w:tcW w:w="55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55501" w:rsidRDefault="00855501">
            <w:r>
              <w:t>Премии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5501" w:rsidRDefault="00855501"/>
        </w:tc>
      </w:tr>
      <w:tr w:rsidR="00855501" w:rsidTr="00C95E00">
        <w:tc>
          <w:tcPr>
            <w:tcW w:w="55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55501" w:rsidRDefault="00855501">
            <w:r>
              <w:t>Комиссионные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5501" w:rsidRDefault="00855501"/>
        </w:tc>
      </w:tr>
      <w:tr w:rsidR="00855501" w:rsidTr="00C95E00">
        <w:tc>
          <w:tcPr>
            <w:tcW w:w="55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55501" w:rsidRDefault="00855501">
            <w:r>
              <w:t>Иные виды вознаграждений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5501" w:rsidRDefault="00855501"/>
        </w:tc>
      </w:tr>
      <w:tr w:rsidR="00855501" w:rsidTr="00C95E00">
        <w:tc>
          <w:tcPr>
            <w:tcW w:w="554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855501" w:rsidRDefault="00855501">
            <w:r>
              <w:t>ИТОГО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55501" w:rsidRDefault="00855501"/>
        </w:tc>
      </w:tr>
    </w:tbl>
    <w:p w:rsidR="0065571E" w:rsidRDefault="0065571E"/>
    <w:p w:rsidR="006D13A9" w:rsidRDefault="00D96716">
      <w:pPr>
        <w:ind w:left="284"/>
      </w:pPr>
      <w:r>
        <w:t>Сведения</w:t>
      </w:r>
      <w:r w:rsidR="0065571E">
        <w:t xml:space="preserve"> о существующих соглашениях относительно таких выплат в текущем финансовом году:</w:t>
      </w:r>
      <w:r w:rsidR="0065571E">
        <w:br/>
      </w:r>
      <w:r w:rsidR="00855501">
        <w:rPr>
          <w:rStyle w:val="Subst"/>
          <w:bCs/>
          <w:iCs/>
        </w:rPr>
        <w:t xml:space="preserve">  На годовом общем собрании акционеров 09.06.2017года решение о выплате членам Ревизионной комиссии  по итогам работы в 2016 году </w:t>
      </w:r>
      <w:r w:rsidR="00D41627">
        <w:rPr>
          <w:rStyle w:val="Subst"/>
          <w:bCs/>
          <w:iCs/>
        </w:rPr>
        <w:t>не принималось</w:t>
      </w:r>
      <w:r w:rsidR="00855501">
        <w:rPr>
          <w:rStyle w:val="Subst"/>
          <w:bCs/>
          <w:iCs/>
        </w:rPr>
        <w:t xml:space="preserve">. </w:t>
      </w:r>
      <w:r w:rsidR="00151922">
        <w:rPr>
          <w:rStyle w:val="Subst"/>
          <w:bCs/>
          <w:iCs/>
        </w:rPr>
        <w:t>Оснований для выплат членам Ревизионной комиссии в текущем квартале не возникало.</w:t>
      </w:r>
    </w:p>
    <w:p w:rsidR="0065571E" w:rsidRDefault="0065571E" w:rsidP="00151922">
      <w:pPr>
        <w:ind w:left="600"/>
      </w:pPr>
      <w:r>
        <w:t>Компенсации</w:t>
      </w:r>
    </w:p>
    <w:p w:rsidR="0065571E" w:rsidRDefault="0065571E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65571E" w:rsidRDefault="006557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026"/>
        <w:gridCol w:w="1016"/>
      </w:tblGrid>
      <w:tr w:rsidR="00D63A44" w:rsidTr="00C95E00">
        <w:tc>
          <w:tcPr>
            <w:tcW w:w="60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63A44" w:rsidRDefault="00D63A44">
            <w:pPr>
              <w:jc w:val="center"/>
            </w:pPr>
            <w:r>
              <w:t>Наименование органа контроля(структурного подразделения)</w:t>
            </w:r>
          </w:p>
        </w:tc>
        <w:tc>
          <w:tcPr>
            <w:tcW w:w="10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63A44" w:rsidRDefault="00D63A44" w:rsidP="00B7208D">
            <w:pPr>
              <w:jc w:val="center"/>
            </w:pPr>
            <w:r>
              <w:t>2017,</w:t>
            </w:r>
          </w:p>
          <w:p w:rsidR="00D63A44" w:rsidRDefault="00D63A44" w:rsidP="0080333A">
            <w:pPr>
              <w:jc w:val="center"/>
            </w:pPr>
            <w:r>
              <w:t xml:space="preserve"> </w:t>
            </w:r>
            <w:r w:rsidR="0080333A">
              <w:t>9</w:t>
            </w:r>
            <w:r>
              <w:t xml:space="preserve"> мес.</w:t>
            </w:r>
          </w:p>
        </w:tc>
      </w:tr>
      <w:tr w:rsidR="00D63A44" w:rsidTr="00C95E00">
        <w:tc>
          <w:tcPr>
            <w:tcW w:w="60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63A44" w:rsidRDefault="00D63A44">
            <w:r>
              <w:t>Ревизионная комиссия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63A44" w:rsidRDefault="00D63A44">
            <w:pPr>
              <w:jc w:val="right"/>
            </w:pPr>
            <w:r>
              <w:t>0</w:t>
            </w:r>
          </w:p>
        </w:tc>
      </w:tr>
    </w:tbl>
    <w:p w:rsidR="0065571E" w:rsidRDefault="0065571E"/>
    <w:p w:rsidR="006D13A9" w:rsidRDefault="0065571E">
      <w:pPr>
        <w:ind w:left="400" w:firstLine="26"/>
        <w:rPr>
          <w:rStyle w:val="Subst"/>
          <w:bCs/>
          <w:iCs/>
        </w:rPr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Компенсации членам Ревизионной комиссии не выплачивались</w:t>
      </w:r>
    </w:p>
    <w:p w:rsidR="006D13A9" w:rsidRDefault="006D13A9">
      <w:pPr>
        <w:ind w:left="400" w:firstLine="26"/>
      </w:pPr>
    </w:p>
    <w:p w:rsidR="006D13A9" w:rsidRDefault="0065571E">
      <w:pPr>
        <w:tabs>
          <w:tab w:val="left" w:pos="3256"/>
        </w:tabs>
        <w:ind w:left="426"/>
      </w:pPr>
      <w:r>
        <w:t>Дополнительная информация:</w:t>
      </w:r>
      <w:r w:rsidR="00F817F4">
        <w:tab/>
      </w:r>
      <w:r>
        <w:br/>
      </w:r>
      <w:r>
        <w:rPr>
          <w:rStyle w:val="Subst"/>
          <w:bCs/>
          <w:iCs/>
        </w:rPr>
        <w:t>Дополнительная информация отсутствует</w:t>
      </w:r>
    </w:p>
    <w:p w:rsidR="0065571E" w:rsidRDefault="0065571E">
      <w:pPr>
        <w:pStyle w:val="2"/>
      </w:pPr>
      <w:bookmarkStart w:id="55" w:name="_Toc489599816"/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bookmarkEnd w:id="55"/>
    </w:p>
    <w:p w:rsidR="0065571E" w:rsidRDefault="0065571E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65571E" w:rsidRDefault="006557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7"/>
        <w:gridCol w:w="2460"/>
      </w:tblGrid>
      <w:tr w:rsidR="00DF07E0" w:rsidRPr="00546BB6" w:rsidTr="001E5628">
        <w:tc>
          <w:tcPr>
            <w:tcW w:w="611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F07E0" w:rsidRPr="005512D0" w:rsidRDefault="00DF07E0">
            <w:pPr>
              <w:jc w:val="center"/>
            </w:pPr>
            <w:r w:rsidRPr="005512D0">
              <w:lastRenderedPageBreak/>
              <w:t>Наименование показателя</w:t>
            </w:r>
          </w:p>
        </w:tc>
        <w:tc>
          <w:tcPr>
            <w:tcW w:w="24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E0" w:rsidRPr="001E5628" w:rsidRDefault="00DF07E0" w:rsidP="0080333A">
            <w:pPr>
              <w:jc w:val="center"/>
            </w:pPr>
            <w:r w:rsidRPr="001E5628">
              <w:t xml:space="preserve">2017, </w:t>
            </w:r>
            <w:r w:rsidR="0080333A">
              <w:t>9</w:t>
            </w:r>
            <w:r w:rsidRPr="001E5628">
              <w:t xml:space="preserve"> мес.</w:t>
            </w:r>
          </w:p>
        </w:tc>
      </w:tr>
      <w:tr w:rsidR="00DF07E0" w:rsidRPr="00546BB6" w:rsidTr="001E5628">
        <w:tc>
          <w:tcPr>
            <w:tcW w:w="61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F07E0" w:rsidRPr="005512D0" w:rsidRDefault="00DF07E0">
            <w:r w:rsidRPr="005512D0">
              <w:t>Средняя численность работников, чел.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7E0" w:rsidRPr="00E27BE9" w:rsidRDefault="00DF07E0" w:rsidP="00E27BE9">
            <w:pPr>
              <w:jc w:val="center"/>
            </w:pPr>
            <w:r w:rsidRPr="00E27BE9">
              <w:t>8</w:t>
            </w:r>
            <w:r w:rsidR="00D0631B" w:rsidRPr="00E27BE9">
              <w:t>9</w:t>
            </w:r>
            <w:r w:rsidR="00E27BE9" w:rsidRPr="00E27BE9">
              <w:t>4</w:t>
            </w:r>
          </w:p>
        </w:tc>
      </w:tr>
      <w:tr w:rsidR="00DF07E0" w:rsidRPr="00546BB6" w:rsidTr="001E5628">
        <w:tc>
          <w:tcPr>
            <w:tcW w:w="61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F07E0" w:rsidRPr="005512D0" w:rsidRDefault="00DF07E0">
            <w:r w:rsidRPr="005512D0">
              <w:t>Фонд начисленной заработной платы работников за отчетный период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7E0" w:rsidRPr="00E27BE9" w:rsidRDefault="00E27BE9" w:rsidP="00C2495B">
            <w:pPr>
              <w:jc w:val="center"/>
            </w:pPr>
            <w:r w:rsidRPr="00E27BE9">
              <w:t>213</w:t>
            </w:r>
            <w:r>
              <w:t xml:space="preserve"> </w:t>
            </w:r>
            <w:r w:rsidRPr="00E27BE9">
              <w:t>278,5</w:t>
            </w:r>
            <w:r w:rsidR="00DF07E0" w:rsidRPr="00E27BE9">
              <w:t xml:space="preserve"> тыс. руб.</w:t>
            </w:r>
          </w:p>
        </w:tc>
      </w:tr>
      <w:tr w:rsidR="00DF07E0" w:rsidTr="001E5628">
        <w:tc>
          <w:tcPr>
            <w:tcW w:w="61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F07E0" w:rsidRPr="005512D0" w:rsidRDefault="00DF07E0">
            <w:r w:rsidRPr="005512D0">
              <w:t>Выплаты социального характера работников за отчетный период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07E0" w:rsidRPr="00E27BE9" w:rsidRDefault="001E5628" w:rsidP="00E27BE9">
            <w:pPr>
              <w:jc w:val="center"/>
            </w:pPr>
            <w:r w:rsidRPr="00E27BE9">
              <w:t xml:space="preserve">     </w:t>
            </w:r>
            <w:r w:rsidR="00E27BE9" w:rsidRPr="00E27BE9">
              <w:t>2</w:t>
            </w:r>
            <w:r w:rsidR="00E27BE9">
              <w:t xml:space="preserve"> </w:t>
            </w:r>
            <w:r w:rsidR="00E27BE9" w:rsidRPr="00E27BE9">
              <w:t>538,8</w:t>
            </w:r>
            <w:r w:rsidRPr="00E27BE9">
              <w:t xml:space="preserve"> </w:t>
            </w:r>
            <w:r w:rsidR="00DF07E0" w:rsidRPr="00E27BE9">
              <w:t>тыс. руб.</w:t>
            </w:r>
          </w:p>
        </w:tc>
      </w:tr>
    </w:tbl>
    <w:p w:rsidR="0065571E" w:rsidRDefault="0065571E"/>
    <w:p w:rsidR="0065571E" w:rsidRDefault="0065571E">
      <w:pPr>
        <w:pStyle w:val="2"/>
      </w:pPr>
      <w:bookmarkStart w:id="56" w:name="_Toc489599817"/>
      <w: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bookmarkEnd w:id="56"/>
    </w:p>
    <w:p w:rsidR="0065571E" w:rsidRDefault="0065571E">
      <w:pPr>
        <w:ind w:left="200"/>
      </w:pPr>
      <w:r>
        <w:rPr>
          <w:rStyle w:val="Subst"/>
          <w:bCs/>
          <w:iCs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65571E" w:rsidRDefault="0065571E">
      <w:pPr>
        <w:pStyle w:val="1"/>
      </w:pPr>
      <w:bookmarkStart w:id="57" w:name="_Toc489599818"/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  <w:bookmarkEnd w:id="57"/>
    </w:p>
    <w:p w:rsidR="0065571E" w:rsidRDefault="0065571E">
      <w:pPr>
        <w:pStyle w:val="2"/>
      </w:pPr>
      <w:bookmarkStart w:id="58" w:name="_Toc489599819"/>
      <w:r>
        <w:t>6.1. Сведения об общем количестве акционеров (участников) эмитента</w:t>
      </w:r>
      <w:bookmarkEnd w:id="58"/>
    </w:p>
    <w:p w:rsidR="006747D6" w:rsidRDefault="0065571E">
      <w:pPr>
        <w:rPr>
          <w:rStyle w:val="Subst"/>
          <w:bCs/>
          <w:iCs/>
        </w:rPr>
      </w:pPr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  <w:bCs/>
          <w:iCs/>
        </w:rPr>
        <w:t xml:space="preserve"> </w:t>
      </w:r>
      <w:r w:rsidRPr="00E50998">
        <w:rPr>
          <w:rStyle w:val="Subst"/>
          <w:bCs/>
          <w:iCs/>
        </w:rPr>
        <w:t>1</w:t>
      </w:r>
      <w:r w:rsidR="006747D6" w:rsidRPr="00E50998">
        <w:rPr>
          <w:rStyle w:val="Subst"/>
          <w:bCs/>
          <w:iCs/>
        </w:rPr>
        <w:t> </w:t>
      </w:r>
      <w:r w:rsidRPr="00E50998">
        <w:rPr>
          <w:rStyle w:val="Subst"/>
          <w:bCs/>
          <w:iCs/>
        </w:rPr>
        <w:t>32</w:t>
      </w:r>
      <w:r w:rsidR="00E50998" w:rsidRPr="00E50998">
        <w:rPr>
          <w:rStyle w:val="Subst"/>
          <w:bCs/>
          <w:iCs/>
        </w:rPr>
        <w:t>2</w:t>
      </w:r>
      <w:r w:rsidR="00CD5B7A">
        <w:rPr>
          <w:rStyle w:val="Subst"/>
          <w:bCs/>
          <w:iCs/>
        </w:rPr>
        <w:t xml:space="preserve"> </w:t>
      </w:r>
    </w:p>
    <w:p w:rsidR="0065571E" w:rsidRDefault="0065571E">
      <w:r>
        <w:t>Общее количество номинальных держателей акций эмитента:</w:t>
      </w:r>
      <w:r>
        <w:rPr>
          <w:rStyle w:val="Subst"/>
          <w:bCs/>
          <w:iCs/>
        </w:rPr>
        <w:t xml:space="preserve"> </w:t>
      </w:r>
      <w:r w:rsidR="00DF07E0">
        <w:rPr>
          <w:rStyle w:val="Subst"/>
          <w:bCs/>
          <w:iCs/>
        </w:rPr>
        <w:t>2</w:t>
      </w:r>
    </w:p>
    <w:p w:rsidR="0065571E" w:rsidRDefault="0065571E"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  <w:bCs/>
          <w:iCs/>
        </w:rPr>
        <w:t xml:space="preserve"> 1 32</w:t>
      </w:r>
      <w:r w:rsidR="00E50998">
        <w:rPr>
          <w:rStyle w:val="Subst"/>
          <w:bCs/>
          <w:iCs/>
        </w:rPr>
        <w:t>2</w:t>
      </w:r>
    </w:p>
    <w:p w:rsidR="0065571E" w:rsidRDefault="0065571E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  <w:bCs/>
          <w:iCs/>
        </w:rPr>
        <w:t xml:space="preserve"> </w:t>
      </w:r>
      <w:r w:rsidR="00DA1A62">
        <w:rPr>
          <w:rStyle w:val="Subst"/>
          <w:bCs/>
          <w:iCs/>
        </w:rPr>
        <w:t>03.07</w:t>
      </w:r>
      <w:r w:rsidR="00C45F34">
        <w:rPr>
          <w:rStyle w:val="Subst"/>
          <w:bCs/>
          <w:iCs/>
        </w:rPr>
        <w:t>.201</w:t>
      </w:r>
      <w:r w:rsidR="00DF07E0">
        <w:rPr>
          <w:rStyle w:val="Subst"/>
          <w:bCs/>
          <w:iCs/>
        </w:rPr>
        <w:t>7</w:t>
      </w:r>
    </w:p>
    <w:p w:rsidR="0065571E" w:rsidRDefault="0065571E">
      <w:r>
        <w:t>Владельцы обыкновенных акций эмитента, которые подлежали включению в такой список:</w:t>
      </w:r>
      <w:r>
        <w:rPr>
          <w:rStyle w:val="Subst"/>
          <w:bCs/>
          <w:iCs/>
        </w:rPr>
        <w:t xml:space="preserve"> </w:t>
      </w:r>
      <w:r w:rsidRPr="00DA1A62">
        <w:rPr>
          <w:rStyle w:val="Subst"/>
          <w:bCs/>
          <w:iCs/>
        </w:rPr>
        <w:t>4</w:t>
      </w:r>
      <w:r w:rsidR="008227C4" w:rsidRPr="00DA1A62">
        <w:rPr>
          <w:rStyle w:val="Subst"/>
          <w:bCs/>
          <w:iCs/>
        </w:rPr>
        <w:t>9</w:t>
      </w:r>
      <w:r w:rsidR="00BE3F47">
        <w:rPr>
          <w:rStyle w:val="Subst"/>
          <w:bCs/>
          <w:iCs/>
        </w:rPr>
        <w:t>4</w:t>
      </w:r>
    </w:p>
    <w:p w:rsidR="0065571E" w:rsidRDefault="0065571E">
      <w:r>
        <w:t>Владельцы привилегированных акций эмитента, которые подлежали включению в такой список:</w:t>
      </w:r>
      <w:r>
        <w:rPr>
          <w:rStyle w:val="Subst"/>
          <w:bCs/>
          <w:iCs/>
        </w:rPr>
        <w:t xml:space="preserve"> </w:t>
      </w:r>
      <w:r w:rsidRPr="00DA1A62">
        <w:rPr>
          <w:rStyle w:val="Subst"/>
          <w:bCs/>
          <w:iCs/>
        </w:rPr>
        <w:t xml:space="preserve">1 </w:t>
      </w:r>
      <w:r w:rsidR="008227C4" w:rsidRPr="00DA1A62">
        <w:rPr>
          <w:rStyle w:val="Subst"/>
          <w:bCs/>
          <w:iCs/>
        </w:rPr>
        <w:t>28</w:t>
      </w:r>
      <w:r w:rsidR="00BE3F47">
        <w:rPr>
          <w:rStyle w:val="Subst"/>
          <w:bCs/>
          <w:iCs/>
        </w:rPr>
        <w:t>6</w:t>
      </w:r>
    </w:p>
    <w:p w:rsidR="0065571E" w:rsidRDefault="0065571E">
      <w:pPr>
        <w:pStyle w:val="SubHeading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65571E" w:rsidRDefault="0065571E">
      <w:pPr>
        <w:ind w:left="200"/>
      </w:pPr>
      <w:r>
        <w:rPr>
          <w:rStyle w:val="Subst"/>
          <w:bCs/>
          <w:iCs/>
        </w:rPr>
        <w:t>Собственных акций, находящихся на балансе эмитента нет</w:t>
      </w:r>
    </w:p>
    <w:p w:rsidR="0065571E" w:rsidRDefault="0065571E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65571E" w:rsidRDefault="0065571E">
      <w:pPr>
        <w:ind w:left="200"/>
      </w:pPr>
      <w:r>
        <w:rPr>
          <w:rStyle w:val="Subst"/>
          <w:bCs/>
          <w:iCs/>
        </w:rPr>
        <w:t>Эмитент не владеет информацией</w:t>
      </w:r>
    </w:p>
    <w:p w:rsidR="0065571E" w:rsidRDefault="0065571E">
      <w:pPr>
        <w:pStyle w:val="2"/>
      </w:pPr>
      <w:bookmarkStart w:id="59" w:name="_Toc489599820"/>
      <w: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bookmarkEnd w:id="59"/>
    </w:p>
    <w:p w:rsidR="0065571E" w:rsidRDefault="0065571E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FF2A02" w:rsidRDefault="00FF2A02" w:rsidP="00E93813">
      <w:pPr>
        <w:ind w:left="200"/>
      </w:pPr>
      <w:r>
        <w:rPr>
          <w:rStyle w:val="Subst"/>
          <w:bCs/>
          <w:iCs/>
        </w:rPr>
        <w:t>1.</w:t>
      </w:r>
    </w:p>
    <w:p w:rsidR="00FF2A02" w:rsidRDefault="00FF2A02" w:rsidP="00FF2A02">
      <w:pPr>
        <w:ind w:left="200"/>
      </w:pPr>
      <w:r>
        <w:t>Полное фирменное наименование:</w:t>
      </w:r>
      <w:r>
        <w:rPr>
          <w:rStyle w:val="Subst"/>
          <w:bCs/>
          <w:iCs/>
        </w:rPr>
        <w:t xml:space="preserve"> Закрытое акционерное общество "РиверПарк"</w:t>
      </w:r>
    </w:p>
    <w:p w:rsidR="00FF2A02" w:rsidRDefault="00FF2A02" w:rsidP="00FF2A02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ЗАО "РиверПарк"</w:t>
      </w:r>
    </w:p>
    <w:p w:rsidR="00FF2A02" w:rsidRDefault="00FF2A02" w:rsidP="00FF2A02">
      <w:pPr>
        <w:pStyle w:val="SubHeading"/>
        <w:ind w:left="200"/>
      </w:pPr>
      <w:r>
        <w:t>Место нахождения</w:t>
      </w:r>
    </w:p>
    <w:p w:rsidR="00FF2A02" w:rsidRDefault="00FF2A02" w:rsidP="00FF2A02">
      <w:pPr>
        <w:ind w:left="400"/>
      </w:pPr>
      <w:r>
        <w:rPr>
          <w:rStyle w:val="Subst"/>
          <w:bCs/>
          <w:iCs/>
        </w:rPr>
        <w:t>422901 Россия, Республика Татарстан, Алексеевский район, п</w:t>
      </w:r>
      <w:r w:rsidR="00E93813">
        <w:rPr>
          <w:rStyle w:val="Subst"/>
          <w:bCs/>
          <w:iCs/>
        </w:rPr>
        <w:t>.</w:t>
      </w:r>
      <w:r>
        <w:rPr>
          <w:rStyle w:val="Subst"/>
          <w:bCs/>
          <w:iCs/>
        </w:rPr>
        <w:t>г</w:t>
      </w:r>
      <w:r w:rsidR="00E93813">
        <w:rPr>
          <w:rStyle w:val="Subst"/>
          <w:bCs/>
          <w:iCs/>
        </w:rPr>
        <w:t>.</w:t>
      </w:r>
      <w:r>
        <w:rPr>
          <w:rStyle w:val="Subst"/>
          <w:bCs/>
          <w:iCs/>
        </w:rPr>
        <w:t>т</w:t>
      </w:r>
      <w:r w:rsidR="00E93813">
        <w:rPr>
          <w:rStyle w:val="Subst"/>
          <w:bCs/>
          <w:iCs/>
        </w:rPr>
        <w:t xml:space="preserve">. </w:t>
      </w:r>
      <w:r>
        <w:rPr>
          <w:rStyle w:val="Subst"/>
          <w:bCs/>
          <w:iCs/>
        </w:rPr>
        <w:t xml:space="preserve"> Алексеевское, Пушкина 1 оф. 1</w:t>
      </w:r>
    </w:p>
    <w:p w:rsidR="00FF2A02" w:rsidRDefault="00FF2A02" w:rsidP="00FF2A02">
      <w:pPr>
        <w:ind w:left="200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19,26%</w:t>
      </w:r>
    </w:p>
    <w:p w:rsidR="00FF2A02" w:rsidRDefault="00FF2A02" w:rsidP="00FF2A02">
      <w:pPr>
        <w:ind w:left="200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9,591%</w:t>
      </w:r>
    </w:p>
    <w:p w:rsidR="00FF2A02" w:rsidRDefault="00FF2A02" w:rsidP="00FF2A02">
      <w:pPr>
        <w:pStyle w:val="ThinDelim"/>
      </w:pPr>
    </w:p>
    <w:p w:rsidR="00FF2A02" w:rsidRDefault="00FF2A02" w:rsidP="00FF2A02">
      <w:pPr>
        <w:ind w:left="200"/>
      </w:pPr>
      <w:r>
        <w:t>Лица, контролирующие участника (акционера) эмитента</w:t>
      </w:r>
    </w:p>
    <w:p w:rsidR="00FF2A02" w:rsidRDefault="00FF2A02" w:rsidP="00FF2A02">
      <w:pPr>
        <w:ind w:left="200"/>
      </w:pPr>
    </w:p>
    <w:p w:rsidR="00FF2A02" w:rsidRDefault="00FF2A02" w:rsidP="00FF2A02">
      <w:pPr>
        <w:ind w:left="200"/>
      </w:pPr>
      <w:r>
        <w:rPr>
          <w:rStyle w:val="Subst"/>
          <w:bCs/>
          <w:iCs/>
        </w:rPr>
        <w:t>Информация об указанных лицах эмитенту не предоставлена (отсутствует)</w:t>
      </w:r>
    </w:p>
    <w:p w:rsidR="00FF2A02" w:rsidRDefault="00FF2A02" w:rsidP="00FF2A02">
      <w:pPr>
        <w:pStyle w:val="SubHeading"/>
        <w:ind w:left="200"/>
      </w:pPr>
      <w:r>
        <w:t xml:space="preserve">Участники (акционеры) данного лица, владеющие не менее чем 20 процентами его уставного капитала или не </w:t>
      </w:r>
      <w:r>
        <w:lastRenderedPageBreak/>
        <w:t>менее чем 20 процентами его обыкновенных акций</w:t>
      </w:r>
    </w:p>
    <w:p w:rsidR="00FF2A02" w:rsidRDefault="00FF2A02" w:rsidP="00FF2A02">
      <w:pPr>
        <w:ind w:left="400"/>
      </w:pPr>
      <w:r>
        <w:rPr>
          <w:rStyle w:val="Subst"/>
          <w:bCs/>
          <w:iCs/>
        </w:rPr>
        <w:t>Информация об указанных лицах эмитенту не предоставлена (отсутствует)</w:t>
      </w:r>
    </w:p>
    <w:p w:rsidR="00FF2A02" w:rsidRDefault="00FF2A02" w:rsidP="00FF2A02">
      <w:pPr>
        <w:ind w:left="200"/>
      </w:pPr>
      <w:r>
        <w:t>Иные сведения, указываемые эмитентом по собственному усмотрению:</w:t>
      </w:r>
    </w:p>
    <w:p w:rsidR="00FF2A02" w:rsidRDefault="00FF2A02" w:rsidP="00FF2A02">
      <w:pPr>
        <w:ind w:left="200"/>
      </w:pPr>
      <w:r w:rsidRPr="008A11E3">
        <w:rPr>
          <w:b/>
          <w:i/>
        </w:rPr>
        <w:t>Иные сведения отсутствуют</w:t>
      </w:r>
    </w:p>
    <w:p w:rsidR="00FF2A02" w:rsidRDefault="00FF2A02" w:rsidP="00FF2A02">
      <w:pPr>
        <w:ind w:left="200"/>
      </w:pPr>
    </w:p>
    <w:p w:rsidR="00FF2A02" w:rsidRDefault="00FF2A02" w:rsidP="00FF2A02">
      <w:pPr>
        <w:ind w:left="200"/>
      </w:pPr>
      <w:r>
        <w:rPr>
          <w:rStyle w:val="Subst"/>
          <w:bCs/>
          <w:iCs/>
        </w:rPr>
        <w:t>2.</w:t>
      </w:r>
    </w:p>
    <w:p w:rsidR="00FF2A02" w:rsidRDefault="00FF2A02" w:rsidP="00FF2A02"/>
    <w:p w:rsidR="00FF2A02" w:rsidRDefault="00FF2A02" w:rsidP="00FF2A02">
      <w:pPr>
        <w:ind w:left="200"/>
      </w:pPr>
      <w:r>
        <w:t>Полное фирменное наименование:</w:t>
      </w:r>
      <w:r>
        <w:rPr>
          <w:rStyle w:val="Subst"/>
          <w:bCs/>
          <w:iCs/>
        </w:rPr>
        <w:t xml:space="preserve"> Акционерное общество "Высокие технологии"</w:t>
      </w:r>
    </w:p>
    <w:p w:rsidR="00FF2A02" w:rsidRDefault="00FF2A02" w:rsidP="00FF2A02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АО "Высокие технологии"</w:t>
      </w:r>
    </w:p>
    <w:p w:rsidR="00FF2A02" w:rsidRDefault="00FF2A02" w:rsidP="00FF2A02">
      <w:pPr>
        <w:pStyle w:val="SubHeading"/>
        <w:ind w:left="200"/>
      </w:pPr>
      <w:r>
        <w:t>Место нахождения</w:t>
      </w:r>
    </w:p>
    <w:p w:rsidR="00FF2A02" w:rsidRDefault="00FF2A02" w:rsidP="00FF2A02">
      <w:pPr>
        <w:ind w:left="400"/>
      </w:pPr>
      <w:r>
        <w:rPr>
          <w:rStyle w:val="Subst"/>
          <w:bCs/>
          <w:iCs/>
        </w:rPr>
        <w:t>125424 Россия, Москва, проезд Стратонавтов 17 оф. 49</w:t>
      </w:r>
    </w:p>
    <w:p w:rsidR="00FF2A02" w:rsidRDefault="00FF2A02" w:rsidP="00FF2A02">
      <w:pPr>
        <w:ind w:left="200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19,99%</w:t>
      </w:r>
    </w:p>
    <w:p w:rsidR="00FF2A02" w:rsidRDefault="00FF2A02" w:rsidP="00FF2A02">
      <w:pPr>
        <w:ind w:left="200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26,666%</w:t>
      </w:r>
    </w:p>
    <w:p w:rsidR="00FF2A02" w:rsidRDefault="00FF2A02" w:rsidP="00FF2A02">
      <w:pPr>
        <w:pStyle w:val="ThinDelim"/>
      </w:pPr>
    </w:p>
    <w:p w:rsidR="00FF2A02" w:rsidRDefault="00FF2A02" w:rsidP="00FF2A02">
      <w:pPr>
        <w:ind w:left="200"/>
      </w:pPr>
      <w:r>
        <w:t>Лица, контролирующие участника (акционера) эмитента</w:t>
      </w:r>
    </w:p>
    <w:p w:rsidR="00FF2A02" w:rsidRDefault="00FF2A02" w:rsidP="00FF2A02">
      <w:pPr>
        <w:ind w:left="200"/>
      </w:pPr>
    </w:p>
    <w:p w:rsidR="00FF2A02" w:rsidRDefault="00FF2A02" w:rsidP="00FF2A02">
      <w:pPr>
        <w:ind w:left="200"/>
      </w:pPr>
      <w:r>
        <w:rPr>
          <w:rStyle w:val="Subst"/>
          <w:bCs/>
          <w:iCs/>
        </w:rPr>
        <w:t>Информация об указанных лицах эмитенту не предоставлена (отсутствует)</w:t>
      </w:r>
    </w:p>
    <w:p w:rsidR="00FF2A02" w:rsidRDefault="00FF2A02" w:rsidP="00FF2A02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FF2A02" w:rsidRDefault="00FF2A02" w:rsidP="00FF2A02">
      <w:pPr>
        <w:ind w:left="400"/>
      </w:pPr>
      <w:r>
        <w:rPr>
          <w:rStyle w:val="Subst"/>
          <w:bCs/>
          <w:iCs/>
        </w:rPr>
        <w:t>Информация об указанных лицах эмитенту не предоставлена (отсутствует)</w:t>
      </w:r>
    </w:p>
    <w:p w:rsidR="00FF2A02" w:rsidRDefault="00FF2A02" w:rsidP="00FF2A02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  <w:bCs/>
          <w:iCs/>
        </w:rPr>
        <w:t>Иные сведения отсутствуют</w:t>
      </w:r>
    </w:p>
    <w:p w:rsidR="00FF2A02" w:rsidRDefault="00FF2A02" w:rsidP="00FF2A02">
      <w:pPr>
        <w:ind w:left="200"/>
      </w:pPr>
    </w:p>
    <w:p w:rsidR="00FF2A02" w:rsidRDefault="00FF2A02" w:rsidP="00FF2A02">
      <w:pPr>
        <w:ind w:left="200"/>
      </w:pPr>
      <w:r>
        <w:rPr>
          <w:rStyle w:val="Subst"/>
          <w:bCs/>
          <w:iCs/>
        </w:rPr>
        <w:t>3.</w:t>
      </w:r>
    </w:p>
    <w:p w:rsidR="00FF2A02" w:rsidRDefault="00FF2A02" w:rsidP="00FF2A02">
      <w:pPr>
        <w:ind w:left="200"/>
      </w:pPr>
    </w:p>
    <w:p w:rsidR="00FF2A02" w:rsidRDefault="00FF2A02" w:rsidP="00FF2A02">
      <w:pPr>
        <w:ind w:left="200"/>
      </w:pPr>
      <w:r>
        <w:t>Полное фирменное наименование:</w:t>
      </w:r>
      <w:r>
        <w:rPr>
          <w:rStyle w:val="Subst"/>
          <w:bCs/>
          <w:iCs/>
        </w:rPr>
        <w:t xml:space="preserve"> Закрытое акционерное общество "Стар"</w:t>
      </w:r>
    </w:p>
    <w:p w:rsidR="00FF2A02" w:rsidRDefault="00FF2A02" w:rsidP="00FF2A02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ЗАО "Стар"</w:t>
      </w:r>
    </w:p>
    <w:p w:rsidR="00FF2A02" w:rsidRDefault="00FF2A02" w:rsidP="00FF2A02">
      <w:pPr>
        <w:pStyle w:val="SubHeading"/>
        <w:ind w:left="200"/>
      </w:pPr>
      <w:r>
        <w:t>Место нахождения</w:t>
      </w:r>
    </w:p>
    <w:p w:rsidR="00FF2A02" w:rsidRDefault="00FF2A02" w:rsidP="00FF2A02">
      <w:pPr>
        <w:ind w:left="400"/>
      </w:pPr>
      <w:r>
        <w:rPr>
          <w:rStyle w:val="Subst"/>
          <w:bCs/>
          <w:iCs/>
        </w:rPr>
        <w:t>432071 Россия, Ульяновская область, город Ульяновск, Гагарина 34 оф. 304</w:t>
      </w:r>
    </w:p>
    <w:p w:rsidR="00FF2A02" w:rsidRDefault="00FF2A02" w:rsidP="00FF2A02">
      <w:pPr>
        <w:ind w:left="200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11.59%</w:t>
      </w:r>
    </w:p>
    <w:p w:rsidR="00FF2A02" w:rsidRDefault="00FF2A02" w:rsidP="00FF2A02">
      <w:pPr>
        <w:ind w:left="200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15.453%</w:t>
      </w:r>
    </w:p>
    <w:p w:rsidR="00FF2A02" w:rsidRDefault="00FF2A02" w:rsidP="00FF2A02">
      <w:pPr>
        <w:pStyle w:val="ThinDelim"/>
      </w:pPr>
    </w:p>
    <w:p w:rsidR="00FF2A02" w:rsidRDefault="00FF2A02" w:rsidP="00FF2A02">
      <w:pPr>
        <w:ind w:left="200"/>
      </w:pPr>
      <w:r>
        <w:t>Лица, контролирующие участника (акционера) эмитента</w:t>
      </w:r>
    </w:p>
    <w:p w:rsidR="00FF2A02" w:rsidRDefault="00FF2A02" w:rsidP="00FF2A02">
      <w:pPr>
        <w:ind w:left="200"/>
      </w:pPr>
    </w:p>
    <w:p w:rsidR="00FF2A02" w:rsidRDefault="00FF2A02" w:rsidP="00FF2A02">
      <w:pPr>
        <w:ind w:left="200"/>
      </w:pPr>
      <w:r>
        <w:rPr>
          <w:rStyle w:val="Subst"/>
          <w:bCs/>
          <w:iCs/>
        </w:rPr>
        <w:t>Информация об указанных лицах эмитенту не предоставлена (отсутствует)</w:t>
      </w:r>
    </w:p>
    <w:p w:rsidR="00FF2A02" w:rsidRDefault="00FF2A02" w:rsidP="00FF2A02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FF2A02" w:rsidRDefault="00FF2A02" w:rsidP="00FF2A02">
      <w:pPr>
        <w:ind w:left="400"/>
      </w:pPr>
      <w:r>
        <w:rPr>
          <w:rStyle w:val="Subst"/>
          <w:bCs/>
          <w:iCs/>
        </w:rPr>
        <w:t>Информация об указанных лицах эмитенту не предоставлена (отсутствует)</w:t>
      </w:r>
    </w:p>
    <w:p w:rsidR="00FF2A02" w:rsidRDefault="00FF2A02" w:rsidP="00713E85">
      <w:pPr>
        <w:ind w:left="200"/>
        <w:rPr>
          <w:rStyle w:val="Subst"/>
          <w:b w:val="0"/>
          <w:i w:val="0"/>
        </w:rPr>
      </w:pPr>
      <w:r>
        <w:t>Иные сведения, указываемые эмитентом по собственному усмотрению:</w:t>
      </w:r>
      <w:r>
        <w:br/>
      </w:r>
      <w:r w:rsidRPr="008A11E3">
        <w:rPr>
          <w:b/>
          <w:i/>
        </w:rPr>
        <w:t>Иные сведения отсутствуют</w:t>
      </w:r>
    </w:p>
    <w:p w:rsidR="00713E85" w:rsidRPr="00713E85" w:rsidRDefault="00713E85" w:rsidP="00713E85">
      <w:pPr>
        <w:ind w:left="200"/>
        <w:rPr>
          <w:rStyle w:val="Subst"/>
          <w:b w:val="0"/>
          <w:i w:val="0"/>
        </w:rPr>
      </w:pPr>
    </w:p>
    <w:p w:rsidR="00FF2A02" w:rsidRDefault="00FF2A02" w:rsidP="00FF2A02">
      <w:pPr>
        <w:ind w:left="200"/>
        <w:rPr>
          <w:rStyle w:val="Subst"/>
          <w:bCs/>
          <w:iCs/>
        </w:rPr>
      </w:pPr>
      <w:r>
        <w:rPr>
          <w:rStyle w:val="Subst"/>
          <w:bCs/>
          <w:iCs/>
        </w:rPr>
        <w:t>4.</w:t>
      </w:r>
    </w:p>
    <w:p w:rsidR="00FF2A02" w:rsidRDefault="00FF2A02" w:rsidP="00FF2A02">
      <w:pPr>
        <w:ind w:left="200"/>
      </w:pPr>
      <w:r>
        <w:t>Полное фирменное наименование:</w:t>
      </w:r>
      <w:r>
        <w:rPr>
          <w:rStyle w:val="Subst"/>
          <w:bCs/>
          <w:iCs/>
        </w:rPr>
        <w:t xml:space="preserve"> Акционерное общество "НК Банк"</w:t>
      </w:r>
    </w:p>
    <w:p w:rsidR="00FF2A02" w:rsidRDefault="00FF2A02" w:rsidP="00FF2A02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АО "НК Банк"</w:t>
      </w:r>
    </w:p>
    <w:p w:rsidR="00FF2A02" w:rsidRDefault="00FF2A02" w:rsidP="00FF2A02">
      <w:pPr>
        <w:ind w:left="200"/>
      </w:pPr>
      <w:r>
        <w:t>Место нахождения</w:t>
      </w:r>
    </w:p>
    <w:p w:rsidR="00FF2A02" w:rsidRDefault="00FF2A02" w:rsidP="00FF2A02">
      <w:pPr>
        <w:ind w:left="400"/>
      </w:pPr>
      <w:r>
        <w:rPr>
          <w:rStyle w:val="Subst"/>
          <w:bCs/>
          <w:iCs/>
        </w:rPr>
        <w:t>125047 Россия, Москва, Миусская площадь 2</w:t>
      </w:r>
    </w:p>
    <w:p w:rsidR="00FF2A02" w:rsidRDefault="00FF2A02" w:rsidP="00FF2A02">
      <w:pPr>
        <w:ind w:left="200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14,209%</w:t>
      </w:r>
    </w:p>
    <w:p w:rsidR="00FF2A02" w:rsidRDefault="00FF2A02" w:rsidP="00FF2A02">
      <w:pPr>
        <w:ind w:left="200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18.946%</w:t>
      </w:r>
    </w:p>
    <w:p w:rsidR="00FF2A02" w:rsidRDefault="00FF2A02" w:rsidP="00FF2A02">
      <w:pPr>
        <w:pStyle w:val="ThinDelim"/>
      </w:pPr>
    </w:p>
    <w:p w:rsidR="00FF2A02" w:rsidRDefault="00FF2A02" w:rsidP="00FF2A02">
      <w:pPr>
        <w:ind w:left="200"/>
      </w:pPr>
      <w:r>
        <w:t>Лица, контролирующие участника (акционера) эмитента</w:t>
      </w:r>
    </w:p>
    <w:p w:rsidR="00FF2A02" w:rsidRPr="00713E85" w:rsidRDefault="00FF2A02" w:rsidP="00FF2A02">
      <w:pPr>
        <w:ind w:left="200"/>
        <w:rPr>
          <w:sz w:val="10"/>
          <w:szCs w:val="10"/>
        </w:rPr>
      </w:pPr>
    </w:p>
    <w:p w:rsidR="00FF2A02" w:rsidRDefault="00FF2A02" w:rsidP="00FF2A02">
      <w:pPr>
        <w:ind w:left="200"/>
      </w:pPr>
      <w:r>
        <w:rPr>
          <w:rStyle w:val="Subst"/>
          <w:bCs/>
          <w:iCs/>
        </w:rPr>
        <w:t>Информация об указанных лицах эмитенту не предоставлена (отсутствует)</w:t>
      </w:r>
    </w:p>
    <w:p w:rsidR="00C424BF" w:rsidRDefault="00C424BF" w:rsidP="00FF2A02">
      <w:pPr>
        <w:pStyle w:val="SubHeading"/>
        <w:ind w:left="200"/>
      </w:pPr>
    </w:p>
    <w:p w:rsidR="00FF2A02" w:rsidRDefault="00FF2A02" w:rsidP="00FF2A02">
      <w:pPr>
        <w:pStyle w:val="SubHeading"/>
        <w:ind w:left="200"/>
      </w:pPr>
      <w:r>
        <w:lastRenderedPageBreak/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FF2A02" w:rsidRDefault="00FF2A02" w:rsidP="00FF2A02">
      <w:pPr>
        <w:ind w:left="400"/>
      </w:pPr>
      <w:r>
        <w:rPr>
          <w:rStyle w:val="Subst"/>
          <w:bCs/>
          <w:iCs/>
        </w:rPr>
        <w:t>Информация об указанных лицах эмитенту не предоставлена (отсутствует)</w:t>
      </w:r>
    </w:p>
    <w:p w:rsidR="00FF2A02" w:rsidRDefault="00FF2A02" w:rsidP="00FF2A02">
      <w:pPr>
        <w:ind w:left="200"/>
      </w:pPr>
      <w:r>
        <w:t>Иные сведения, указываемые эмитентом по собственному усмотрению:</w:t>
      </w:r>
      <w:r>
        <w:br/>
      </w:r>
      <w:r w:rsidRPr="008A11E3">
        <w:rPr>
          <w:b/>
          <w:i/>
        </w:rPr>
        <w:t>Иные сведения отсутствуют</w:t>
      </w:r>
    </w:p>
    <w:p w:rsidR="00FF2A02" w:rsidRPr="00713E85" w:rsidRDefault="00FF2A02" w:rsidP="00FF2A02">
      <w:pPr>
        <w:ind w:left="200"/>
        <w:rPr>
          <w:rStyle w:val="Subst"/>
          <w:bCs/>
          <w:iCs/>
          <w:sz w:val="10"/>
          <w:szCs w:val="10"/>
        </w:rPr>
      </w:pPr>
    </w:p>
    <w:p w:rsidR="00FF2A02" w:rsidRDefault="00FF2A02" w:rsidP="00FF2A02">
      <w:pPr>
        <w:ind w:left="200"/>
        <w:rPr>
          <w:rStyle w:val="Subst"/>
          <w:bCs/>
          <w:iCs/>
        </w:rPr>
      </w:pPr>
      <w:r>
        <w:rPr>
          <w:rStyle w:val="Subst"/>
          <w:bCs/>
          <w:iCs/>
        </w:rPr>
        <w:t>5.</w:t>
      </w:r>
    </w:p>
    <w:p w:rsidR="00FF2A02" w:rsidRDefault="00FF2A02" w:rsidP="00FF2A02">
      <w:pPr>
        <w:ind w:left="200"/>
      </w:pPr>
      <w:r>
        <w:t>Полное фирменное наименование:</w:t>
      </w:r>
      <w:r>
        <w:rPr>
          <w:rStyle w:val="Subst"/>
          <w:bCs/>
          <w:iCs/>
        </w:rPr>
        <w:t xml:space="preserve"> Акционерное общество "Сириус"</w:t>
      </w:r>
    </w:p>
    <w:p w:rsidR="00FF2A02" w:rsidRDefault="00FF2A02" w:rsidP="00FF2A02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АО "Сириус"</w:t>
      </w:r>
    </w:p>
    <w:p w:rsidR="00FF2A02" w:rsidRDefault="00FF2A02" w:rsidP="00FF2A02">
      <w:pPr>
        <w:ind w:left="200"/>
      </w:pPr>
      <w:r>
        <w:t>Место нахождения</w:t>
      </w:r>
    </w:p>
    <w:p w:rsidR="00FF2A02" w:rsidRPr="00214D8A" w:rsidRDefault="00FF2A02" w:rsidP="00FF2A02">
      <w:pPr>
        <w:ind w:left="200"/>
        <w:rPr>
          <w:i/>
        </w:rPr>
      </w:pPr>
      <w:r w:rsidRPr="00214D8A">
        <w:rPr>
          <w:b/>
          <w:i/>
        </w:rPr>
        <w:t>430000, Российская Федерация, г.Саранск, ул.Васенко, д.17, офис 23</w:t>
      </w:r>
    </w:p>
    <w:p w:rsidR="00FF2A02" w:rsidRDefault="00FF2A02" w:rsidP="00FF2A02">
      <w:pPr>
        <w:ind w:left="200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6,00%</w:t>
      </w:r>
    </w:p>
    <w:p w:rsidR="00FF2A02" w:rsidRDefault="00FF2A02" w:rsidP="00FF2A02">
      <w:pPr>
        <w:ind w:left="200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4,00%</w:t>
      </w:r>
    </w:p>
    <w:p w:rsidR="00FF2A02" w:rsidRPr="00713E85" w:rsidRDefault="00FF2A02" w:rsidP="00FF2A02">
      <w:pPr>
        <w:pStyle w:val="ThinDelim"/>
        <w:rPr>
          <w:sz w:val="10"/>
          <w:szCs w:val="10"/>
        </w:rPr>
      </w:pPr>
    </w:p>
    <w:p w:rsidR="00FF2A02" w:rsidRDefault="00FF2A02" w:rsidP="00FF2A02">
      <w:pPr>
        <w:ind w:left="200"/>
      </w:pPr>
      <w:r>
        <w:t>Лица, контролирующие участника (акционера) эмитента</w:t>
      </w:r>
    </w:p>
    <w:p w:rsidR="00FF2A02" w:rsidRPr="00713E85" w:rsidRDefault="00FF2A02" w:rsidP="00FF2A02">
      <w:pPr>
        <w:ind w:left="200"/>
        <w:rPr>
          <w:sz w:val="10"/>
          <w:szCs w:val="10"/>
        </w:rPr>
      </w:pPr>
    </w:p>
    <w:p w:rsidR="00FF2A02" w:rsidRDefault="00FF2A02" w:rsidP="00FF2A02">
      <w:pPr>
        <w:ind w:left="200"/>
      </w:pPr>
      <w:r>
        <w:rPr>
          <w:rStyle w:val="Subst"/>
          <w:bCs/>
          <w:iCs/>
        </w:rPr>
        <w:t>Информация об указанных лицах эмитенту не предоставлена (отсутствует)</w:t>
      </w:r>
    </w:p>
    <w:p w:rsidR="00FF2A02" w:rsidRDefault="00FF2A02" w:rsidP="00FF2A02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FF2A02" w:rsidRDefault="00FF2A02" w:rsidP="00FF2A02">
      <w:pPr>
        <w:ind w:left="400"/>
      </w:pPr>
      <w:r>
        <w:rPr>
          <w:rStyle w:val="Subst"/>
          <w:bCs/>
          <w:iCs/>
        </w:rPr>
        <w:t>Информация об указанных лицах эмитенту не предоставлена (отсутствует)</w:t>
      </w:r>
    </w:p>
    <w:p w:rsidR="00FF2A02" w:rsidRDefault="00FF2A02" w:rsidP="00713E85">
      <w:pPr>
        <w:ind w:left="200"/>
        <w:rPr>
          <w:b/>
          <w:i/>
        </w:rPr>
      </w:pPr>
      <w:r>
        <w:t>Иные сведения, указываемые эмитентом по собственному усмотрению:</w:t>
      </w:r>
      <w:r>
        <w:br/>
      </w:r>
      <w:r w:rsidRPr="008A11E3">
        <w:rPr>
          <w:b/>
          <w:i/>
        </w:rPr>
        <w:t>Иные сведения отсутствуют</w:t>
      </w:r>
    </w:p>
    <w:p w:rsidR="00E93813" w:rsidRPr="00713E85" w:rsidRDefault="00E93813" w:rsidP="00713E85">
      <w:pPr>
        <w:ind w:left="200"/>
        <w:rPr>
          <w:rStyle w:val="Subst"/>
          <w:b w:val="0"/>
          <w:i w:val="0"/>
        </w:rPr>
      </w:pPr>
    </w:p>
    <w:p w:rsidR="00FF2A02" w:rsidRDefault="00FF2A02" w:rsidP="00FF2A02">
      <w:pPr>
        <w:ind w:left="200"/>
        <w:rPr>
          <w:rStyle w:val="Subst"/>
          <w:bCs/>
          <w:iCs/>
        </w:rPr>
      </w:pPr>
      <w:r>
        <w:rPr>
          <w:rStyle w:val="Subst"/>
          <w:bCs/>
          <w:iCs/>
        </w:rPr>
        <w:t>6.</w:t>
      </w:r>
    </w:p>
    <w:p w:rsidR="00FF2A02" w:rsidRDefault="00FF2A02" w:rsidP="00FF2A02">
      <w:pPr>
        <w:ind w:left="200"/>
      </w:pPr>
      <w:r>
        <w:rPr>
          <w:rStyle w:val="Subst"/>
          <w:bCs/>
          <w:iCs/>
        </w:rPr>
        <w:t>Номинальный держатель</w:t>
      </w:r>
    </w:p>
    <w:p w:rsidR="00FF2A02" w:rsidRDefault="00FF2A02" w:rsidP="00FF2A02">
      <w:pPr>
        <w:ind w:left="200"/>
      </w:pPr>
      <w:r>
        <w:t>Информация о номинальном держателе:</w:t>
      </w:r>
    </w:p>
    <w:p w:rsidR="00FF2A02" w:rsidRDefault="00FF2A02" w:rsidP="00FF2A02">
      <w:pPr>
        <w:ind w:left="200"/>
      </w:pPr>
      <w:r>
        <w:t>Полное фирменное наименование:</w:t>
      </w:r>
      <w:r>
        <w:rPr>
          <w:rStyle w:val="Subst"/>
          <w:bCs/>
          <w:iCs/>
        </w:rPr>
        <w:t xml:space="preserve"> Акционерное общество "НК Банк"</w:t>
      </w:r>
    </w:p>
    <w:p w:rsidR="00FF2A02" w:rsidRDefault="00FF2A02" w:rsidP="00FF2A02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АО "НК Банк"</w:t>
      </w:r>
    </w:p>
    <w:p w:rsidR="00FF2A02" w:rsidRDefault="00FF2A02" w:rsidP="00FF2A02">
      <w:pPr>
        <w:pStyle w:val="SubHeading"/>
        <w:ind w:left="200"/>
      </w:pPr>
      <w:r>
        <w:t>Место нахождения</w:t>
      </w:r>
    </w:p>
    <w:p w:rsidR="00FF2A02" w:rsidRDefault="00D319E4" w:rsidP="00D319E4">
      <w:pPr>
        <w:rPr>
          <w:rStyle w:val="Subst"/>
          <w:bCs/>
          <w:iCs/>
        </w:rPr>
      </w:pPr>
      <w:r>
        <w:rPr>
          <w:rStyle w:val="Subst"/>
          <w:bCs/>
          <w:iCs/>
        </w:rPr>
        <w:t xml:space="preserve">   </w:t>
      </w:r>
      <w:r w:rsidR="00FF2A02">
        <w:rPr>
          <w:rStyle w:val="Subst"/>
          <w:bCs/>
          <w:iCs/>
        </w:rPr>
        <w:t>125047 Россия, Москва, Миусская площадь 2</w:t>
      </w:r>
    </w:p>
    <w:p w:rsidR="00281F50" w:rsidRDefault="00D319E4" w:rsidP="00D319E4">
      <w:pPr>
        <w:rPr>
          <w:rStyle w:val="Subst"/>
          <w:bCs/>
          <w:iCs/>
        </w:rPr>
      </w:pPr>
      <w:r>
        <w:rPr>
          <w:rStyle w:val="Subst"/>
          <w:bCs/>
          <w:iCs/>
        </w:rPr>
        <w:t xml:space="preserve">   </w:t>
      </w:r>
      <w:r w:rsidR="00281F50">
        <w:rPr>
          <w:rStyle w:val="Subst"/>
          <w:bCs/>
          <w:iCs/>
        </w:rPr>
        <w:t>ОГРН 102 7739 028536</w:t>
      </w:r>
    </w:p>
    <w:p w:rsidR="00281F50" w:rsidRDefault="00D319E4" w:rsidP="00D319E4">
      <w:r>
        <w:rPr>
          <w:rStyle w:val="Subst"/>
          <w:bCs/>
          <w:iCs/>
        </w:rPr>
        <w:t xml:space="preserve">   </w:t>
      </w:r>
      <w:r w:rsidR="00281F50">
        <w:rPr>
          <w:rStyle w:val="Subst"/>
          <w:bCs/>
          <w:iCs/>
        </w:rPr>
        <w:t>ИНН 7734205131</w:t>
      </w:r>
    </w:p>
    <w:p w:rsidR="00D32861" w:rsidRPr="00D319E4" w:rsidRDefault="00FF2A02" w:rsidP="00D32861">
      <w:pPr>
        <w:ind w:left="200"/>
        <w:rPr>
          <w:b/>
          <w:i/>
        </w:rPr>
      </w:pPr>
      <w:r>
        <w:t>Телефон</w:t>
      </w:r>
      <w:r w:rsidR="00281F50">
        <w:t>:</w:t>
      </w:r>
      <w:r w:rsidR="00D32861">
        <w:t xml:space="preserve"> </w:t>
      </w:r>
      <w:r w:rsidR="00D32861" w:rsidRPr="00D319E4">
        <w:rPr>
          <w:b/>
          <w:i/>
        </w:rPr>
        <w:t>+7 (495) 411-8844</w:t>
      </w:r>
      <w:r w:rsidRPr="00D319E4">
        <w:rPr>
          <w:b/>
          <w:i/>
        </w:rPr>
        <w:t>Факс:</w:t>
      </w:r>
      <w:r w:rsidR="00D32861" w:rsidRPr="00D319E4">
        <w:rPr>
          <w:b/>
          <w:i/>
        </w:rPr>
        <w:t xml:space="preserve"> :+7(495)411-6999</w:t>
      </w:r>
    </w:p>
    <w:p w:rsidR="00D319E4" w:rsidRPr="00D319E4" w:rsidRDefault="00D319E4" w:rsidP="00D319E4">
      <w:pPr>
        <w:rPr>
          <w:b/>
          <w:i/>
        </w:rPr>
      </w:pPr>
      <w:r>
        <w:rPr>
          <w:b/>
        </w:rPr>
        <w:t xml:space="preserve">   </w:t>
      </w:r>
      <w:r w:rsidR="00FF2A02">
        <w:t>Адрес электронной почты:</w:t>
      </w:r>
      <w:r>
        <w:t xml:space="preserve"> </w:t>
      </w:r>
      <w:r w:rsidR="00AB2EB0" w:rsidRPr="00D319E4">
        <w:rPr>
          <w:b/>
          <w:i/>
          <w:lang w:val="en-US"/>
        </w:rPr>
        <w:t>offis</w:t>
      </w:r>
      <w:r w:rsidR="00AB2EB0" w:rsidRPr="00D319E4">
        <w:rPr>
          <w:b/>
          <w:i/>
        </w:rPr>
        <w:t>@</w:t>
      </w:r>
      <w:r w:rsidR="00AB2EB0" w:rsidRPr="00D319E4">
        <w:rPr>
          <w:b/>
          <w:i/>
          <w:lang w:val="en-US"/>
        </w:rPr>
        <w:t>nkbank</w:t>
      </w:r>
      <w:r w:rsidR="00AB2EB0" w:rsidRPr="00D319E4">
        <w:rPr>
          <w:b/>
          <w:i/>
        </w:rPr>
        <w:t>.</w:t>
      </w:r>
      <w:r w:rsidR="00AB2EB0" w:rsidRPr="00D319E4">
        <w:rPr>
          <w:b/>
          <w:i/>
          <w:lang w:val="en-US"/>
        </w:rPr>
        <w:t>ru</w:t>
      </w:r>
    </w:p>
    <w:p w:rsidR="00D319E4" w:rsidRDefault="00D319E4" w:rsidP="00D319E4">
      <w:r>
        <w:t xml:space="preserve">   </w:t>
      </w:r>
      <w:r w:rsidR="00FF2A02">
        <w:t>Сведения о лицензии профессионального участника рынка ценных бумаг</w:t>
      </w:r>
      <w:r w:rsidR="007F47B9">
        <w:t xml:space="preserve">: </w:t>
      </w:r>
    </w:p>
    <w:p w:rsidR="00FF2A02" w:rsidRPr="00D319E4" w:rsidRDefault="00D319E4" w:rsidP="00D319E4">
      <w:pPr>
        <w:rPr>
          <w:b/>
          <w:i/>
        </w:rPr>
      </w:pPr>
      <w:r>
        <w:rPr>
          <w:b/>
        </w:rPr>
        <w:t xml:space="preserve">  </w:t>
      </w:r>
      <w:r w:rsidR="007F47B9" w:rsidRPr="00D319E4">
        <w:rPr>
          <w:b/>
          <w:i/>
        </w:rPr>
        <w:t xml:space="preserve">Лицензия профессионального </w:t>
      </w:r>
      <w:r w:rsidRPr="00D319E4">
        <w:rPr>
          <w:b/>
          <w:i/>
        </w:rPr>
        <w:t xml:space="preserve">   </w:t>
      </w:r>
      <w:r w:rsidR="007F47B9" w:rsidRPr="00D319E4">
        <w:rPr>
          <w:b/>
          <w:i/>
        </w:rPr>
        <w:t xml:space="preserve">участника рынка ценных бумаг на осуществление депозитарной </w:t>
      </w:r>
      <w:r w:rsidRPr="00D319E4">
        <w:rPr>
          <w:b/>
          <w:i/>
        </w:rPr>
        <w:t xml:space="preserve">    </w:t>
      </w:r>
      <w:r w:rsidR="007F47B9" w:rsidRPr="00D319E4">
        <w:rPr>
          <w:b/>
          <w:i/>
        </w:rPr>
        <w:t>деятельности</w:t>
      </w:r>
    </w:p>
    <w:p w:rsidR="00FF2A02" w:rsidRPr="00D319E4" w:rsidRDefault="00FF2A02" w:rsidP="00FF2A02">
      <w:pPr>
        <w:ind w:left="400"/>
        <w:rPr>
          <w:b/>
          <w:i/>
        </w:rPr>
      </w:pPr>
      <w:r w:rsidRPr="00D319E4">
        <w:t>Номер</w:t>
      </w:r>
      <w:r w:rsidRPr="00D319E4">
        <w:rPr>
          <w:b/>
          <w:i/>
        </w:rPr>
        <w:t>:</w:t>
      </w:r>
      <w:r w:rsidR="007F47B9" w:rsidRPr="00D319E4">
        <w:rPr>
          <w:b/>
          <w:i/>
        </w:rPr>
        <w:t>№045-07265-000 100</w:t>
      </w:r>
    </w:p>
    <w:p w:rsidR="00FF2A02" w:rsidRPr="00D319E4" w:rsidRDefault="00FF2A02" w:rsidP="00FF2A02">
      <w:pPr>
        <w:ind w:left="400"/>
        <w:rPr>
          <w:b/>
          <w:i/>
        </w:rPr>
      </w:pPr>
      <w:r>
        <w:t>Дата выдачи:</w:t>
      </w:r>
      <w:r w:rsidR="007F47B9">
        <w:t xml:space="preserve"> </w:t>
      </w:r>
      <w:r w:rsidR="007F47B9" w:rsidRPr="00D319E4">
        <w:rPr>
          <w:b/>
          <w:i/>
        </w:rPr>
        <w:t>19 декабря 2003г.</w:t>
      </w:r>
    </w:p>
    <w:p w:rsidR="00FF2A02" w:rsidRPr="00D319E4" w:rsidRDefault="00FF2A02" w:rsidP="00FF2A02">
      <w:pPr>
        <w:ind w:left="400"/>
        <w:rPr>
          <w:b/>
          <w:i/>
        </w:rPr>
      </w:pPr>
      <w:r>
        <w:t>Дата окончания действия:</w:t>
      </w:r>
      <w:r w:rsidR="00D319E4">
        <w:t xml:space="preserve"> </w:t>
      </w:r>
      <w:r w:rsidR="007F47B9" w:rsidRPr="00D319E4">
        <w:rPr>
          <w:b/>
          <w:i/>
        </w:rPr>
        <w:t>бессрочно</w:t>
      </w:r>
    </w:p>
    <w:p w:rsidR="00FF2A02" w:rsidRDefault="00FF2A02" w:rsidP="00FF2A02">
      <w:pPr>
        <w:ind w:left="400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</w:t>
      </w:r>
      <w:r w:rsidR="007F47B9">
        <w:rPr>
          <w:rStyle w:val="Subst"/>
          <w:bCs/>
          <w:iCs/>
        </w:rPr>
        <w:t>Банк</w:t>
      </w:r>
      <w:r>
        <w:rPr>
          <w:rStyle w:val="Subst"/>
          <w:bCs/>
          <w:iCs/>
        </w:rPr>
        <w:t xml:space="preserve"> России</w:t>
      </w:r>
    </w:p>
    <w:p w:rsidR="00FF2A02" w:rsidRDefault="00FF2A02" w:rsidP="00FF2A02">
      <w:pPr>
        <w:ind w:left="200"/>
      </w:pPr>
      <w:r>
        <w:t>Количество обыкновенных акций эмитента, зарегистрированных в реестре акционеров эмитента на имя номинального держателя:</w:t>
      </w:r>
      <w:r>
        <w:rPr>
          <w:rStyle w:val="Subst"/>
          <w:bCs/>
          <w:iCs/>
        </w:rPr>
        <w:t xml:space="preserve"> 27 422</w:t>
      </w:r>
    </w:p>
    <w:p w:rsidR="00FF2A02" w:rsidRDefault="00FF2A02" w:rsidP="00FF2A02">
      <w:pPr>
        <w:ind w:left="200"/>
      </w:pPr>
      <w:r>
        <w:t>Количество привилегированных акций эмитента, зарегистрированных в реестре акционеров эмитента на имя номинального держателя:</w:t>
      </w:r>
      <w:r>
        <w:rPr>
          <w:rStyle w:val="Subst"/>
          <w:bCs/>
          <w:iCs/>
        </w:rPr>
        <w:t xml:space="preserve"> 0</w:t>
      </w:r>
    </w:p>
    <w:p w:rsidR="00FF2A02" w:rsidRDefault="00FF2A02" w:rsidP="00FF2A02">
      <w:pPr>
        <w:pStyle w:val="ThinDelim"/>
      </w:pPr>
    </w:p>
    <w:p w:rsidR="00FF2A02" w:rsidRDefault="00FF2A02" w:rsidP="00FF2A02">
      <w:pPr>
        <w:ind w:left="200"/>
      </w:pPr>
      <w:r>
        <w:t>Иные сведения, указываемые эмитентом по собственному усмотрению:</w:t>
      </w:r>
    </w:p>
    <w:p w:rsidR="00E93813" w:rsidRDefault="00FF2A02" w:rsidP="00FF2A02">
      <w:pPr>
        <w:pStyle w:val="2"/>
        <w:rPr>
          <w:i/>
        </w:rPr>
      </w:pPr>
      <w:bookmarkStart w:id="60" w:name="_Toc489599821"/>
      <w:r w:rsidRPr="008A11E3">
        <w:rPr>
          <w:i/>
        </w:rPr>
        <w:t>Иные сведения отсутствуют.</w:t>
      </w:r>
      <w:bookmarkEnd w:id="60"/>
    </w:p>
    <w:p w:rsidR="0065571E" w:rsidRDefault="00FF2A02" w:rsidP="00FF2A02">
      <w:pPr>
        <w:pStyle w:val="2"/>
      </w:pPr>
      <w:r w:rsidRPr="008A11E3">
        <w:rPr>
          <w:i/>
        </w:rPr>
        <w:br/>
      </w:r>
      <w:bookmarkStart w:id="61" w:name="_Toc489599822"/>
      <w:r w:rsidR="0065571E"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  <w:bookmarkEnd w:id="61"/>
    </w:p>
    <w:p w:rsidR="0065571E" w:rsidRDefault="0065571E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65571E" w:rsidRDefault="0065571E">
      <w:pPr>
        <w:ind w:left="400"/>
      </w:pPr>
      <w:r>
        <w:rPr>
          <w:rStyle w:val="Subst"/>
          <w:bCs/>
          <w:iCs/>
        </w:rPr>
        <w:t>Указанных лиц нет</w:t>
      </w:r>
    </w:p>
    <w:p w:rsidR="0065571E" w:rsidRDefault="0065571E">
      <w:pPr>
        <w:pStyle w:val="SubHeading"/>
        <w:ind w:left="200"/>
      </w:pPr>
      <w:r>
        <w:lastRenderedPageBreak/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65571E" w:rsidRDefault="0065571E">
      <w:pPr>
        <w:ind w:left="400"/>
      </w:pPr>
      <w:r>
        <w:rPr>
          <w:rStyle w:val="Subst"/>
          <w:bCs/>
          <w:iCs/>
        </w:rPr>
        <w:t>Указанных лиц нет</w:t>
      </w:r>
    </w:p>
    <w:p w:rsidR="0065571E" w:rsidRDefault="0065571E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65571E" w:rsidRDefault="0065571E">
      <w:pPr>
        <w:ind w:left="400"/>
      </w:pPr>
      <w:r>
        <w:rPr>
          <w:rStyle w:val="Subst"/>
          <w:bCs/>
          <w:iCs/>
        </w:rPr>
        <w:t>Указанное право не предусмотрено</w:t>
      </w:r>
    </w:p>
    <w:p w:rsidR="0065571E" w:rsidRDefault="0065571E">
      <w:pPr>
        <w:pStyle w:val="2"/>
      </w:pPr>
      <w:bookmarkStart w:id="62" w:name="_Toc489599823"/>
      <w:r>
        <w:t>6.4. Сведения об ограничениях на участие в уставном капитале эмитента</w:t>
      </w:r>
      <w:bookmarkEnd w:id="62"/>
    </w:p>
    <w:p w:rsidR="0065571E" w:rsidRDefault="0065571E">
      <w:pPr>
        <w:ind w:left="200"/>
      </w:pPr>
      <w:r>
        <w:rPr>
          <w:rStyle w:val="Subst"/>
          <w:bCs/>
          <w:iCs/>
        </w:rPr>
        <w:t>Ограничений на участие в уставном капитале эмитента нет</w:t>
      </w:r>
    </w:p>
    <w:p w:rsidR="0065571E" w:rsidRDefault="0065571E">
      <w:pPr>
        <w:pStyle w:val="2"/>
      </w:pPr>
      <w:bookmarkStart w:id="63" w:name="_Toc489599824"/>
      <w:r>
        <w:t>6.</w:t>
      </w:r>
      <w:r w:rsidRPr="000B1A80">
        <w:t>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bookmarkEnd w:id="63"/>
    </w:p>
    <w:p w:rsidR="0065571E" w:rsidRDefault="0065571E">
      <w:pPr>
        <w:ind w:left="200"/>
      </w:pPr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</w:t>
      </w:r>
      <w:r w:rsidR="00DE77EF">
        <w:t xml:space="preserve"> чем</w:t>
      </w:r>
      <w:r>
        <w:t xml:space="preserve">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65571E" w:rsidRDefault="0065571E" w:rsidP="00B848CD"/>
    <w:p w:rsidR="00B848CD" w:rsidRDefault="00B848CD" w:rsidP="00B848CD">
      <w:pPr>
        <w:ind w:left="200"/>
      </w:pPr>
    </w:p>
    <w:p w:rsidR="00B848CD" w:rsidRDefault="00B848CD" w:rsidP="00B848CD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10.05.2016</w:t>
      </w:r>
    </w:p>
    <w:p w:rsidR="00B848CD" w:rsidRDefault="00B848CD" w:rsidP="00B848CD">
      <w:pPr>
        <w:pStyle w:val="SubHeading"/>
        <w:ind w:left="200"/>
      </w:pPr>
      <w:r>
        <w:t>Список акционеров (участников)</w:t>
      </w:r>
    </w:p>
    <w:p w:rsidR="00B848CD" w:rsidRDefault="00B848CD" w:rsidP="00B848CD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Акционерное общество "Высокие технологии"</w:t>
      </w:r>
    </w:p>
    <w:p w:rsidR="00B848CD" w:rsidRDefault="00B848CD" w:rsidP="00B848CD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АО "Высокие технологии"</w:t>
      </w:r>
    </w:p>
    <w:p w:rsidR="00B848CD" w:rsidRDefault="00B848CD" w:rsidP="00B848CD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125424, город Москва, проезд Стратонавтов, дом 17, офис 49</w:t>
      </w:r>
    </w:p>
    <w:p w:rsidR="00B848CD" w:rsidRDefault="00B848CD" w:rsidP="00B848CD">
      <w:pPr>
        <w:ind w:left="400"/>
      </w:pPr>
      <w:r>
        <w:t>ИНН:</w:t>
      </w:r>
      <w:r>
        <w:rPr>
          <w:rStyle w:val="Subst"/>
          <w:bCs/>
          <w:iCs/>
        </w:rPr>
        <w:t xml:space="preserve"> 7733900774</w:t>
      </w:r>
    </w:p>
    <w:p w:rsidR="00B848CD" w:rsidRDefault="00B848CD" w:rsidP="00B848CD">
      <w:pPr>
        <w:ind w:left="400"/>
      </w:pPr>
      <w:r>
        <w:t>ОГРН:</w:t>
      </w:r>
      <w:r>
        <w:rPr>
          <w:rStyle w:val="Subst"/>
          <w:bCs/>
          <w:iCs/>
        </w:rPr>
        <w:t xml:space="preserve"> 5147746296209</w:t>
      </w:r>
    </w:p>
    <w:p w:rsidR="00B848CD" w:rsidRDefault="00B848CD" w:rsidP="00B848CD">
      <w:pPr>
        <w:ind w:left="400"/>
      </w:pPr>
    </w:p>
    <w:p w:rsidR="00B848CD" w:rsidRPr="001D1567" w:rsidRDefault="00B848CD" w:rsidP="00B848CD">
      <w:pPr>
        <w:ind w:left="400"/>
        <w:rPr>
          <w:b/>
        </w:rPr>
      </w:pPr>
      <w:r>
        <w:t>Доля участия лица в уставном капитале эмитента, %:</w:t>
      </w:r>
      <w:r w:rsidRPr="001D1567">
        <w:rPr>
          <w:b/>
        </w:rPr>
        <w:t>19,99</w:t>
      </w:r>
    </w:p>
    <w:p w:rsidR="00B848CD" w:rsidRDefault="00B848CD" w:rsidP="00B848CD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26.666</w:t>
      </w:r>
    </w:p>
    <w:p w:rsidR="00B848CD" w:rsidRDefault="00B848CD" w:rsidP="00B848CD">
      <w:pPr>
        <w:ind w:left="400"/>
      </w:pPr>
    </w:p>
    <w:p w:rsidR="00B848CD" w:rsidRDefault="00B848CD" w:rsidP="00B848CD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Закрытое акционерное общество "Стар"</w:t>
      </w:r>
    </w:p>
    <w:p w:rsidR="00B848CD" w:rsidRDefault="00B848CD" w:rsidP="00B848CD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ЗАО "Стар"</w:t>
      </w:r>
    </w:p>
    <w:p w:rsidR="00B848CD" w:rsidRDefault="00B848CD" w:rsidP="00B848CD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432071, Россия, Ульяновская область, город Ульяновск, улица Гагарина, дом 34-304</w:t>
      </w:r>
    </w:p>
    <w:p w:rsidR="00B848CD" w:rsidRDefault="00B848CD" w:rsidP="00B848CD">
      <w:pPr>
        <w:ind w:left="400"/>
      </w:pPr>
      <w:r>
        <w:t>ИНН:</w:t>
      </w:r>
      <w:r>
        <w:rPr>
          <w:rStyle w:val="Subst"/>
          <w:bCs/>
          <w:iCs/>
        </w:rPr>
        <w:t xml:space="preserve"> 7325123960</w:t>
      </w:r>
    </w:p>
    <w:p w:rsidR="00B848CD" w:rsidRDefault="00B848CD" w:rsidP="00B848CD">
      <w:pPr>
        <w:ind w:left="400"/>
      </w:pPr>
      <w:r>
        <w:t>ОГРН:</w:t>
      </w:r>
      <w:r>
        <w:rPr>
          <w:rStyle w:val="Subst"/>
          <w:bCs/>
          <w:iCs/>
        </w:rPr>
        <w:t xml:space="preserve"> 1137325005982</w:t>
      </w:r>
    </w:p>
    <w:p w:rsidR="00B848CD" w:rsidRDefault="00B848CD" w:rsidP="00B848CD">
      <w:pPr>
        <w:ind w:left="400"/>
      </w:pPr>
    </w:p>
    <w:p w:rsidR="00B848CD" w:rsidRDefault="00B848CD" w:rsidP="00B848CD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11.59</w:t>
      </w:r>
    </w:p>
    <w:p w:rsidR="00B848CD" w:rsidRDefault="00B848CD" w:rsidP="00B848CD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15.453</w:t>
      </w:r>
    </w:p>
    <w:p w:rsidR="00B848CD" w:rsidRDefault="00B848CD" w:rsidP="00B848CD">
      <w:pPr>
        <w:ind w:left="400"/>
      </w:pPr>
    </w:p>
    <w:p w:rsidR="00B848CD" w:rsidRDefault="00B848CD" w:rsidP="00B848CD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Закрытое акционерное общество "РиверПарк"</w:t>
      </w:r>
    </w:p>
    <w:p w:rsidR="00B848CD" w:rsidRDefault="00B848CD" w:rsidP="00B848CD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ЗАО "РиверПарк"</w:t>
      </w:r>
    </w:p>
    <w:p w:rsidR="00B848CD" w:rsidRDefault="00B848CD" w:rsidP="00B848CD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422901, Россия, Татарстан, пгт.Алексеевское, улица Пушкина дом 17 строение 1</w:t>
      </w:r>
    </w:p>
    <w:p w:rsidR="00B848CD" w:rsidRDefault="00B848CD" w:rsidP="00B848CD">
      <w:pPr>
        <w:ind w:left="400"/>
      </w:pPr>
      <w:r>
        <w:t>ИНН:</w:t>
      </w:r>
      <w:r>
        <w:rPr>
          <w:rStyle w:val="Subst"/>
          <w:bCs/>
          <w:iCs/>
        </w:rPr>
        <w:t xml:space="preserve"> 1605005849</w:t>
      </w:r>
    </w:p>
    <w:p w:rsidR="00B848CD" w:rsidRDefault="00B848CD" w:rsidP="00B848CD">
      <w:pPr>
        <w:ind w:left="400"/>
      </w:pPr>
      <w:r>
        <w:t>ОГРН:</w:t>
      </w:r>
      <w:r>
        <w:rPr>
          <w:rStyle w:val="Subst"/>
          <w:bCs/>
          <w:iCs/>
        </w:rPr>
        <w:t xml:space="preserve"> 1091677001481</w:t>
      </w:r>
    </w:p>
    <w:p w:rsidR="00B848CD" w:rsidRDefault="00B848CD" w:rsidP="00B848CD">
      <w:pPr>
        <w:ind w:left="400"/>
      </w:pPr>
    </w:p>
    <w:p w:rsidR="00B848CD" w:rsidRDefault="00B848CD" w:rsidP="00B848CD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25.3</w:t>
      </w:r>
    </w:p>
    <w:p w:rsidR="00B848CD" w:rsidRDefault="00B848CD" w:rsidP="00B848CD">
      <w:pPr>
        <w:ind w:left="400"/>
        <w:rPr>
          <w:rStyle w:val="Subst"/>
          <w:bCs/>
          <w:iCs/>
        </w:rPr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13.6</w:t>
      </w:r>
    </w:p>
    <w:p w:rsidR="004A6B6F" w:rsidRDefault="004A6B6F" w:rsidP="00B848CD">
      <w:pPr>
        <w:ind w:left="400"/>
        <w:rPr>
          <w:rStyle w:val="Subst"/>
          <w:bCs/>
          <w:iCs/>
        </w:rPr>
      </w:pPr>
    </w:p>
    <w:p w:rsidR="004A6B6F" w:rsidRDefault="004A6B6F" w:rsidP="004A6B6F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15.05.2017</w:t>
      </w:r>
    </w:p>
    <w:p w:rsidR="004A6B6F" w:rsidRDefault="004A6B6F" w:rsidP="004A6B6F">
      <w:pPr>
        <w:pStyle w:val="SubHeading"/>
        <w:ind w:left="200"/>
      </w:pPr>
      <w:r>
        <w:lastRenderedPageBreak/>
        <w:t>Список акционеров (участников)</w:t>
      </w:r>
    </w:p>
    <w:p w:rsidR="004A6B6F" w:rsidRDefault="004A6B6F" w:rsidP="004A6B6F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Акционерное общество "Высокие технологии"</w:t>
      </w:r>
    </w:p>
    <w:p w:rsidR="004A6B6F" w:rsidRDefault="004A6B6F" w:rsidP="004A6B6F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АО "Высокие технологии"</w:t>
      </w:r>
    </w:p>
    <w:p w:rsidR="004A6B6F" w:rsidRDefault="004A6B6F" w:rsidP="004A6B6F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125424, город Москва, проезд Стратонавтов, дом 17, офис 49</w:t>
      </w:r>
    </w:p>
    <w:p w:rsidR="004A6B6F" w:rsidRDefault="004A6B6F" w:rsidP="004A6B6F">
      <w:pPr>
        <w:ind w:left="400"/>
      </w:pPr>
      <w:r>
        <w:t>ИНН:</w:t>
      </w:r>
      <w:r>
        <w:rPr>
          <w:rStyle w:val="Subst"/>
          <w:bCs/>
          <w:iCs/>
        </w:rPr>
        <w:t xml:space="preserve"> 7733900774</w:t>
      </w:r>
    </w:p>
    <w:p w:rsidR="004A6B6F" w:rsidRDefault="004A6B6F" w:rsidP="004A6B6F">
      <w:pPr>
        <w:ind w:left="400"/>
      </w:pPr>
      <w:r>
        <w:t>ОГРН:</w:t>
      </w:r>
      <w:r>
        <w:rPr>
          <w:rStyle w:val="Subst"/>
          <w:bCs/>
          <w:iCs/>
        </w:rPr>
        <w:t xml:space="preserve"> 5147746296209</w:t>
      </w:r>
    </w:p>
    <w:p w:rsidR="004A6B6F" w:rsidRDefault="004A6B6F" w:rsidP="004A6B6F">
      <w:pPr>
        <w:ind w:left="400"/>
      </w:pPr>
    </w:p>
    <w:p w:rsidR="004A6B6F" w:rsidRPr="001D1567" w:rsidRDefault="004A6B6F" w:rsidP="004A6B6F">
      <w:pPr>
        <w:ind w:left="400"/>
        <w:rPr>
          <w:b/>
        </w:rPr>
      </w:pPr>
      <w:r>
        <w:t>Доля участия лица в уставном капитале эмитента, %:</w:t>
      </w:r>
      <w:r w:rsidRPr="001D1567">
        <w:rPr>
          <w:b/>
        </w:rPr>
        <w:t>19,99</w:t>
      </w:r>
    </w:p>
    <w:p w:rsidR="004A6B6F" w:rsidRDefault="004A6B6F" w:rsidP="004A6B6F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26.666</w:t>
      </w:r>
    </w:p>
    <w:p w:rsidR="004A6B6F" w:rsidRDefault="004A6B6F" w:rsidP="004A6B6F">
      <w:pPr>
        <w:ind w:left="400"/>
      </w:pPr>
    </w:p>
    <w:p w:rsidR="004A6B6F" w:rsidRDefault="004A6B6F" w:rsidP="004A6B6F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Закрытое акционерное общество "Стар"</w:t>
      </w:r>
    </w:p>
    <w:p w:rsidR="004A6B6F" w:rsidRDefault="004A6B6F" w:rsidP="004A6B6F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ЗАО "Стар"</w:t>
      </w:r>
    </w:p>
    <w:p w:rsidR="004A6B6F" w:rsidRDefault="004A6B6F" w:rsidP="004A6B6F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432071, Россия, Ульяновская область, город Ульяновск, улица Гагарина, дом 34-304</w:t>
      </w:r>
    </w:p>
    <w:p w:rsidR="004A6B6F" w:rsidRDefault="004A6B6F" w:rsidP="004A6B6F">
      <w:pPr>
        <w:ind w:left="400"/>
      </w:pPr>
      <w:r>
        <w:t>ИНН:</w:t>
      </w:r>
      <w:r>
        <w:rPr>
          <w:rStyle w:val="Subst"/>
          <w:bCs/>
          <w:iCs/>
        </w:rPr>
        <w:t xml:space="preserve"> 7325123960</w:t>
      </w:r>
    </w:p>
    <w:p w:rsidR="004A6B6F" w:rsidRDefault="004A6B6F" w:rsidP="004A6B6F">
      <w:pPr>
        <w:ind w:left="400"/>
      </w:pPr>
      <w:r>
        <w:t>ОГРН:</w:t>
      </w:r>
      <w:r>
        <w:rPr>
          <w:rStyle w:val="Subst"/>
          <w:bCs/>
          <w:iCs/>
        </w:rPr>
        <w:t xml:space="preserve"> 1137325005982</w:t>
      </w:r>
    </w:p>
    <w:p w:rsidR="004A6B6F" w:rsidRDefault="004A6B6F" w:rsidP="004A6B6F">
      <w:pPr>
        <w:ind w:left="400"/>
      </w:pPr>
    </w:p>
    <w:p w:rsidR="004A6B6F" w:rsidRDefault="004A6B6F" w:rsidP="004A6B6F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11.59</w:t>
      </w:r>
    </w:p>
    <w:p w:rsidR="004A6B6F" w:rsidRDefault="004A6B6F" w:rsidP="004A6B6F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15.453</w:t>
      </w:r>
    </w:p>
    <w:p w:rsidR="004A6B6F" w:rsidRDefault="004A6B6F" w:rsidP="004A6B6F">
      <w:pPr>
        <w:ind w:left="400"/>
      </w:pPr>
    </w:p>
    <w:p w:rsidR="004A6B6F" w:rsidRDefault="004A6B6F" w:rsidP="004A6B6F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Закрытое акционерное общество "РиверПарк"</w:t>
      </w:r>
    </w:p>
    <w:p w:rsidR="004A6B6F" w:rsidRDefault="004A6B6F" w:rsidP="004A6B6F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ЗАО "РиверПарк"</w:t>
      </w:r>
    </w:p>
    <w:p w:rsidR="004A6B6F" w:rsidRDefault="004A6B6F" w:rsidP="004A6B6F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422901, Россия, Татарстан, пгт.Алексеевское, улица Пушкина дом 17 строение 1</w:t>
      </w:r>
    </w:p>
    <w:p w:rsidR="004A6B6F" w:rsidRDefault="004A6B6F" w:rsidP="004A6B6F">
      <w:pPr>
        <w:ind w:left="400"/>
      </w:pPr>
      <w:r>
        <w:t>ИНН:</w:t>
      </w:r>
      <w:r>
        <w:rPr>
          <w:rStyle w:val="Subst"/>
          <w:bCs/>
          <w:iCs/>
        </w:rPr>
        <w:t xml:space="preserve"> 1605005849</w:t>
      </w:r>
    </w:p>
    <w:p w:rsidR="004A6B6F" w:rsidRDefault="004A6B6F" w:rsidP="004A6B6F">
      <w:pPr>
        <w:ind w:left="400"/>
      </w:pPr>
      <w:r>
        <w:t>ОГРН:</w:t>
      </w:r>
      <w:r>
        <w:rPr>
          <w:rStyle w:val="Subst"/>
          <w:bCs/>
          <w:iCs/>
        </w:rPr>
        <w:t xml:space="preserve"> 1091677001481</w:t>
      </w:r>
    </w:p>
    <w:p w:rsidR="004A6B6F" w:rsidRDefault="004A6B6F" w:rsidP="004A6B6F">
      <w:pPr>
        <w:ind w:left="400"/>
      </w:pPr>
    </w:p>
    <w:p w:rsidR="004A6B6F" w:rsidRDefault="004A6B6F" w:rsidP="004A6B6F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25.3</w:t>
      </w:r>
    </w:p>
    <w:p w:rsidR="004A6B6F" w:rsidRDefault="004A6B6F" w:rsidP="004A6B6F">
      <w:pPr>
        <w:ind w:left="400"/>
        <w:rPr>
          <w:rStyle w:val="Subst"/>
          <w:bCs/>
          <w:iCs/>
        </w:rPr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13.6</w:t>
      </w:r>
    </w:p>
    <w:p w:rsidR="00B349C7" w:rsidRDefault="00B349C7" w:rsidP="00B349C7">
      <w:pPr>
        <w:ind w:left="400"/>
      </w:pPr>
    </w:p>
    <w:p w:rsidR="00B349C7" w:rsidRPr="00B349C7" w:rsidRDefault="00B349C7" w:rsidP="00B349C7">
      <w:pPr>
        <w:ind w:left="400"/>
      </w:pPr>
      <w:r w:rsidRPr="00B349C7">
        <w:t>Полное фирменное наименование:</w:t>
      </w:r>
      <w:r w:rsidRPr="00B349C7">
        <w:rPr>
          <w:rStyle w:val="Subst"/>
          <w:bCs/>
          <w:iCs/>
        </w:rPr>
        <w:t xml:space="preserve">  </w:t>
      </w:r>
      <w:r>
        <w:rPr>
          <w:rStyle w:val="Subst"/>
          <w:bCs/>
          <w:iCs/>
        </w:rPr>
        <w:t>А</w:t>
      </w:r>
      <w:r w:rsidRPr="00B349C7">
        <w:rPr>
          <w:rStyle w:val="Subst"/>
          <w:bCs/>
          <w:iCs/>
        </w:rPr>
        <w:t>кционерное общество "НК Банк"</w:t>
      </w:r>
    </w:p>
    <w:p w:rsidR="00B349C7" w:rsidRPr="00B349C7" w:rsidRDefault="00B349C7" w:rsidP="00B349C7">
      <w:pPr>
        <w:ind w:left="400"/>
      </w:pPr>
      <w:r w:rsidRPr="00B349C7">
        <w:t>Сокращенное фирменное наименование:</w:t>
      </w:r>
      <w:r w:rsidRPr="00B349C7">
        <w:rPr>
          <w:rStyle w:val="Subst"/>
          <w:bCs/>
          <w:iCs/>
        </w:rPr>
        <w:t xml:space="preserve"> АО "НК Банк"</w:t>
      </w:r>
    </w:p>
    <w:p w:rsidR="00B349C7" w:rsidRPr="00B349C7" w:rsidRDefault="00B349C7" w:rsidP="00B349C7">
      <w:pPr>
        <w:ind w:left="400"/>
      </w:pPr>
      <w:r w:rsidRPr="00B349C7">
        <w:t>Место нахождения:</w:t>
      </w:r>
      <w:r w:rsidRPr="00B349C7">
        <w:rPr>
          <w:rStyle w:val="Subst"/>
          <w:bCs/>
          <w:iCs/>
        </w:rPr>
        <w:t xml:space="preserve"> 125047, Россия, г.Москва, пл.Миусская, дом №2</w:t>
      </w:r>
    </w:p>
    <w:p w:rsidR="00B349C7" w:rsidRPr="00B349C7" w:rsidRDefault="00B349C7" w:rsidP="00B349C7">
      <w:r w:rsidRPr="00B349C7">
        <w:t xml:space="preserve">     ИНН:</w:t>
      </w:r>
      <w:r w:rsidRPr="00B349C7">
        <w:rPr>
          <w:rStyle w:val="Subst"/>
          <w:bCs/>
          <w:iCs/>
        </w:rPr>
        <w:t xml:space="preserve"> 7734205131</w:t>
      </w:r>
    </w:p>
    <w:p w:rsidR="00B349C7" w:rsidRPr="00B349C7" w:rsidRDefault="00B349C7" w:rsidP="00B349C7">
      <w:pPr>
        <w:ind w:left="400"/>
      </w:pPr>
      <w:r w:rsidRPr="00B349C7">
        <w:t>ОГРН:</w:t>
      </w:r>
      <w:r w:rsidRPr="00B349C7">
        <w:rPr>
          <w:rStyle w:val="Subst"/>
          <w:bCs/>
          <w:iCs/>
        </w:rPr>
        <w:t xml:space="preserve"> 1027739028536</w:t>
      </w:r>
    </w:p>
    <w:p w:rsidR="00B349C7" w:rsidRPr="00B349C7" w:rsidRDefault="00B349C7" w:rsidP="00B349C7">
      <w:pPr>
        <w:ind w:left="400"/>
      </w:pPr>
      <w:r w:rsidRPr="00B349C7">
        <w:t>Доля участия лица в уставном капитале эмитента, %:</w:t>
      </w:r>
      <w:r w:rsidRPr="00B349C7">
        <w:rPr>
          <w:rStyle w:val="Subst"/>
          <w:bCs/>
          <w:iCs/>
        </w:rPr>
        <w:t xml:space="preserve"> 14,209</w:t>
      </w:r>
    </w:p>
    <w:p w:rsidR="00B349C7" w:rsidRDefault="00B349C7" w:rsidP="00B349C7">
      <w:pPr>
        <w:ind w:left="200"/>
      </w:pPr>
      <w:r>
        <w:t xml:space="preserve">   </w:t>
      </w:r>
      <w:r w:rsidRPr="00B349C7">
        <w:t>Доля принадлежавших лицу обыкновенных акций эмитента, %:</w:t>
      </w:r>
      <w:r w:rsidRPr="00B349C7">
        <w:rPr>
          <w:rStyle w:val="Subst"/>
          <w:bCs/>
          <w:iCs/>
        </w:rPr>
        <w:t xml:space="preserve">  18.946%</w:t>
      </w:r>
    </w:p>
    <w:p w:rsidR="004A6B6F" w:rsidRDefault="004A6B6F" w:rsidP="004A6B6F">
      <w:pPr>
        <w:ind w:left="400"/>
        <w:rPr>
          <w:rStyle w:val="Subst"/>
          <w:bCs/>
          <w:iCs/>
        </w:rPr>
      </w:pPr>
    </w:p>
    <w:p w:rsidR="00B349C7" w:rsidRPr="00256286" w:rsidRDefault="00B349C7" w:rsidP="00B349C7">
      <w:pPr>
        <w:ind w:left="400"/>
      </w:pPr>
      <w:r w:rsidRPr="00256286">
        <w:t>Полное фирменное наименование:</w:t>
      </w:r>
      <w:r w:rsidRPr="00256286">
        <w:rPr>
          <w:rStyle w:val="Subst"/>
          <w:bCs/>
          <w:iCs/>
        </w:rPr>
        <w:t xml:space="preserve"> Акционерное общество "Сириус"</w:t>
      </w:r>
    </w:p>
    <w:p w:rsidR="00B349C7" w:rsidRPr="00256286" w:rsidRDefault="00B349C7" w:rsidP="00B349C7">
      <w:pPr>
        <w:ind w:left="400"/>
      </w:pPr>
      <w:r w:rsidRPr="00256286">
        <w:t>Сокращенное фирменное наименование:</w:t>
      </w:r>
      <w:r w:rsidRPr="00256286">
        <w:rPr>
          <w:rStyle w:val="Subst"/>
          <w:bCs/>
          <w:iCs/>
        </w:rPr>
        <w:t xml:space="preserve"> АО "Сириус"</w:t>
      </w:r>
    </w:p>
    <w:p w:rsidR="00B349C7" w:rsidRPr="00256286" w:rsidRDefault="00B349C7" w:rsidP="00B349C7">
      <w:pPr>
        <w:ind w:left="400"/>
      </w:pPr>
      <w:r w:rsidRPr="00256286">
        <w:t>Место нахождения:</w:t>
      </w:r>
      <w:r w:rsidRPr="00256286">
        <w:rPr>
          <w:rStyle w:val="Subst"/>
          <w:bCs/>
          <w:iCs/>
        </w:rPr>
        <w:t xml:space="preserve"> 430000, Россия, г.Саранск, ул. Васенко, дом №17, оф.23</w:t>
      </w:r>
    </w:p>
    <w:p w:rsidR="00B349C7" w:rsidRDefault="00B349C7" w:rsidP="00B349C7">
      <w:pPr>
        <w:ind w:left="400"/>
        <w:rPr>
          <w:rStyle w:val="Subst"/>
          <w:bCs/>
          <w:iCs/>
        </w:rPr>
      </w:pPr>
      <w:r w:rsidRPr="002B2F49">
        <w:t>ИНН:</w:t>
      </w:r>
      <w:r w:rsidRPr="00B349C7">
        <w:rPr>
          <w:rStyle w:val="Subst"/>
          <w:bCs/>
          <w:iCs/>
        </w:rPr>
        <w:t xml:space="preserve"> </w:t>
      </w:r>
      <w:r w:rsidR="002B2F49">
        <w:rPr>
          <w:rStyle w:val="Subst"/>
          <w:bCs/>
          <w:iCs/>
        </w:rPr>
        <w:t>1327023329</w:t>
      </w:r>
    </w:p>
    <w:p w:rsidR="00B349C7" w:rsidRPr="00256286" w:rsidRDefault="00B349C7" w:rsidP="00B349C7">
      <w:pPr>
        <w:ind w:left="400"/>
      </w:pPr>
      <w:r w:rsidRPr="00256286">
        <w:t>ОГРН:</w:t>
      </w:r>
      <w:r w:rsidRPr="00256286">
        <w:rPr>
          <w:rStyle w:val="Subst"/>
          <w:bCs/>
          <w:iCs/>
        </w:rPr>
        <w:t xml:space="preserve"> 1141327004026</w:t>
      </w:r>
    </w:p>
    <w:p w:rsidR="00B349C7" w:rsidRPr="00B349C7" w:rsidRDefault="00B349C7" w:rsidP="00B349C7">
      <w:pPr>
        <w:ind w:left="400"/>
        <w:rPr>
          <w:highlight w:val="yellow"/>
        </w:rPr>
      </w:pPr>
    </w:p>
    <w:p w:rsidR="00B349C7" w:rsidRPr="00256286" w:rsidRDefault="00B349C7" w:rsidP="00B349C7">
      <w:pPr>
        <w:ind w:left="400"/>
      </w:pPr>
      <w:r w:rsidRPr="00256286">
        <w:t>Доля участия лица в уставном капитале эмитента, %:</w:t>
      </w:r>
      <w:r w:rsidRPr="00256286">
        <w:rPr>
          <w:rStyle w:val="Subst"/>
          <w:bCs/>
          <w:iCs/>
        </w:rPr>
        <w:t xml:space="preserve"> 6</w:t>
      </w:r>
      <w:r w:rsidR="00256286">
        <w:rPr>
          <w:rStyle w:val="Subst"/>
          <w:bCs/>
          <w:iCs/>
        </w:rPr>
        <w:t>,0</w:t>
      </w:r>
      <w:r w:rsidRPr="00256286">
        <w:rPr>
          <w:rStyle w:val="Subst"/>
          <w:bCs/>
          <w:iCs/>
        </w:rPr>
        <w:t>%</w:t>
      </w:r>
    </w:p>
    <w:p w:rsidR="00B349C7" w:rsidRDefault="00B349C7" w:rsidP="00B349C7">
      <w:pPr>
        <w:ind w:left="400"/>
        <w:rPr>
          <w:rStyle w:val="Subst"/>
          <w:bCs/>
          <w:iCs/>
        </w:rPr>
      </w:pPr>
      <w:r w:rsidRPr="00256286">
        <w:t>Доля принадлежавших лицу обыкновенных акций эмитента, %:</w:t>
      </w:r>
      <w:r w:rsidRPr="00256286">
        <w:rPr>
          <w:rStyle w:val="Subst"/>
          <w:bCs/>
          <w:iCs/>
        </w:rPr>
        <w:t xml:space="preserve"> 4</w:t>
      </w:r>
      <w:r w:rsidR="00256286">
        <w:rPr>
          <w:rStyle w:val="Subst"/>
          <w:bCs/>
          <w:iCs/>
        </w:rPr>
        <w:t>,0</w:t>
      </w:r>
      <w:r w:rsidRPr="00256286">
        <w:rPr>
          <w:rStyle w:val="Subst"/>
          <w:bCs/>
          <w:iCs/>
        </w:rPr>
        <w:t>%</w:t>
      </w:r>
    </w:p>
    <w:p w:rsidR="001E28C8" w:rsidRDefault="001E28C8" w:rsidP="002340E6">
      <w:pPr>
        <w:ind w:left="400"/>
      </w:pPr>
    </w:p>
    <w:p w:rsidR="002340E6" w:rsidRPr="00256286" w:rsidRDefault="002340E6" w:rsidP="002340E6">
      <w:pPr>
        <w:ind w:left="400"/>
      </w:pPr>
      <w:r w:rsidRPr="00256286">
        <w:t>Полное фирменное наименование:</w:t>
      </w:r>
      <w:r w:rsidR="001E28C8">
        <w:t xml:space="preserve"> Общество с ограниченной ответственностью</w:t>
      </w:r>
      <w:r w:rsidRPr="00256286">
        <w:rPr>
          <w:rStyle w:val="Subst"/>
          <w:bCs/>
          <w:iCs/>
        </w:rPr>
        <w:t xml:space="preserve"> "</w:t>
      </w:r>
      <w:r w:rsidR="001E28C8">
        <w:rPr>
          <w:rStyle w:val="Subst"/>
          <w:bCs/>
          <w:iCs/>
        </w:rPr>
        <w:t>Макрон-СТ</w:t>
      </w:r>
      <w:r w:rsidRPr="00256286">
        <w:rPr>
          <w:rStyle w:val="Subst"/>
          <w:bCs/>
          <w:iCs/>
        </w:rPr>
        <w:t>"</w:t>
      </w:r>
    </w:p>
    <w:p w:rsidR="001E28C8" w:rsidRDefault="002340E6" w:rsidP="002340E6">
      <w:pPr>
        <w:ind w:left="400"/>
        <w:rPr>
          <w:rStyle w:val="Subst"/>
          <w:bCs/>
          <w:iCs/>
        </w:rPr>
      </w:pPr>
      <w:r w:rsidRPr="00256286">
        <w:t>Сокращенное фирменное наименование:</w:t>
      </w:r>
      <w:r w:rsidRPr="00256286">
        <w:rPr>
          <w:rStyle w:val="Subst"/>
          <w:bCs/>
          <w:iCs/>
        </w:rPr>
        <w:t xml:space="preserve"> </w:t>
      </w:r>
      <w:r w:rsidR="001E28C8">
        <w:rPr>
          <w:rStyle w:val="Subst"/>
          <w:bCs/>
          <w:iCs/>
        </w:rPr>
        <w:t>ООО «Макрон-СТ»</w:t>
      </w:r>
    </w:p>
    <w:p w:rsidR="001E28C8" w:rsidRDefault="002340E6" w:rsidP="002340E6">
      <w:pPr>
        <w:ind w:left="400"/>
        <w:rPr>
          <w:rStyle w:val="Subst"/>
          <w:bCs/>
          <w:iCs/>
        </w:rPr>
      </w:pPr>
      <w:r w:rsidRPr="00256286">
        <w:t>Место нахождения:</w:t>
      </w:r>
      <w:r w:rsidRPr="00256286">
        <w:rPr>
          <w:rStyle w:val="Subst"/>
          <w:bCs/>
          <w:iCs/>
        </w:rPr>
        <w:t xml:space="preserve"> </w:t>
      </w:r>
      <w:r w:rsidR="001E28C8">
        <w:rPr>
          <w:rStyle w:val="Subst"/>
          <w:bCs/>
          <w:iCs/>
        </w:rPr>
        <w:t>125124</w:t>
      </w:r>
      <w:r w:rsidRPr="00256286">
        <w:rPr>
          <w:rStyle w:val="Subst"/>
          <w:bCs/>
          <w:iCs/>
        </w:rPr>
        <w:t>, Россия, г.</w:t>
      </w:r>
      <w:r w:rsidR="001E28C8">
        <w:rPr>
          <w:rStyle w:val="Subst"/>
          <w:bCs/>
          <w:iCs/>
        </w:rPr>
        <w:t>Москва</w:t>
      </w:r>
      <w:r w:rsidRPr="00256286">
        <w:rPr>
          <w:rStyle w:val="Subst"/>
          <w:bCs/>
          <w:iCs/>
        </w:rPr>
        <w:t xml:space="preserve">, ул. </w:t>
      </w:r>
      <w:r w:rsidR="001E28C8">
        <w:rPr>
          <w:rStyle w:val="Subst"/>
          <w:bCs/>
          <w:iCs/>
        </w:rPr>
        <w:t>Ямского поля 1-я</w:t>
      </w:r>
      <w:r w:rsidRPr="00256286">
        <w:rPr>
          <w:rStyle w:val="Subst"/>
          <w:bCs/>
          <w:iCs/>
        </w:rPr>
        <w:t>, дом №17,</w:t>
      </w:r>
      <w:r w:rsidR="001E28C8">
        <w:rPr>
          <w:rStyle w:val="Subst"/>
          <w:bCs/>
          <w:iCs/>
        </w:rPr>
        <w:t xml:space="preserve"> кв.9</w:t>
      </w:r>
      <w:r w:rsidRPr="00256286">
        <w:rPr>
          <w:rStyle w:val="Subst"/>
          <w:bCs/>
          <w:iCs/>
        </w:rPr>
        <w:t xml:space="preserve"> </w:t>
      </w:r>
    </w:p>
    <w:p w:rsidR="002340E6" w:rsidRDefault="002340E6" w:rsidP="002340E6">
      <w:pPr>
        <w:ind w:left="400"/>
        <w:rPr>
          <w:rStyle w:val="Subst"/>
          <w:bCs/>
          <w:iCs/>
        </w:rPr>
      </w:pPr>
      <w:r w:rsidRPr="008D0401">
        <w:t>ИНН:</w:t>
      </w:r>
      <w:r w:rsidRPr="00B349C7">
        <w:rPr>
          <w:rStyle w:val="Subst"/>
          <w:bCs/>
          <w:iCs/>
        </w:rPr>
        <w:t xml:space="preserve"> </w:t>
      </w:r>
      <w:r w:rsidR="002B2F49">
        <w:rPr>
          <w:rStyle w:val="Subst"/>
          <w:bCs/>
          <w:iCs/>
        </w:rPr>
        <w:t>77081163</w:t>
      </w:r>
      <w:r w:rsidR="008D0401">
        <w:rPr>
          <w:rStyle w:val="Subst"/>
          <w:bCs/>
          <w:iCs/>
        </w:rPr>
        <w:t>33</w:t>
      </w:r>
    </w:p>
    <w:p w:rsidR="002340E6" w:rsidRPr="00256286" w:rsidRDefault="002340E6" w:rsidP="002340E6">
      <w:pPr>
        <w:ind w:left="400"/>
      </w:pPr>
      <w:r w:rsidRPr="00256286">
        <w:t>ОГРН:</w:t>
      </w:r>
      <w:r w:rsidRPr="00256286">
        <w:rPr>
          <w:rStyle w:val="Subst"/>
          <w:bCs/>
          <w:iCs/>
        </w:rPr>
        <w:t xml:space="preserve"> </w:t>
      </w:r>
      <w:r w:rsidR="001E28C8">
        <w:rPr>
          <w:rStyle w:val="Subst"/>
          <w:bCs/>
          <w:iCs/>
        </w:rPr>
        <w:t>1027739176552</w:t>
      </w:r>
    </w:p>
    <w:p w:rsidR="002340E6" w:rsidRPr="00B349C7" w:rsidRDefault="002340E6" w:rsidP="002340E6">
      <w:pPr>
        <w:ind w:left="400"/>
        <w:rPr>
          <w:highlight w:val="yellow"/>
        </w:rPr>
      </w:pPr>
    </w:p>
    <w:p w:rsidR="002340E6" w:rsidRPr="00256286" w:rsidRDefault="002340E6" w:rsidP="002340E6">
      <w:pPr>
        <w:ind w:left="400"/>
      </w:pPr>
      <w:r w:rsidRPr="00256286">
        <w:t>Доля участия лица в уставном капитале эмитента, %:</w:t>
      </w:r>
      <w:r w:rsidR="001E28C8">
        <w:t>14,473</w:t>
      </w:r>
      <w:r w:rsidRPr="00256286">
        <w:rPr>
          <w:rStyle w:val="Subst"/>
          <w:bCs/>
          <w:iCs/>
        </w:rPr>
        <w:t>%</w:t>
      </w:r>
    </w:p>
    <w:p w:rsidR="002340E6" w:rsidRDefault="002340E6" w:rsidP="002340E6">
      <w:pPr>
        <w:ind w:left="400"/>
        <w:rPr>
          <w:rStyle w:val="Subst"/>
          <w:bCs/>
          <w:iCs/>
        </w:rPr>
      </w:pPr>
      <w:r w:rsidRPr="00256286">
        <w:t>Доля принадлежавших лицу обыкновенных акций эмитента, %:</w:t>
      </w:r>
      <w:r w:rsidRPr="00256286">
        <w:rPr>
          <w:rStyle w:val="Subst"/>
          <w:bCs/>
          <w:iCs/>
        </w:rPr>
        <w:t xml:space="preserve"> </w:t>
      </w:r>
      <w:r w:rsidR="001E28C8">
        <w:rPr>
          <w:rStyle w:val="Subst"/>
          <w:bCs/>
          <w:iCs/>
        </w:rPr>
        <w:t>19,29</w:t>
      </w:r>
      <w:r w:rsidRPr="00256286">
        <w:rPr>
          <w:rStyle w:val="Subst"/>
          <w:bCs/>
          <w:iCs/>
        </w:rPr>
        <w:t>%</w:t>
      </w:r>
    </w:p>
    <w:p w:rsidR="002340E6" w:rsidRDefault="002340E6" w:rsidP="002340E6">
      <w:pPr>
        <w:ind w:left="400"/>
      </w:pPr>
    </w:p>
    <w:p w:rsidR="00570B27" w:rsidRDefault="00570B27" w:rsidP="002340E6">
      <w:pPr>
        <w:ind w:left="400"/>
      </w:pPr>
    </w:p>
    <w:p w:rsidR="00570B27" w:rsidRDefault="00570B27" w:rsidP="00570B27">
      <w:pPr>
        <w:ind w:left="200"/>
      </w:pPr>
      <w:r>
        <w:lastRenderedPageBreak/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03.07.2017</w:t>
      </w:r>
    </w:p>
    <w:p w:rsidR="00570B27" w:rsidRDefault="00570B27" w:rsidP="00570B27">
      <w:pPr>
        <w:pStyle w:val="SubHeading"/>
        <w:ind w:left="200"/>
      </w:pPr>
      <w:r>
        <w:t>Список акционеров (участников)</w:t>
      </w:r>
    </w:p>
    <w:p w:rsidR="00570B27" w:rsidRDefault="00570B27" w:rsidP="00570B27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Акционерное общество "Высокие технологии"</w:t>
      </w:r>
    </w:p>
    <w:p w:rsidR="00570B27" w:rsidRDefault="00570B27" w:rsidP="00570B27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АО "Высокие технологии"</w:t>
      </w:r>
    </w:p>
    <w:p w:rsidR="00570B27" w:rsidRDefault="00570B27" w:rsidP="00570B27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125424, город Москва, проезд Стратонавтов, дом 17, офис 49</w:t>
      </w:r>
    </w:p>
    <w:p w:rsidR="00570B27" w:rsidRDefault="00570B27" w:rsidP="00570B27">
      <w:pPr>
        <w:ind w:left="400"/>
      </w:pPr>
      <w:r>
        <w:t>ИНН:</w:t>
      </w:r>
      <w:r>
        <w:rPr>
          <w:rStyle w:val="Subst"/>
          <w:bCs/>
          <w:iCs/>
        </w:rPr>
        <w:t xml:space="preserve"> 7733900774</w:t>
      </w:r>
    </w:p>
    <w:p w:rsidR="00570B27" w:rsidRDefault="00570B27" w:rsidP="00570B27">
      <w:pPr>
        <w:ind w:left="400"/>
      </w:pPr>
      <w:r>
        <w:t>ОГРН:</w:t>
      </w:r>
      <w:r>
        <w:rPr>
          <w:rStyle w:val="Subst"/>
          <w:bCs/>
          <w:iCs/>
        </w:rPr>
        <w:t xml:space="preserve"> 5147746296209</w:t>
      </w:r>
    </w:p>
    <w:p w:rsidR="00570B27" w:rsidRDefault="00570B27" w:rsidP="00570B27">
      <w:pPr>
        <w:ind w:left="400"/>
      </w:pPr>
    </w:p>
    <w:p w:rsidR="00570B27" w:rsidRPr="001D1567" w:rsidRDefault="00570B27" w:rsidP="00570B27">
      <w:pPr>
        <w:ind w:left="400"/>
        <w:rPr>
          <w:b/>
        </w:rPr>
      </w:pPr>
      <w:r>
        <w:t>Доля участия лица в уставном капитале эмитента, %:</w:t>
      </w:r>
      <w:r w:rsidRPr="001D1567">
        <w:rPr>
          <w:b/>
        </w:rPr>
        <w:t>19,99</w:t>
      </w:r>
    </w:p>
    <w:p w:rsidR="00570B27" w:rsidRDefault="00570B27" w:rsidP="00570B2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26.666</w:t>
      </w:r>
    </w:p>
    <w:p w:rsidR="00570B27" w:rsidRDefault="00570B27" w:rsidP="00570B27">
      <w:pPr>
        <w:ind w:left="400"/>
      </w:pPr>
    </w:p>
    <w:p w:rsidR="00570B27" w:rsidRDefault="00570B27" w:rsidP="00570B27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Закрытое акционерное общество "Стар"</w:t>
      </w:r>
    </w:p>
    <w:p w:rsidR="00570B27" w:rsidRDefault="00570B27" w:rsidP="00570B27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ЗАО "Стар"</w:t>
      </w:r>
    </w:p>
    <w:p w:rsidR="00570B27" w:rsidRDefault="00570B27" w:rsidP="00570B27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432071, Россия, Ульяновская область, город Ульяновск, улица Гагарина, дом 34-304</w:t>
      </w:r>
    </w:p>
    <w:p w:rsidR="00570B27" w:rsidRDefault="00570B27" w:rsidP="00570B27">
      <w:pPr>
        <w:ind w:left="400"/>
      </w:pPr>
      <w:r>
        <w:t>ИНН:</w:t>
      </w:r>
      <w:r>
        <w:rPr>
          <w:rStyle w:val="Subst"/>
          <w:bCs/>
          <w:iCs/>
        </w:rPr>
        <w:t xml:space="preserve"> 7325123960</w:t>
      </w:r>
    </w:p>
    <w:p w:rsidR="00570B27" w:rsidRDefault="00570B27" w:rsidP="00570B27">
      <w:pPr>
        <w:ind w:left="400"/>
      </w:pPr>
      <w:r>
        <w:t>ОГРН:</w:t>
      </w:r>
      <w:r>
        <w:rPr>
          <w:rStyle w:val="Subst"/>
          <w:bCs/>
          <w:iCs/>
        </w:rPr>
        <w:t xml:space="preserve"> 1137325005982</w:t>
      </w:r>
    </w:p>
    <w:p w:rsidR="00570B27" w:rsidRDefault="00570B27" w:rsidP="00570B27">
      <w:pPr>
        <w:ind w:left="400"/>
      </w:pPr>
    </w:p>
    <w:p w:rsidR="00570B27" w:rsidRDefault="00570B27" w:rsidP="00570B2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11.59</w:t>
      </w:r>
    </w:p>
    <w:p w:rsidR="00570B27" w:rsidRDefault="00570B27" w:rsidP="00570B2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15.453</w:t>
      </w:r>
    </w:p>
    <w:p w:rsidR="00570B27" w:rsidRDefault="00570B27" w:rsidP="00570B27">
      <w:pPr>
        <w:ind w:left="400"/>
      </w:pPr>
    </w:p>
    <w:p w:rsidR="00570B27" w:rsidRDefault="00570B27" w:rsidP="00570B27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Закрытое акционерное общество "РиверПарк"</w:t>
      </w:r>
    </w:p>
    <w:p w:rsidR="00570B27" w:rsidRDefault="00570B27" w:rsidP="00570B27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ЗАО "РиверПарк"</w:t>
      </w:r>
    </w:p>
    <w:p w:rsidR="00570B27" w:rsidRDefault="00570B27" w:rsidP="00570B27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422901, Россия, Татарстан, пгт.Алексеевское, улица Пушкина дом 17 строение 1</w:t>
      </w:r>
    </w:p>
    <w:p w:rsidR="00570B27" w:rsidRDefault="00570B27" w:rsidP="00570B27">
      <w:pPr>
        <w:ind w:left="400"/>
      </w:pPr>
      <w:r>
        <w:t>ИНН:</w:t>
      </w:r>
      <w:r>
        <w:rPr>
          <w:rStyle w:val="Subst"/>
          <w:bCs/>
          <w:iCs/>
        </w:rPr>
        <w:t xml:space="preserve"> 1605005849</w:t>
      </w:r>
    </w:p>
    <w:p w:rsidR="00570B27" w:rsidRDefault="00570B27" w:rsidP="00570B27">
      <w:pPr>
        <w:ind w:left="400"/>
      </w:pPr>
      <w:r>
        <w:t>ОГРН:</w:t>
      </w:r>
      <w:r>
        <w:rPr>
          <w:rStyle w:val="Subst"/>
          <w:bCs/>
          <w:iCs/>
        </w:rPr>
        <w:t xml:space="preserve"> 1091677001481</w:t>
      </w:r>
    </w:p>
    <w:p w:rsidR="00570B27" w:rsidRDefault="00570B27" w:rsidP="00570B27">
      <w:pPr>
        <w:ind w:left="400"/>
      </w:pPr>
    </w:p>
    <w:p w:rsidR="00570B27" w:rsidRDefault="00570B27" w:rsidP="00570B2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25.3</w:t>
      </w:r>
    </w:p>
    <w:p w:rsidR="00570B27" w:rsidRDefault="00570B27" w:rsidP="00570B27">
      <w:pPr>
        <w:ind w:left="400"/>
        <w:rPr>
          <w:rStyle w:val="Subst"/>
          <w:bCs/>
          <w:iCs/>
        </w:rPr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13.6</w:t>
      </w:r>
    </w:p>
    <w:p w:rsidR="00570B27" w:rsidRDefault="00570B27" w:rsidP="00570B27">
      <w:pPr>
        <w:ind w:left="400"/>
      </w:pPr>
    </w:p>
    <w:p w:rsidR="00570B27" w:rsidRPr="00B349C7" w:rsidRDefault="00570B27" w:rsidP="00570B27">
      <w:pPr>
        <w:ind w:left="400"/>
      </w:pPr>
      <w:r w:rsidRPr="00B349C7">
        <w:t>Полное фирменное наименование:</w:t>
      </w:r>
      <w:r w:rsidRPr="00B349C7">
        <w:rPr>
          <w:rStyle w:val="Subst"/>
          <w:bCs/>
          <w:iCs/>
        </w:rPr>
        <w:t xml:space="preserve">  </w:t>
      </w:r>
      <w:r>
        <w:rPr>
          <w:rStyle w:val="Subst"/>
          <w:bCs/>
          <w:iCs/>
        </w:rPr>
        <w:t>А</w:t>
      </w:r>
      <w:r w:rsidRPr="00B349C7">
        <w:rPr>
          <w:rStyle w:val="Subst"/>
          <w:bCs/>
          <w:iCs/>
        </w:rPr>
        <w:t>кционерное общество "НК Банк"</w:t>
      </w:r>
    </w:p>
    <w:p w:rsidR="00570B27" w:rsidRPr="00B349C7" w:rsidRDefault="00570B27" w:rsidP="00570B27">
      <w:pPr>
        <w:ind w:left="400"/>
      </w:pPr>
      <w:r w:rsidRPr="00B349C7">
        <w:t>Сокращенное фирменное наименование:</w:t>
      </w:r>
      <w:r w:rsidRPr="00B349C7">
        <w:rPr>
          <w:rStyle w:val="Subst"/>
          <w:bCs/>
          <w:iCs/>
        </w:rPr>
        <w:t xml:space="preserve"> АО "НК Банк"</w:t>
      </w:r>
    </w:p>
    <w:p w:rsidR="00570B27" w:rsidRPr="00B349C7" w:rsidRDefault="00570B27" w:rsidP="00570B27">
      <w:pPr>
        <w:ind w:left="400"/>
      </w:pPr>
      <w:r w:rsidRPr="00B349C7">
        <w:t>Место нахождения:</w:t>
      </w:r>
      <w:r w:rsidRPr="00B349C7">
        <w:rPr>
          <w:rStyle w:val="Subst"/>
          <w:bCs/>
          <w:iCs/>
        </w:rPr>
        <w:t xml:space="preserve"> 125047, Россия, г.Москва, пл.Миусская, дом №2</w:t>
      </w:r>
    </w:p>
    <w:p w:rsidR="00570B27" w:rsidRPr="00B349C7" w:rsidRDefault="00570B27" w:rsidP="00570B27">
      <w:r w:rsidRPr="00B349C7">
        <w:t xml:space="preserve">     ИНН:</w:t>
      </w:r>
      <w:r w:rsidRPr="00B349C7">
        <w:rPr>
          <w:rStyle w:val="Subst"/>
          <w:bCs/>
          <w:iCs/>
        </w:rPr>
        <w:t xml:space="preserve"> 7734205131</w:t>
      </w:r>
    </w:p>
    <w:p w:rsidR="00570B27" w:rsidRPr="00B349C7" w:rsidRDefault="00570B27" w:rsidP="00570B27">
      <w:pPr>
        <w:ind w:left="400"/>
      </w:pPr>
      <w:r w:rsidRPr="00B349C7">
        <w:t>ОГРН:</w:t>
      </w:r>
      <w:r w:rsidRPr="00B349C7">
        <w:rPr>
          <w:rStyle w:val="Subst"/>
          <w:bCs/>
          <w:iCs/>
        </w:rPr>
        <w:t xml:space="preserve"> 1027739028536</w:t>
      </w:r>
    </w:p>
    <w:p w:rsidR="00570B27" w:rsidRPr="00B349C7" w:rsidRDefault="00570B27" w:rsidP="00570B27">
      <w:pPr>
        <w:ind w:left="400"/>
      </w:pPr>
      <w:r w:rsidRPr="00B349C7">
        <w:t>Доля участия лица в уставном капитале эмитента, %:</w:t>
      </w:r>
      <w:r w:rsidRPr="00B349C7">
        <w:rPr>
          <w:rStyle w:val="Subst"/>
          <w:bCs/>
          <w:iCs/>
        </w:rPr>
        <w:t xml:space="preserve"> 14,209</w:t>
      </w:r>
    </w:p>
    <w:p w:rsidR="00570B27" w:rsidRDefault="00570B27" w:rsidP="00570B27">
      <w:pPr>
        <w:ind w:left="200"/>
      </w:pPr>
      <w:r>
        <w:t xml:space="preserve">   </w:t>
      </w:r>
      <w:r w:rsidRPr="00B349C7">
        <w:t>Доля принадлежавших лицу обыкновенных акций эмитента, %:</w:t>
      </w:r>
      <w:r w:rsidRPr="00B349C7">
        <w:rPr>
          <w:rStyle w:val="Subst"/>
          <w:bCs/>
          <w:iCs/>
        </w:rPr>
        <w:t xml:space="preserve">  18.946%</w:t>
      </w:r>
    </w:p>
    <w:p w:rsidR="00570B27" w:rsidRDefault="00570B27" w:rsidP="00570B27">
      <w:pPr>
        <w:ind w:left="400"/>
        <w:rPr>
          <w:rStyle w:val="Subst"/>
          <w:bCs/>
          <w:iCs/>
        </w:rPr>
      </w:pPr>
    </w:p>
    <w:p w:rsidR="00570B27" w:rsidRPr="00256286" w:rsidRDefault="00570B27" w:rsidP="00570B27">
      <w:pPr>
        <w:ind w:left="400"/>
      </w:pPr>
      <w:r w:rsidRPr="00256286">
        <w:t>Полное фирменное наименование:</w:t>
      </w:r>
      <w:r w:rsidRPr="00256286">
        <w:rPr>
          <w:rStyle w:val="Subst"/>
          <w:bCs/>
          <w:iCs/>
        </w:rPr>
        <w:t xml:space="preserve"> Акционерное общество "Сириус"</w:t>
      </w:r>
    </w:p>
    <w:p w:rsidR="00570B27" w:rsidRPr="00256286" w:rsidRDefault="00570B27" w:rsidP="00570B27">
      <w:pPr>
        <w:ind w:left="400"/>
      </w:pPr>
      <w:r w:rsidRPr="00256286">
        <w:t>Сокращенное фирменное наименование:</w:t>
      </w:r>
      <w:r w:rsidRPr="00256286">
        <w:rPr>
          <w:rStyle w:val="Subst"/>
          <w:bCs/>
          <w:iCs/>
        </w:rPr>
        <w:t xml:space="preserve"> АО "Сириус"</w:t>
      </w:r>
    </w:p>
    <w:p w:rsidR="00570B27" w:rsidRPr="00256286" w:rsidRDefault="00570B27" w:rsidP="00570B27">
      <w:pPr>
        <w:ind w:left="400"/>
      </w:pPr>
      <w:r w:rsidRPr="00256286">
        <w:t>Место нахождения:</w:t>
      </w:r>
      <w:r w:rsidRPr="00256286">
        <w:rPr>
          <w:rStyle w:val="Subst"/>
          <w:bCs/>
          <w:iCs/>
        </w:rPr>
        <w:t xml:space="preserve"> 430000, Россия, г.Саранск, ул. Васенко, дом №17, оф.23</w:t>
      </w:r>
    </w:p>
    <w:p w:rsidR="00570B27" w:rsidRDefault="00570B27" w:rsidP="00570B27">
      <w:pPr>
        <w:ind w:left="400"/>
        <w:rPr>
          <w:rStyle w:val="Subst"/>
          <w:bCs/>
          <w:iCs/>
        </w:rPr>
      </w:pPr>
      <w:r w:rsidRPr="002B2F49">
        <w:t>ИНН:</w:t>
      </w:r>
      <w:r w:rsidRPr="00B349C7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1327023329</w:t>
      </w:r>
    </w:p>
    <w:p w:rsidR="00570B27" w:rsidRPr="00256286" w:rsidRDefault="00570B27" w:rsidP="00570B27">
      <w:pPr>
        <w:ind w:left="400"/>
      </w:pPr>
      <w:r w:rsidRPr="00256286">
        <w:t>ОГРН:</w:t>
      </w:r>
      <w:r w:rsidRPr="00256286">
        <w:rPr>
          <w:rStyle w:val="Subst"/>
          <w:bCs/>
          <w:iCs/>
        </w:rPr>
        <w:t xml:space="preserve"> 1141327004026</w:t>
      </w:r>
    </w:p>
    <w:p w:rsidR="00570B27" w:rsidRPr="00B349C7" w:rsidRDefault="00570B27" w:rsidP="00570B27">
      <w:pPr>
        <w:ind w:left="400"/>
        <w:rPr>
          <w:highlight w:val="yellow"/>
        </w:rPr>
      </w:pPr>
    </w:p>
    <w:p w:rsidR="00570B27" w:rsidRPr="00256286" w:rsidRDefault="00570B27" w:rsidP="00570B27">
      <w:pPr>
        <w:ind w:left="400"/>
      </w:pPr>
      <w:r w:rsidRPr="00256286">
        <w:t>Доля участия лица в уставном капитале эмитента, %:</w:t>
      </w:r>
      <w:r w:rsidRPr="00256286">
        <w:rPr>
          <w:rStyle w:val="Subst"/>
          <w:bCs/>
          <w:iCs/>
        </w:rPr>
        <w:t xml:space="preserve"> 6</w:t>
      </w:r>
      <w:r>
        <w:rPr>
          <w:rStyle w:val="Subst"/>
          <w:bCs/>
          <w:iCs/>
        </w:rPr>
        <w:t>,0</w:t>
      </w:r>
      <w:r w:rsidRPr="00256286">
        <w:rPr>
          <w:rStyle w:val="Subst"/>
          <w:bCs/>
          <w:iCs/>
        </w:rPr>
        <w:t>%</w:t>
      </w:r>
    </w:p>
    <w:p w:rsidR="00570B27" w:rsidRDefault="00570B27" w:rsidP="00570B27">
      <w:pPr>
        <w:ind w:left="400"/>
        <w:rPr>
          <w:rStyle w:val="Subst"/>
          <w:bCs/>
          <w:iCs/>
        </w:rPr>
      </w:pPr>
      <w:r w:rsidRPr="00256286">
        <w:t>Доля принадлежавших лицу обыкновенных акций эмитента, %:</w:t>
      </w:r>
      <w:r w:rsidRPr="00256286">
        <w:rPr>
          <w:rStyle w:val="Subst"/>
          <w:bCs/>
          <w:iCs/>
        </w:rPr>
        <w:t xml:space="preserve"> 4</w:t>
      </w:r>
      <w:r>
        <w:rPr>
          <w:rStyle w:val="Subst"/>
          <w:bCs/>
          <w:iCs/>
        </w:rPr>
        <w:t>,0</w:t>
      </w:r>
      <w:r w:rsidRPr="00256286">
        <w:rPr>
          <w:rStyle w:val="Subst"/>
          <w:bCs/>
          <w:iCs/>
        </w:rPr>
        <w:t>%</w:t>
      </w:r>
    </w:p>
    <w:p w:rsidR="00570B27" w:rsidRDefault="00570B27" w:rsidP="00570B27">
      <w:pPr>
        <w:ind w:left="400"/>
      </w:pPr>
    </w:p>
    <w:p w:rsidR="00570B27" w:rsidRPr="00256286" w:rsidRDefault="00570B27" w:rsidP="00570B27">
      <w:pPr>
        <w:ind w:left="400"/>
      </w:pPr>
      <w:r w:rsidRPr="00256286">
        <w:t>Полное фирменное наименование:</w:t>
      </w:r>
      <w:r>
        <w:t xml:space="preserve"> Общество с ограниченной ответственностью</w:t>
      </w:r>
      <w:r w:rsidRPr="00256286">
        <w:rPr>
          <w:rStyle w:val="Subst"/>
          <w:bCs/>
          <w:iCs/>
        </w:rPr>
        <w:t xml:space="preserve"> "</w:t>
      </w:r>
      <w:r>
        <w:rPr>
          <w:rStyle w:val="Subst"/>
          <w:bCs/>
          <w:iCs/>
        </w:rPr>
        <w:t>Макрон-СТ</w:t>
      </w:r>
      <w:r w:rsidRPr="00256286">
        <w:rPr>
          <w:rStyle w:val="Subst"/>
          <w:bCs/>
          <w:iCs/>
        </w:rPr>
        <w:t>"</w:t>
      </w:r>
    </w:p>
    <w:p w:rsidR="00570B27" w:rsidRDefault="00570B27" w:rsidP="00570B27">
      <w:pPr>
        <w:ind w:left="400"/>
        <w:rPr>
          <w:rStyle w:val="Subst"/>
          <w:bCs/>
          <w:iCs/>
        </w:rPr>
      </w:pPr>
      <w:r w:rsidRPr="00256286">
        <w:t>Сокращенное фирменное наименование:</w:t>
      </w:r>
      <w:r w:rsidRPr="00256286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ООО «Макрон-СТ»</w:t>
      </w:r>
    </w:p>
    <w:p w:rsidR="00570B27" w:rsidRDefault="00570B27" w:rsidP="00570B27">
      <w:pPr>
        <w:ind w:left="400"/>
        <w:rPr>
          <w:rStyle w:val="Subst"/>
          <w:bCs/>
          <w:iCs/>
        </w:rPr>
      </w:pPr>
      <w:r w:rsidRPr="00256286">
        <w:t>Место нахождения:</w:t>
      </w:r>
      <w:r w:rsidRPr="00256286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125124</w:t>
      </w:r>
      <w:r w:rsidRPr="00256286">
        <w:rPr>
          <w:rStyle w:val="Subst"/>
          <w:bCs/>
          <w:iCs/>
        </w:rPr>
        <w:t>, Россия, г.</w:t>
      </w:r>
      <w:r>
        <w:rPr>
          <w:rStyle w:val="Subst"/>
          <w:bCs/>
          <w:iCs/>
        </w:rPr>
        <w:t>Москва</w:t>
      </w:r>
      <w:r w:rsidRPr="00256286">
        <w:rPr>
          <w:rStyle w:val="Subst"/>
          <w:bCs/>
          <w:iCs/>
        </w:rPr>
        <w:t xml:space="preserve">, ул. </w:t>
      </w:r>
      <w:r>
        <w:rPr>
          <w:rStyle w:val="Subst"/>
          <w:bCs/>
          <w:iCs/>
        </w:rPr>
        <w:t>Ямского поля 1-я</w:t>
      </w:r>
      <w:r w:rsidRPr="00256286">
        <w:rPr>
          <w:rStyle w:val="Subst"/>
          <w:bCs/>
          <w:iCs/>
        </w:rPr>
        <w:t>, дом №17,</w:t>
      </w:r>
      <w:r>
        <w:rPr>
          <w:rStyle w:val="Subst"/>
          <w:bCs/>
          <w:iCs/>
        </w:rPr>
        <w:t xml:space="preserve"> кв.9</w:t>
      </w:r>
      <w:r w:rsidRPr="00256286">
        <w:rPr>
          <w:rStyle w:val="Subst"/>
          <w:bCs/>
          <w:iCs/>
        </w:rPr>
        <w:t xml:space="preserve"> </w:t>
      </w:r>
    </w:p>
    <w:p w:rsidR="00570B27" w:rsidRDefault="00570B27" w:rsidP="00570B27">
      <w:pPr>
        <w:ind w:left="400"/>
        <w:rPr>
          <w:rStyle w:val="Subst"/>
          <w:bCs/>
          <w:iCs/>
        </w:rPr>
      </w:pPr>
      <w:r w:rsidRPr="008D0401">
        <w:t>ИНН:</w:t>
      </w:r>
      <w:r w:rsidRPr="00B349C7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7708116333</w:t>
      </w:r>
    </w:p>
    <w:p w:rsidR="00570B27" w:rsidRPr="00256286" w:rsidRDefault="00570B27" w:rsidP="00570B27">
      <w:pPr>
        <w:ind w:left="400"/>
      </w:pPr>
      <w:r w:rsidRPr="00256286">
        <w:t>ОГРН:</w:t>
      </w:r>
      <w:r w:rsidRPr="00256286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1027739176552</w:t>
      </w:r>
    </w:p>
    <w:p w:rsidR="00570B27" w:rsidRPr="00B349C7" w:rsidRDefault="00570B27" w:rsidP="00570B27">
      <w:pPr>
        <w:ind w:left="400"/>
        <w:rPr>
          <w:highlight w:val="yellow"/>
        </w:rPr>
      </w:pPr>
    </w:p>
    <w:p w:rsidR="00570B27" w:rsidRPr="00256286" w:rsidRDefault="00570B27" w:rsidP="00570B27">
      <w:pPr>
        <w:ind w:left="400"/>
      </w:pPr>
      <w:r w:rsidRPr="00256286">
        <w:t>Доля участия лица в уставном капитале эмитента, %:</w:t>
      </w:r>
      <w:r>
        <w:t>14,473</w:t>
      </w:r>
      <w:r w:rsidRPr="00256286">
        <w:rPr>
          <w:rStyle w:val="Subst"/>
          <w:bCs/>
          <w:iCs/>
        </w:rPr>
        <w:t>%</w:t>
      </w:r>
    </w:p>
    <w:p w:rsidR="00570B27" w:rsidRDefault="00570B27" w:rsidP="00570B27">
      <w:pPr>
        <w:ind w:left="400"/>
        <w:rPr>
          <w:rStyle w:val="Subst"/>
          <w:bCs/>
          <w:iCs/>
        </w:rPr>
      </w:pPr>
      <w:r w:rsidRPr="00256286">
        <w:lastRenderedPageBreak/>
        <w:t>Доля принадлежавших лицу обыкновенных акций эмитента, %:</w:t>
      </w:r>
      <w:r w:rsidRPr="00256286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19,29</w:t>
      </w:r>
      <w:r w:rsidRPr="00256286">
        <w:rPr>
          <w:rStyle w:val="Subst"/>
          <w:bCs/>
          <w:iCs/>
        </w:rPr>
        <w:t>%</w:t>
      </w:r>
    </w:p>
    <w:p w:rsidR="00570B27" w:rsidRDefault="00570B27" w:rsidP="00570B27">
      <w:pPr>
        <w:ind w:left="400"/>
      </w:pPr>
    </w:p>
    <w:p w:rsidR="004A6B6F" w:rsidRDefault="004A6B6F" w:rsidP="00B848CD">
      <w:pPr>
        <w:ind w:left="400"/>
      </w:pPr>
    </w:p>
    <w:p w:rsidR="0065571E" w:rsidRPr="00570B27" w:rsidRDefault="0065571E">
      <w:pPr>
        <w:pStyle w:val="2"/>
      </w:pPr>
      <w:bookmarkStart w:id="64" w:name="_Toc489599825"/>
      <w:r w:rsidRPr="00570B27">
        <w:t>6.6. Сведения о совершенных эмитентом сделках, в совершении которых имелась заинтересованность</w:t>
      </w:r>
      <w:bookmarkEnd w:id="64"/>
    </w:p>
    <w:p w:rsidR="0065571E" w:rsidRDefault="0065571E">
      <w:pPr>
        <w:ind w:left="200"/>
      </w:pPr>
      <w:r w:rsidRPr="00BD5D26">
        <w:rPr>
          <w:rStyle w:val="Subst"/>
          <w:bCs/>
          <w:iCs/>
        </w:rPr>
        <w:t>Указанных сделок не совершалось</w:t>
      </w:r>
    </w:p>
    <w:p w:rsidR="0065571E" w:rsidRDefault="0065571E">
      <w:pPr>
        <w:pStyle w:val="2"/>
      </w:pPr>
      <w:bookmarkStart w:id="65" w:name="_Toc489599826"/>
      <w:r>
        <w:t>6.7. Сведения о размере дебиторской задолженности</w:t>
      </w:r>
      <w:bookmarkEnd w:id="65"/>
    </w:p>
    <w:p w:rsidR="00C95E00" w:rsidRPr="00C95E00" w:rsidRDefault="0065571E" w:rsidP="00B848CD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</w:t>
      </w:r>
      <w:r w:rsidR="00F72FDB">
        <w:rPr>
          <w:rStyle w:val="Subst"/>
          <w:bCs/>
          <w:iCs/>
        </w:rPr>
        <w:t>я.</w:t>
      </w:r>
    </w:p>
    <w:p w:rsidR="0065571E" w:rsidRDefault="0065571E">
      <w:pPr>
        <w:pStyle w:val="1"/>
      </w:pPr>
      <w:bookmarkStart w:id="66" w:name="_Toc489599827"/>
      <w:r w:rsidRPr="00AF09EC">
        <w:t>Раздел VII. Бухгалтерская(финансовая) отчетность эмитента и иная финансовая информация</w:t>
      </w:r>
      <w:bookmarkEnd w:id="66"/>
    </w:p>
    <w:p w:rsidR="0065571E" w:rsidRDefault="0065571E">
      <w:pPr>
        <w:pStyle w:val="2"/>
      </w:pPr>
      <w:bookmarkStart w:id="67" w:name="_Toc489599828"/>
      <w:r>
        <w:t>7.1. Годовая бухгалтерская</w:t>
      </w:r>
      <w:r w:rsidR="00B848CD">
        <w:t xml:space="preserve"> </w:t>
      </w:r>
      <w:r>
        <w:t>(финансовая) отчетность эмитента</w:t>
      </w:r>
      <w:bookmarkEnd w:id="67"/>
    </w:p>
    <w:p w:rsidR="00903B8F" w:rsidRDefault="00903B8F" w:rsidP="00903B8F">
      <w:r>
        <w:t>Не указывается в данном отчетном квартале</w:t>
      </w:r>
    </w:p>
    <w:p w:rsidR="0065571E" w:rsidRDefault="0065571E">
      <w:pPr>
        <w:pStyle w:val="2"/>
      </w:pPr>
      <w:bookmarkStart w:id="68" w:name="_Toc489599829"/>
      <w:r>
        <w:t>7.2. Промежуточная бухгалтерская (финансовая) отчетность эмитента</w:t>
      </w:r>
      <w:bookmarkEnd w:id="68"/>
    </w:p>
    <w:p w:rsidR="0065571E" w:rsidRDefault="0065571E">
      <w:r>
        <w:rPr>
          <w:rStyle w:val="Subst"/>
          <w:bCs/>
          <w:iCs/>
        </w:rPr>
        <w:t>Эмитент является субъектом малого предпринимательства и составляет квартальную бухгалтерскую отчетность в соответствии с приложением №5 к приказу №66н Минфина России от 02.07.2010</w:t>
      </w:r>
    </w:p>
    <w:p w:rsidR="0065571E" w:rsidRDefault="0065571E">
      <w:pPr>
        <w:pStyle w:val="SubHeading"/>
      </w:pPr>
      <w:r>
        <w:t>201</w:t>
      </w:r>
      <w:r w:rsidR="00D74107">
        <w:t>7</w:t>
      </w:r>
      <w:r>
        <w:t xml:space="preserve">, </w:t>
      </w:r>
      <w:r w:rsidR="00BD5D26">
        <w:t>9</w:t>
      </w:r>
      <w:r>
        <w:t xml:space="preserve"> мес.</w:t>
      </w:r>
    </w:p>
    <w:p w:rsidR="0065571E" w:rsidRPr="001B21EC" w:rsidRDefault="0065571E">
      <w:pPr>
        <w:pStyle w:val="Headingbalance"/>
        <w:ind w:left="200"/>
      </w:pPr>
      <w:r w:rsidRPr="001B21EC">
        <w:t>Бухгалтерский баланс</w:t>
      </w:r>
    </w:p>
    <w:p w:rsidR="0065571E" w:rsidRDefault="00252D38">
      <w:pPr>
        <w:jc w:val="center"/>
        <w:rPr>
          <w:b/>
          <w:bCs/>
        </w:rPr>
      </w:pPr>
      <w:r w:rsidRPr="001B21EC">
        <w:rPr>
          <w:b/>
          <w:bCs/>
        </w:rPr>
        <w:t xml:space="preserve">на  </w:t>
      </w:r>
      <w:r w:rsidRPr="001B21EC">
        <w:rPr>
          <w:b/>
          <w:bCs/>
          <w:u w:val="single"/>
        </w:rPr>
        <w:t>3</w:t>
      </w:r>
      <w:r w:rsidR="00903B8F" w:rsidRPr="001B21EC">
        <w:rPr>
          <w:b/>
          <w:bCs/>
          <w:u w:val="single"/>
        </w:rPr>
        <w:t xml:space="preserve">0 </w:t>
      </w:r>
      <w:r w:rsidR="00E83683" w:rsidRPr="001B21EC">
        <w:rPr>
          <w:b/>
          <w:bCs/>
          <w:u w:val="single"/>
        </w:rPr>
        <w:t>сентября</w:t>
      </w:r>
      <w:r w:rsidRPr="001B21EC">
        <w:rPr>
          <w:b/>
          <w:bCs/>
        </w:rPr>
        <w:t xml:space="preserve">  2</w:t>
      </w:r>
      <w:r w:rsidR="0065571E" w:rsidRPr="001B21EC">
        <w:rPr>
          <w:b/>
          <w:bCs/>
        </w:rPr>
        <w:t>0</w:t>
      </w:r>
      <w:r w:rsidR="0065571E" w:rsidRPr="001B21EC">
        <w:rPr>
          <w:b/>
          <w:bCs/>
          <w:u w:val="single"/>
        </w:rPr>
        <w:t>1</w:t>
      </w:r>
      <w:r w:rsidR="009256B0" w:rsidRPr="001B21EC">
        <w:rPr>
          <w:b/>
          <w:bCs/>
          <w:u w:val="single"/>
        </w:rPr>
        <w:t>7</w:t>
      </w:r>
      <w:r w:rsidR="0065571E" w:rsidRPr="001B21EC">
        <w:rPr>
          <w:b/>
          <w:bCs/>
          <w:u w:val="single"/>
        </w:rPr>
        <w:t xml:space="preserve"> </w:t>
      </w:r>
      <w:r w:rsidR="0065571E" w:rsidRPr="001B21EC">
        <w:rPr>
          <w:b/>
          <w:bCs/>
        </w:rPr>
        <w:t>г.</w:t>
      </w:r>
    </w:p>
    <w:tbl>
      <w:tblPr>
        <w:tblW w:w="12710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7160"/>
        <w:gridCol w:w="1560"/>
        <w:gridCol w:w="737"/>
        <w:gridCol w:w="113"/>
        <w:gridCol w:w="730"/>
        <w:gridCol w:w="830"/>
        <w:gridCol w:w="1580"/>
      </w:tblGrid>
      <w:tr w:rsidR="0065571E" w:rsidTr="00640EEE">
        <w:trPr>
          <w:gridAfter w:val="2"/>
          <w:wAfter w:w="2410" w:type="dxa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5571E" w:rsidRDefault="0065571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571E" w:rsidRDefault="0065571E" w:rsidP="00640EEE">
            <w:pPr>
              <w:ind w:left="-1064"/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</w:pPr>
            <w:r>
              <w:t>Коды</w:t>
            </w:r>
          </w:p>
        </w:tc>
      </w:tr>
      <w:tr w:rsidR="0065571E" w:rsidTr="00640EEE">
        <w:trPr>
          <w:gridAfter w:val="2"/>
          <w:wAfter w:w="2410" w:type="dxa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71E" w:rsidRDefault="0065571E" w:rsidP="00640EEE">
            <w:pPr>
              <w:ind w:left="-1064"/>
              <w:jc w:val="right"/>
            </w:pPr>
            <w:r>
              <w:t>Форма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65571E" w:rsidTr="00640EEE">
        <w:trPr>
          <w:gridAfter w:val="2"/>
          <w:wAfter w:w="2410" w:type="dxa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5571E" w:rsidRDefault="0065571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571E" w:rsidRDefault="0065571E" w:rsidP="00640EEE">
            <w:pPr>
              <w:ind w:left="-1064"/>
              <w:jc w:val="right"/>
            </w:pPr>
            <w:r>
              <w:t>Дата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 w:rsidP="00BE3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03B8F">
              <w:rPr>
                <w:b/>
                <w:bCs/>
              </w:rPr>
              <w:t>0</w:t>
            </w:r>
            <w:r>
              <w:rPr>
                <w:b/>
                <w:bCs/>
              </w:rPr>
              <w:t>.0</w:t>
            </w:r>
            <w:r w:rsidR="00BE3F47">
              <w:rPr>
                <w:b/>
                <w:bCs/>
              </w:rPr>
              <w:t>9</w:t>
            </w:r>
            <w:r>
              <w:rPr>
                <w:b/>
                <w:bCs/>
              </w:rPr>
              <w:t>.201</w:t>
            </w:r>
            <w:r w:rsidR="00B848CD">
              <w:rPr>
                <w:b/>
                <w:bCs/>
              </w:rPr>
              <w:t>7</w:t>
            </w:r>
          </w:p>
        </w:tc>
      </w:tr>
      <w:tr w:rsidR="0065571E" w:rsidTr="00640EEE">
        <w:trPr>
          <w:gridAfter w:val="2"/>
          <w:wAfter w:w="2410" w:type="dxa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5571E" w:rsidRDefault="0065571E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Публичное акционерное общество "Завод Атлант"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571E" w:rsidRDefault="0065571E" w:rsidP="00640EEE">
            <w:pPr>
              <w:ind w:left="-1064"/>
              <w:jc w:val="right"/>
            </w:pPr>
            <w: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07609017</w:t>
            </w:r>
          </w:p>
        </w:tc>
      </w:tr>
      <w:tr w:rsidR="0065571E" w:rsidTr="00640EEE">
        <w:trPr>
          <w:gridAfter w:val="2"/>
          <w:wAfter w:w="2410" w:type="dxa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5571E" w:rsidRDefault="0065571E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571E" w:rsidRDefault="0065571E" w:rsidP="00640EEE">
            <w:pPr>
              <w:ind w:left="-1064"/>
              <w:jc w:val="right"/>
            </w:pPr>
            <w: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2607000333</w:t>
            </w:r>
          </w:p>
        </w:tc>
      </w:tr>
      <w:tr w:rsidR="0065571E" w:rsidTr="00640EEE">
        <w:trPr>
          <w:gridAfter w:val="2"/>
          <w:wAfter w:w="2410" w:type="dxa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5571E" w:rsidRDefault="0065571E" w:rsidP="00252D38">
            <w:pPr>
              <w:rPr>
                <w:b/>
                <w:bCs/>
              </w:rPr>
            </w:pPr>
            <w:r>
              <w:t xml:space="preserve">Вид </w:t>
            </w:r>
            <w:r w:rsidR="00B73509">
              <w:t xml:space="preserve">экономической </w:t>
            </w:r>
            <w:r>
              <w:t>деятельности: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571E" w:rsidRDefault="0065571E" w:rsidP="00640EEE">
            <w:pPr>
              <w:ind w:left="-1064"/>
              <w:jc w:val="right"/>
            </w:pPr>
            <w:r>
              <w:t>по ОКВЭД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B84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27.12</w:t>
            </w:r>
          </w:p>
        </w:tc>
      </w:tr>
      <w:tr w:rsidR="00252D38" w:rsidRPr="00252D38" w:rsidTr="00252D38">
        <w:trPr>
          <w:gridAfter w:val="2"/>
          <w:wAfter w:w="2410" w:type="dxa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252D38" w:rsidRDefault="00252D38" w:rsidP="00252D38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Предприятие в форме публичного акционерного общества</w:t>
            </w:r>
            <w:r w:rsidR="00B848CD">
              <w:rPr>
                <w:b/>
                <w:bCs/>
              </w:rPr>
              <w:t>/частная собственность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52D38" w:rsidRDefault="00252D38" w:rsidP="00640EEE">
            <w:pPr>
              <w:ind w:left="-1064"/>
              <w:jc w:val="right"/>
            </w:pPr>
            <w:r>
              <w:t>по ОКОПФ / ОКФС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D38" w:rsidRPr="00252D38" w:rsidRDefault="00252D38" w:rsidP="00252D38">
            <w:pPr>
              <w:jc w:val="center"/>
              <w:rPr>
                <w:b/>
              </w:rPr>
            </w:pPr>
            <w:r w:rsidRPr="00252D38">
              <w:rPr>
                <w:b/>
              </w:rPr>
              <w:t>47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D38" w:rsidRPr="00252D38" w:rsidRDefault="00252D38" w:rsidP="00E174FB">
            <w:pPr>
              <w:jc w:val="center"/>
              <w:rPr>
                <w:b/>
              </w:rPr>
            </w:pPr>
            <w:r w:rsidRPr="00252D38">
              <w:rPr>
                <w:b/>
              </w:rPr>
              <w:t>1</w:t>
            </w:r>
            <w:r w:rsidR="00E174FB">
              <w:rPr>
                <w:b/>
              </w:rPr>
              <w:t>6</w:t>
            </w:r>
          </w:p>
        </w:tc>
      </w:tr>
      <w:tr w:rsidR="0065571E" w:rsidTr="00640EEE">
        <w:trPr>
          <w:gridAfter w:val="2"/>
          <w:wAfter w:w="2410" w:type="dxa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5571E" w:rsidRDefault="0065571E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  <w:r w:rsidR="00252D38">
              <w:rPr>
                <w:b/>
                <w:bCs/>
              </w:rPr>
              <w:t>(млн.руб)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571E" w:rsidRDefault="0065571E" w:rsidP="00640EEE">
            <w:pPr>
              <w:ind w:left="-1064"/>
              <w:jc w:val="right"/>
            </w:pPr>
            <w: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1E" w:rsidRDefault="0065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  <w:r w:rsidR="00584DBB">
              <w:rPr>
                <w:b/>
                <w:bCs/>
              </w:rPr>
              <w:t xml:space="preserve"> (385)</w:t>
            </w:r>
          </w:p>
        </w:tc>
      </w:tr>
      <w:tr w:rsidR="0065571E" w:rsidTr="00640EEE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71E" w:rsidRDefault="0065571E">
            <w:pPr>
              <w:rPr>
                <w:b/>
                <w:bCs/>
              </w:rPr>
            </w:pPr>
            <w:r>
              <w:t>Местонахождение (адрес):</w:t>
            </w:r>
            <w:r w:rsidR="000E7898">
              <w:rPr>
                <w:b/>
                <w:bCs/>
              </w:rPr>
              <w:t xml:space="preserve">  </w:t>
            </w:r>
            <w:r w:rsidR="00252D38">
              <w:rPr>
                <w:b/>
                <w:bCs/>
              </w:rPr>
              <w:t xml:space="preserve">356140 Ставропольский кр., Изобильный г., Доватора ул., </w:t>
            </w:r>
            <w:r w:rsidR="00B73509">
              <w:rPr>
                <w:b/>
                <w:bCs/>
              </w:rPr>
              <w:t>д</w:t>
            </w:r>
            <w:r w:rsidR="00252D38">
              <w:rPr>
                <w:b/>
                <w:bCs/>
              </w:rPr>
              <w:t>ом 1.</w:t>
            </w:r>
            <w:r w:rsidR="000E7898">
              <w:rPr>
                <w:b/>
                <w:bCs/>
              </w:rPr>
              <w:t xml:space="preserve"> </w:t>
            </w:r>
          </w:p>
          <w:p w:rsidR="000E7898" w:rsidRDefault="000E7898" w:rsidP="00640EEE">
            <w:pPr>
              <w:ind w:right="-3104"/>
              <w:rPr>
                <w:b/>
                <w:bCs/>
              </w:rPr>
            </w:pPr>
          </w:p>
          <w:p w:rsidR="00640EEE" w:rsidRDefault="00640EEE" w:rsidP="00640EEE">
            <w:pPr>
              <w:pStyle w:val="ThinDelim"/>
            </w:pP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000"/>
            </w:tblPr>
            <w:tblGrid>
              <w:gridCol w:w="612"/>
              <w:gridCol w:w="3840"/>
              <w:gridCol w:w="720"/>
              <w:gridCol w:w="1280"/>
              <w:gridCol w:w="1280"/>
              <w:gridCol w:w="1280"/>
            </w:tblGrid>
            <w:tr w:rsidR="00640EEE" w:rsidTr="00EB2074">
              <w:tc>
                <w:tcPr>
                  <w:tcW w:w="61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Пояснения</w:t>
                  </w:r>
                </w:p>
              </w:tc>
              <w:tc>
                <w:tcPr>
                  <w:tcW w:w="384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АКТИВ</w:t>
                  </w:r>
                </w:p>
              </w:tc>
              <w:tc>
                <w:tcPr>
                  <w:tcW w:w="72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Код строки</w:t>
                  </w:r>
                </w:p>
              </w:tc>
              <w:tc>
                <w:tcPr>
                  <w:tcW w:w="128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174FB">
                  <w:pPr>
                    <w:jc w:val="center"/>
                  </w:pPr>
                  <w:r>
                    <w:t>На  3</w:t>
                  </w:r>
                  <w:r w:rsidR="00903B8F">
                    <w:t>0</w:t>
                  </w:r>
                  <w:r>
                    <w:t>.0</w:t>
                  </w:r>
                  <w:r w:rsidR="00E174FB">
                    <w:t>9</w:t>
                  </w:r>
                  <w:r>
                    <w:t>.201</w:t>
                  </w:r>
                  <w:r w:rsidR="00B848CD">
                    <w:t>7</w:t>
                  </w:r>
                  <w:r>
                    <w:t xml:space="preserve"> г.</w:t>
                  </w:r>
                </w:p>
              </w:tc>
              <w:tc>
                <w:tcPr>
                  <w:tcW w:w="128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B848CD">
                  <w:pPr>
                    <w:jc w:val="center"/>
                  </w:pPr>
                  <w:r>
                    <w:t>На 31.12.201</w:t>
                  </w:r>
                  <w:r w:rsidR="00B848CD">
                    <w:t>6</w:t>
                  </w:r>
                  <w:r>
                    <w:t xml:space="preserve"> г.</w:t>
                  </w:r>
                </w:p>
              </w:tc>
              <w:tc>
                <w:tcPr>
                  <w:tcW w:w="128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B848CD">
                  <w:pPr>
                    <w:jc w:val="center"/>
                  </w:pPr>
                  <w:r>
                    <w:t>На  31.12.201</w:t>
                  </w:r>
                  <w:r w:rsidR="00B848CD">
                    <w:t>5</w:t>
                  </w:r>
                  <w:r>
                    <w:t xml:space="preserve"> г.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6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I. ВНЕОБОРОТНЫЕ АКТИВЫ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EB2074"/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Нематериальные активы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1110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EB2074"/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Результаты исследований и разработок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1120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903B8F" w:rsidP="00E174FB">
                  <w:pPr>
                    <w:jc w:val="center"/>
                  </w:pPr>
                  <w:r>
                    <w:t>6</w:t>
                  </w:r>
                  <w:r w:rsidR="00E174FB">
                    <w:t>100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B848CD" w:rsidP="00767863">
                  <w:pPr>
                    <w:jc w:val="center"/>
                  </w:pPr>
                  <w:r>
                    <w:t>8538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B848CD" w:rsidP="00767863">
                  <w:pPr>
                    <w:jc w:val="center"/>
                  </w:pPr>
                  <w:r>
                    <w:t>5992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Нематериальные поисковые активы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1130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767863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767863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767863">
                  <w:pPr>
                    <w:jc w:val="center"/>
                  </w:pP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Материальные поисковые активы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1140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767863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767863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767863">
                  <w:pPr>
                    <w:jc w:val="center"/>
                  </w:pP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Основные средства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1150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E174FB" w:rsidP="00767863">
                  <w:pPr>
                    <w:jc w:val="center"/>
                  </w:pPr>
                  <w:r>
                    <w:t>294072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903B8F" w:rsidP="00921CDD">
                  <w:r>
                    <w:t xml:space="preserve">    </w:t>
                  </w:r>
                  <w:r w:rsidR="00B848CD">
                    <w:t>32</w:t>
                  </w:r>
                  <w:r w:rsidR="00CE5343">
                    <w:t>3</w:t>
                  </w:r>
                  <w:r w:rsidR="00B848CD">
                    <w:t>96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B848CD" w:rsidP="00767863">
                  <w:pPr>
                    <w:jc w:val="center"/>
                  </w:pPr>
                  <w:r>
                    <w:t>198834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Доходные вложения в материальные ценности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1160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767863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767863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767863">
                  <w:pPr>
                    <w:jc w:val="center"/>
                  </w:pP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Финансовые вложения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1170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767863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767863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B848CD" w:rsidP="00767863">
                  <w:pPr>
                    <w:jc w:val="center"/>
                  </w:pPr>
                  <w:r>
                    <w:t>171 400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Отложенные налоговые активы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1180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E174FB" w:rsidP="00767863">
                  <w:pPr>
                    <w:jc w:val="center"/>
                  </w:pPr>
                  <w:r>
                    <w:t>202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B848CD" w:rsidP="00767863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B848CD" w:rsidP="00767863">
                  <w:pPr>
                    <w:jc w:val="center"/>
                  </w:pPr>
                  <w:r>
                    <w:t>17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Прочие внеоборотные активы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1190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E174FB" w:rsidP="00767863">
                  <w:pPr>
                    <w:jc w:val="center"/>
                  </w:pPr>
                  <w:r>
                    <w:t>11548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767863" w:rsidP="00767863">
                  <w:pPr>
                    <w:jc w:val="center"/>
                  </w:pPr>
                  <w:r>
                    <w:t>22363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767863" w:rsidP="00767863">
                  <w:pPr>
                    <w:jc w:val="center"/>
                  </w:pPr>
                  <w:r>
                    <w:t>20599</w:t>
                  </w:r>
                </w:p>
              </w:tc>
            </w:tr>
            <w:tr w:rsidR="00640EEE" w:rsidTr="00E174FB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ИТОГО по разделу I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1100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903B8F" w:rsidP="00E174FB">
                  <w:pPr>
                    <w:jc w:val="center"/>
                  </w:pPr>
                  <w:r>
                    <w:t>3</w:t>
                  </w:r>
                  <w:r w:rsidR="00E174FB">
                    <w:t>11922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767863" w:rsidP="00767863">
                  <w:pPr>
                    <w:jc w:val="center"/>
                  </w:pPr>
                  <w:r>
                    <w:t>35</w:t>
                  </w:r>
                  <w:r w:rsidR="00CE5343">
                    <w:t>4</w:t>
                  </w:r>
                  <w:r>
                    <w:t>732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double" w:sz="6" w:space="0" w:color="auto"/>
                  </w:tcBorders>
                </w:tcPr>
                <w:p w:rsidR="00640EEE" w:rsidRDefault="00767863" w:rsidP="00767863">
                  <w:pPr>
                    <w:jc w:val="center"/>
                  </w:pPr>
                  <w:r>
                    <w:t>396842</w:t>
                  </w:r>
                </w:p>
              </w:tc>
            </w:tr>
            <w:tr w:rsidR="00640EEE" w:rsidTr="00E174FB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II. ОБОРОТНЫЕ АКТИВЫ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767863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767863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767863">
                  <w:pPr>
                    <w:jc w:val="center"/>
                  </w:pPr>
                </w:p>
              </w:tc>
            </w:tr>
            <w:tr w:rsidR="00640EEE" w:rsidTr="00E174FB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Запасы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1210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903B8F" w:rsidP="00E174FB">
                  <w:pPr>
                    <w:jc w:val="center"/>
                  </w:pPr>
                  <w:r>
                    <w:t>4</w:t>
                  </w:r>
                  <w:r w:rsidR="00E174FB">
                    <w:t>79080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767863" w:rsidP="00767863">
                  <w:pPr>
                    <w:jc w:val="center"/>
                  </w:pPr>
                  <w:r>
                    <w:t>328812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767863" w:rsidP="00767863">
                  <w:pPr>
                    <w:jc w:val="center"/>
                  </w:pPr>
                  <w:r>
                    <w:t>255485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Налог на добавленную стоимость по приобретенным ценностям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1220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E174FB" w:rsidP="00767863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767863" w:rsidP="00767863">
                  <w:pPr>
                    <w:jc w:val="center"/>
                  </w:pPr>
                  <w:r>
                    <w:t>688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767863" w:rsidP="00767863">
                  <w:pPr>
                    <w:jc w:val="center"/>
                  </w:pPr>
                  <w:r>
                    <w:t>234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Дебиторская задолженность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1230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E174FB" w:rsidP="002D530A">
                  <w:pPr>
                    <w:jc w:val="center"/>
                  </w:pPr>
                  <w:r>
                    <w:t>152931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767863" w:rsidP="00767863">
                  <w:pPr>
                    <w:jc w:val="center"/>
                  </w:pPr>
                  <w:r>
                    <w:t>75806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767863" w:rsidP="00767863">
                  <w:pPr>
                    <w:jc w:val="center"/>
                  </w:pPr>
                  <w:r>
                    <w:t>119770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Финансовые вложения (за исключением денежных эквивалентов)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1240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767863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767863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767863">
                  <w:pPr>
                    <w:jc w:val="center"/>
                  </w:pP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Денежные средства и денежные эквиваленты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1250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E174FB" w:rsidP="00767863">
                  <w:pPr>
                    <w:jc w:val="center"/>
                  </w:pPr>
                  <w:r>
                    <w:t>70385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767863" w:rsidP="00767863">
                  <w:pPr>
                    <w:jc w:val="center"/>
                  </w:pPr>
                  <w:r>
                    <w:t>141615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767863" w:rsidP="00767863">
                  <w:pPr>
                    <w:jc w:val="center"/>
                  </w:pPr>
                  <w:r>
                    <w:t>40225</w:t>
                  </w:r>
                </w:p>
              </w:tc>
            </w:tr>
            <w:tr w:rsidR="00640EEE" w:rsidTr="004C512F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Прочие оборотные активы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1260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0EEE" w:rsidRDefault="00E174FB" w:rsidP="00767863">
                  <w:pPr>
                    <w:jc w:val="center"/>
                  </w:pPr>
                  <w:r>
                    <w:t>5113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767863" w:rsidP="00767863">
                  <w:pPr>
                    <w:jc w:val="center"/>
                  </w:pPr>
                  <w:r>
                    <w:t>9441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767863" w:rsidP="00767863">
                  <w:pPr>
                    <w:jc w:val="center"/>
                  </w:pPr>
                  <w:r>
                    <w:t>6509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ИТОГО по разделу II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1200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E174FB" w:rsidP="00767863">
                  <w:pPr>
                    <w:jc w:val="center"/>
                  </w:pPr>
                  <w:r>
                    <w:t>707638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767863" w:rsidP="00767863">
                  <w:pPr>
                    <w:jc w:val="center"/>
                  </w:pPr>
                  <w:r>
                    <w:t>556362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767863" w:rsidP="00767863">
                  <w:pPr>
                    <w:jc w:val="center"/>
                  </w:pPr>
                  <w:r>
                    <w:t>422223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640EEE" w:rsidRPr="00767863" w:rsidRDefault="00640EEE" w:rsidP="00EB2074">
                  <w:pPr>
                    <w:rPr>
                      <w:b/>
                    </w:rPr>
                  </w:pPr>
                  <w:r w:rsidRPr="00767863">
                    <w:rPr>
                      <w:b/>
                    </w:rPr>
                    <w:t>БАЛАНС (актив)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640EEE" w:rsidRPr="00767863" w:rsidRDefault="00640EEE" w:rsidP="00EB2074">
                  <w:pPr>
                    <w:jc w:val="center"/>
                    <w:rPr>
                      <w:b/>
                    </w:rPr>
                  </w:pPr>
                  <w:r w:rsidRPr="00767863">
                    <w:rPr>
                      <w:b/>
                    </w:rPr>
                    <w:t>1600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640EEE" w:rsidRPr="00767863" w:rsidRDefault="00E174FB" w:rsidP="007678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1019560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640EEE" w:rsidRPr="00767863" w:rsidRDefault="00767863" w:rsidP="00767863">
                  <w:pPr>
                    <w:jc w:val="center"/>
                    <w:rPr>
                      <w:b/>
                    </w:rPr>
                  </w:pPr>
                  <w:r w:rsidRPr="00767863">
                    <w:rPr>
                      <w:b/>
                    </w:rPr>
                    <w:t>911094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640EEE" w:rsidRPr="00767863" w:rsidRDefault="00767863" w:rsidP="00767863">
                  <w:pPr>
                    <w:jc w:val="center"/>
                    <w:rPr>
                      <w:b/>
                    </w:rPr>
                  </w:pPr>
                  <w:r w:rsidRPr="00767863">
                    <w:rPr>
                      <w:b/>
                    </w:rPr>
                    <w:t>819065</w:t>
                  </w:r>
                </w:p>
              </w:tc>
            </w:tr>
          </w:tbl>
          <w:p w:rsidR="00640EEE" w:rsidRDefault="00640EEE" w:rsidP="00640EEE"/>
          <w:p w:rsidR="000A3F27" w:rsidRDefault="000A3F27" w:rsidP="00640EEE"/>
          <w:p w:rsidR="000A3F27" w:rsidRDefault="000A3F27" w:rsidP="00640EEE"/>
          <w:p w:rsidR="000A3F27" w:rsidRDefault="000A3F27" w:rsidP="00640EEE"/>
          <w:p w:rsidR="00640EEE" w:rsidRDefault="00640EEE" w:rsidP="00640EEE">
            <w:pPr>
              <w:pStyle w:val="ThinDelim"/>
            </w:pP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000"/>
            </w:tblPr>
            <w:tblGrid>
              <w:gridCol w:w="612"/>
              <w:gridCol w:w="3840"/>
              <w:gridCol w:w="720"/>
              <w:gridCol w:w="1280"/>
              <w:gridCol w:w="1280"/>
              <w:gridCol w:w="1280"/>
            </w:tblGrid>
            <w:tr w:rsidR="00640EEE" w:rsidTr="00EB2074">
              <w:tc>
                <w:tcPr>
                  <w:tcW w:w="61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Пояснения</w:t>
                  </w:r>
                </w:p>
              </w:tc>
              <w:tc>
                <w:tcPr>
                  <w:tcW w:w="384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ПАССИВ</w:t>
                  </w:r>
                </w:p>
              </w:tc>
              <w:tc>
                <w:tcPr>
                  <w:tcW w:w="72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Код строки</w:t>
                  </w:r>
                </w:p>
              </w:tc>
              <w:tc>
                <w:tcPr>
                  <w:tcW w:w="128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0A15F7">
                  <w:pPr>
                    <w:jc w:val="center"/>
                  </w:pPr>
                  <w:r>
                    <w:t xml:space="preserve">На  </w:t>
                  </w:r>
                  <w:r w:rsidR="00767863">
                    <w:t>3</w:t>
                  </w:r>
                  <w:r w:rsidR="00140A94">
                    <w:t>0</w:t>
                  </w:r>
                  <w:r w:rsidR="004C512F">
                    <w:t>.0</w:t>
                  </w:r>
                  <w:r w:rsidR="000A15F7">
                    <w:t>9</w:t>
                  </w:r>
                  <w:r>
                    <w:t>.201</w:t>
                  </w:r>
                  <w:r w:rsidR="00767863">
                    <w:t>7</w:t>
                  </w:r>
                  <w:r>
                    <w:t xml:space="preserve"> г.</w:t>
                  </w:r>
                </w:p>
              </w:tc>
              <w:tc>
                <w:tcPr>
                  <w:tcW w:w="128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767863">
                  <w:pPr>
                    <w:jc w:val="center"/>
                  </w:pPr>
                  <w:r>
                    <w:t>На 31.12.201</w:t>
                  </w:r>
                  <w:r w:rsidR="00767863">
                    <w:t>6</w:t>
                  </w:r>
                  <w:r>
                    <w:t xml:space="preserve"> г.</w:t>
                  </w:r>
                </w:p>
              </w:tc>
              <w:tc>
                <w:tcPr>
                  <w:tcW w:w="128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767863">
                  <w:pPr>
                    <w:jc w:val="center"/>
                  </w:pPr>
                  <w:r>
                    <w:t>На  31.12.201</w:t>
                  </w:r>
                  <w:r w:rsidR="00767863">
                    <w:t>5</w:t>
                  </w:r>
                  <w:r>
                    <w:t xml:space="preserve"> г.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6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III. КАПИТАЛ И РЕЗЕРВЫ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EB2074"/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Уставный капитал (складочный капитал, уставный фонд, вклады товарищей)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1310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  <w:r>
                    <w:t>189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  <w:r>
                    <w:t>189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  <w:r>
                    <w:t>189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Собственные акции, выкупленные у акционеров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1320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767863" w:rsidP="00524205">
                  <w:pPr>
                    <w:jc w:val="center"/>
                  </w:pPr>
                  <w:r>
                    <w:t>(          )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357D19" w:rsidP="00524205">
                  <w:pPr>
                    <w:jc w:val="center"/>
                  </w:pPr>
                  <w:r>
                    <w:t>(</w:t>
                  </w:r>
                  <w:r w:rsidR="00767863">
                    <w:t xml:space="preserve">          )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357D19" w:rsidP="00524205">
                  <w:pPr>
                    <w:tabs>
                      <w:tab w:val="left" w:pos="1037"/>
                    </w:tabs>
                    <w:jc w:val="center"/>
                  </w:pPr>
                  <w:r>
                    <w:t>(</w:t>
                  </w:r>
                  <w:r>
                    <w:tab/>
                    <w:t>)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Переоценка внеоборотных активов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1340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4C512F" w:rsidP="000A15F7">
                  <w:pPr>
                    <w:jc w:val="center"/>
                  </w:pPr>
                  <w:r>
                    <w:t>45</w:t>
                  </w:r>
                  <w:r w:rsidR="000A15F7">
                    <w:t>499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767863" w:rsidP="00524205">
                  <w:pPr>
                    <w:jc w:val="center"/>
                  </w:pPr>
                  <w:r>
                    <w:t>45900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767863" w:rsidP="00524205">
                  <w:pPr>
                    <w:jc w:val="center"/>
                  </w:pPr>
                  <w:r>
                    <w:t>46 011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Добавочный капитал (без переоценки)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1350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Резервный капитал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1360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  <w:r>
                    <w:t>9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Нераспределенная прибыль (непокрытый убыток)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1370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140A94" w:rsidP="000A15F7">
                  <w:pPr>
                    <w:jc w:val="center"/>
                  </w:pPr>
                  <w:r>
                    <w:t>6</w:t>
                  </w:r>
                  <w:r w:rsidR="000A15F7">
                    <w:t>80483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767863" w:rsidP="00524205">
                  <w:pPr>
                    <w:jc w:val="center"/>
                  </w:pPr>
                  <w:r>
                    <w:t>580808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767863" w:rsidP="00524205">
                  <w:pPr>
                    <w:jc w:val="center"/>
                  </w:pPr>
                  <w:r>
                    <w:t>500353</w:t>
                  </w:r>
                </w:p>
              </w:tc>
            </w:tr>
            <w:tr w:rsidR="004C512F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512F" w:rsidRDefault="004C512F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512F" w:rsidRDefault="00E220F9" w:rsidP="00EB2074">
                  <w:r>
                    <w:t>Средства полученные от учредителей до регистрации уставного капитала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512F" w:rsidRDefault="00E220F9" w:rsidP="00EB2074">
                  <w:pPr>
                    <w:jc w:val="center"/>
                  </w:pPr>
                  <w:r>
                    <w:t>1380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512F" w:rsidRDefault="004C512F" w:rsidP="00524205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512F" w:rsidRDefault="004C512F" w:rsidP="00524205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4C512F" w:rsidRDefault="004C512F" w:rsidP="00524205">
                  <w:pPr>
                    <w:jc w:val="center"/>
                  </w:pP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ИТОГО по разделу III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1300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0A15F7" w:rsidP="00524205">
                  <w:pPr>
                    <w:jc w:val="center"/>
                  </w:pPr>
                  <w:r>
                    <w:t>726180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767863" w:rsidP="00524205">
                  <w:pPr>
                    <w:jc w:val="center"/>
                  </w:pPr>
                  <w:r>
                    <w:t>626906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767863" w:rsidP="00524205">
                  <w:pPr>
                    <w:jc w:val="center"/>
                  </w:pPr>
                  <w:r>
                    <w:t>546562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IV. ДОЛГОСРОЧНЫЕ ОБЯЗАТЕЛЬСТВА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EB2074"/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Заемные средства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1410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140A94" w:rsidP="00524205">
                  <w:pPr>
                    <w:jc w:val="center"/>
                  </w:pPr>
                  <w:r>
                    <w:t>40000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767863" w:rsidP="00524205">
                  <w:pPr>
                    <w:jc w:val="center"/>
                  </w:pPr>
                  <w:r>
                    <w:t>51500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767863" w:rsidP="00524205">
                  <w:pPr>
                    <w:jc w:val="center"/>
                  </w:pPr>
                  <w:r>
                    <w:t>166 173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Отложенные налоговые обязательства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1420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0A15F7" w:rsidP="00524205">
                  <w:pPr>
                    <w:jc w:val="center"/>
                  </w:pPr>
                  <w:r>
                    <w:t>2159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767863" w:rsidP="00524205">
                  <w:pPr>
                    <w:jc w:val="center"/>
                  </w:pPr>
                  <w:r>
                    <w:t>3923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767863" w:rsidP="00524205">
                  <w:pPr>
                    <w:jc w:val="center"/>
                  </w:pPr>
                  <w:r>
                    <w:t>3 802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Оценочные обязательства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1430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Прочие обязательства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1450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ИТОГО по разделу IV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1400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0A15F7" w:rsidP="00524205">
                  <w:pPr>
                    <w:jc w:val="center"/>
                  </w:pPr>
                  <w:r>
                    <w:t>42159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767863" w:rsidP="00524205">
                  <w:pPr>
                    <w:jc w:val="center"/>
                  </w:pPr>
                  <w:r>
                    <w:t>55423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767863" w:rsidP="00524205">
                  <w:pPr>
                    <w:jc w:val="center"/>
                  </w:pPr>
                  <w:r>
                    <w:t>169975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V. КРАТКОСРОЧНЫЕ ОБЯЗАТЕЛЬСТВА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Заемные средства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1510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Кредиторская задолженность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1520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140A94" w:rsidP="000A15F7">
                  <w:pPr>
                    <w:jc w:val="center"/>
                  </w:pPr>
                  <w:r>
                    <w:t>2</w:t>
                  </w:r>
                  <w:r w:rsidR="000A15F7">
                    <w:t>34008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767863" w:rsidP="00524205">
                  <w:pPr>
                    <w:jc w:val="center"/>
                  </w:pPr>
                  <w:r>
                    <w:t>225763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767863" w:rsidP="00524205">
                  <w:pPr>
                    <w:jc w:val="center"/>
                  </w:pPr>
                  <w:r>
                    <w:t>99 764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Доходы будущих периодов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1530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Оценочные обязательства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1540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140A94" w:rsidP="000A15F7">
                  <w:pPr>
                    <w:jc w:val="center"/>
                  </w:pPr>
                  <w:r>
                    <w:t>1</w:t>
                  </w:r>
                  <w:r w:rsidR="000A15F7">
                    <w:t>7213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524205" w:rsidP="00524205">
                  <w:pPr>
                    <w:jc w:val="center"/>
                  </w:pPr>
                  <w:r>
                    <w:t>3002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524205" w:rsidP="00524205">
                  <w:pPr>
                    <w:jc w:val="center"/>
                  </w:pPr>
                  <w:r>
                    <w:t>2764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Прочие обязательства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1550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640EEE" w:rsidP="00524205">
                  <w:pPr>
                    <w:jc w:val="center"/>
                  </w:pP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r>
                    <w:t>ИТОГО по разделу V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640EEE" w:rsidP="00EB2074">
                  <w:pPr>
                    <w:jc w:val="center"/>
                  </w:pPr>
                  <w:r>
                    <w:t>1500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524205" w:rsidP="000A15F7">
                  <w:pPr>
                    <w:jc w:val="center"/>
                  </w:pPr>
                  <w:r>
                    <w:t>2</w:t>
                  </w:r>
                  <w:r w:rsidR="000A15F7">
                    <w:t>51221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0EEE" w:rsidRDefault="00524205" w:rsidP="00524205">
                  <w:pPr>
                    <w:jc w:val="center"/>
                  </w:pPr>
                  <w:r>
                    <w:t>228765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640EEE" w:rsidRDefault="00524205" w:rsidP="00524205">
                  <w:pPr>
                    <w:jc w:val="center"/>
                  </w:pPr>
                  <w:r>
                    <w:t>102528</w:t>
                  </w:r>
                </w:p>
              </w:tc>
            </w:tr>
            <w:tr w:rsidR="00640EEE" w:rsidTr="00EB2074">
              <w:tc>
                <w:tcPr>
                  <w:tcW w:w="612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640EEE" w:rsidRDefault="00640EEE" w:rsidP="00EB2074"/>
              </w:tc>
              <w:tc>
                <w:tcPr>
                  <w:tcW w:w="3840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640EEE" w:rsidRPr="00524205" w:rsidRDefault="00640EEE" w:rsidP="00EB2074">
                  <w:pPr>
                    <w:rPr>
                      <w:b/>
                    </w:rPr>
                  </w:pPr>
                  <w:r w:rsidRPr="00524205">
                    <w:rPr>
                      <w:b/>
                    </w:rPr>
                    <w:t>БАЛАНС (пассив)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640EEE" w:rsidRPr="00524205" w:rsidRDefault="00640EEE" w:rsidP="00EB2074">
                  <w:pPr>
                    <w:jc w:val="center"/>
                    <w:rPr>
                      <w:b/>
                    </w:rPr>
                  </w:pPr>
                  <w:r w:rsidRPr="00524205">
                    <w:rPr>
                      <w:b/>
                    </w:rPr>
                    <w:t>1700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640EEE" w:rsidRPr="00524205" w:rsidRDefault="00140A94" w:rsidP="000A15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0A15F7">
                    <w:rPr>
                      <w:b/>
                    </w:rPr>
                    <w:t>19560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640EEE" w:rsidRPr="00524205" w:rsidRDefault="00524205" w:rsidP="00524205">
                  <w:pPr>
                    <w:jc w:val="center"/>
                    <w:rPr>
                      <w:b/>
                    </w:rPr>
                  </w:pPr>
                  <w:r w:rsidRPr="00524205">
                    <w:rPr>
                      <w:b/>
                    </w:rPr>
                    <w:t>911094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640EEE" w:rsidRPr="00524205" w:rsidRDefault="00524205" w:rsidP="00524205">
                  <w:pPr>
                    <w:jc w:val="center"/>
                    <w:rPr>
                      <w:b/>
                    </w:rPr>
                  </w:pPr>
                  <w:r w:rsidRPr="00524205">
                    <w:rPr>
                      <w:b/>
                    </w:rPr>
                    <w:t>819 065</w:t>
                  </w:r>
                </w:p>
              </w:tc>
            </w:tr>
          </w:tbl>
          <w:p w:rsidR="00640EEE" w:rsidRDefault="00640EEE" w:rsidP="00640EEE"/>
          <w:p w:rsidR="00640EEE" w:rsidRDefault="00640EEE" w:rsidP="00640EEE">
            <w:pPr>
              <w:ind w:right="-3104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71E" w:rsidRDefault="0065571E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5571E" w:rsidRDefault="0065571E"/>
        </w:tc>
      </w:tr>
    </w:tbl>
    <w:p w:rsidR="00AF09EC" w:rsidRDefault="00AF09EC" w:rsidP="00713E85">
      <w:pPr>
        <w:pStyle w:val="Headingbalance"/>
        <w:jc w:val="left"/>
      </w:pPr>
    </w:p>
    <w:p w:rsidR="00713E85" w:rsidRDefault="00713E85" w:rsidP="00713E85">
      <w:pPr>
        <w:pStyle w:val="Headingbalance"/>
        <w:jc w:val="left"/>
      </w:pPr>
    </w:p>
    <w:p w:rsidR="00EB2074" w:rsidRDefault="00EB2074" w:rsidP="00EB2074">
      <w:pPr>
        <w:pStyle w:val="Headingbalance"/>
      </w:pPr>
      <w:r>
        <w:t>Отчет о финансовых результатах</w:t>
      </w:r>
    </w:p>
    <w:p w:rsidR="00EB2074" w:rsidRDefault="00EB2074" w:rsidP="00EB2074">
      <w:pPr>
        <w:jc w:val="center"/>
        <w:rPr>
          <w:b/>
          <w:bCs/>
        </w:rPr>
      </w:pPr>
      <w:r w:rsidRPr="001B21EC">
        <w:rPr>
          <w:b/>
          <w:bCs/>
        </w:rPr>
        <w:t xml:space="preserve">за </w:t>
      </w:r>
      <w:r w:rsidR="004623AF" w:rsidRPr="001B21EC">
        <w:rPr>
          <w:b/>
          <w:bCs/>
        </w:rPr>
        <w:t>январь</w:t>
      </w:r>
      <w:r w:rsidR="00E83683" w:rsidRPr="001B21EC">
        <w:rPr>
          <w:b/>
          <w:bCs/>
          <w:u w:val="single"/>
        </w:rPr>
        <w:t xml:space="preserve"> - сентябрь</w:t>
      </w:r>
      <w:r w:rsidRPr="001B21EC">
        <w:rPr>
          <w:b/>
          <w:bCs/>
        </w:rPr>
        <w:t xml:space="preserve"> 20</w:t>
      </w:r>
      <w:r w:rsidRPr="001B21EC">
        <w:rPr>
          <w:b/>
          <w:bCs/>
          <w:u w:val="single"/>
        </w:rPr>
        <w:t>1</w:t>
      </w:r>
      <w:r w:rsidR="00524205" w:rsidRPr="001B21EC">
        <w:rPr>
          <w:b/>
          <w:bCs/>
          <w:u w:val="single"/>
        </w:rPr>
        <w:t>7</w:t>
      </w:r>
      <w:r w:rsidRPr="001B21EC">
        <w:rPr>
          <w:b/>
          <w:bCs/>
        </w:rPr>
        <w:t xml:space="preserve"> 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795"/>
        <w:gridCol w:w="785"/>
      </w:tblGrid>
      <w:tr w:rsidR="00EB2074" w:rsidTr="00EB207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B2074" w:rsidRDefault="00EB2074" w:rsidP="00EB207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B2074" w:rsidRDefault="00EB2074" w:rsidP="00EB2074"/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Коды</w:t>
            </w:r>
          </w:p>
        </w:tc>
      </w:tr>
      <w:tr w:rsidR="00EB2074" w:rsidTr="00EB2074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074" w:rsidRDefault="00EB2074" w:rsidP="00EB2074">
            <w:pPr>
              <w:jc w:val="right"/>
            </w:pPr>
            <w:r>
              <w:t>Форма № 2 по ОКУД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EB2074" w:rsidTr="00EB207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B2074" w:rsidRDefault="00EB2074" w:rsidP="00EB207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B2074" w:rsidRDefault="00EB2074" w:rsidP="00EB2074">
            <w:pPr>
              <w:jc w:val="right"/>
            </w:pPr>
            <w:r>
              <w:t>Дата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524205" w:rsidP="00462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274ED">
              <w:rPr>
                <w:b/>
                <w:bCs/>
              </w:rPr>
              <w:t>0</w:t>
            </w:r>
            <w:r>
              <w:rPr>
                <w:b/>
                <w:bCs/>
              </w:rPr>
              <w:t>.0</w:t>
            </w:r>
            <w:r w:rsidR="004623AF">
              <w:rPr>
                <w:b/>
                <w:bCs/>
              </w:rPr>
              <w:t>9</w:t>
            </w:r>
            <w:r>
              <w:rPr>
                <w:b/>
                <w:bCs/>
              </w:rPr>
              <w:t>.2017</w:t>
            </w:r>
          </w:p>
        </w:tc>
      </w:tr>
      <w:tr w:rsidR="00EB2074" w:rsidTr="00EB207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B2074" w:rsidRDefault="00EB2074" w:rsidP="00BC79CF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</w:t>
            </w:r>
            <w:r w:rsidR="00BC79CF">
              <w:rPr>
                <w:b/>
                <w:bCs/>
              </w:rPr>
              <w:t>Публичное</w:t>
            </w:r>
            <w:r>
              <w:rPr>
                <w:b/>
                <w:bCs/>
              </w:rPr>
              <w:t xml:space="preserve"> акционерное общество "Завод Атлант"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B2074" w:rsidRDefault="00EB2074" w:rsidP="00EB2074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07609017</w:t>
            </w:r>
          </w:p>
        </w:tc>
      </w:tr>
      <w:tr w:rsidR="00EB2074" w:rsidTr="00EB207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B2074" w:rsidRDefault="00EB2074" w:rsidP="00EB2074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B2074" w:rsidRDefault="00EB2074" w:rsidP="00EB2074">
            <w:pPr>
              <w:jc w:val="right"/>
            </w:pPr>
            <w:r>
              <w:t>ИНН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2607000333</w:t>
            </w:r>
          </w:p>
        </w:tc>
      </w:tr>
      <w:tr w:rsidR="00EB2074" w:rsidTr="00252D38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B2074" w:rsidRDefault="00EB2074" w:rsidP="00BC79CF">
            <w:pPr>
              <w:rPr>
                <w:b/>
                <w:bCs/>
              </w:rPr>
            </w:pPr>
            <w:r>
              <w:t xml:space="preserve">Вид </w:t>
            </w:r>
            <w:r w:rsidR="00B73509">
              <w:t xml:space="preserve">экономической </w:t>
            </w:r>
            <w:r>
              <w:t>деятельности:</w:t>
            </w:r>
            <w:r>
              <w:rPr>
                <w:b/>
                <w:bCs/>
              </w:rPr>
              <w:t xml:space="preserve"> </w:t>
            </w:r>
            <w:r w:rsidR="00BC79CF">
              <w:rPr>
                <w:b/>
                <w:bCs/>
              </w:rPr>
              <w:t>Промышленность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B2074" w:rsidRDefault="00EB2074" w:rsidP="00EB2074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524205" w:rsidP="00BC7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27.12</w:t>
            </w:r>
            <w:r w:rsidR="00EB2074">
              <w:rPr>
                <w:b/>
                <w:bCs/>
              </w:rPr>
              <w:t xml:space="preserve">  </w:t>
            </w:r>
          </w:p>
        </w:tc>
      </w:tr>
      <w:tr w:rsidR="00BC79CF" w:rsidTr="00BC79C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C79CF" w:rsidRDefault="00BC79CF" w:rsidP="00EB2074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Предприятие в форме публичного акционерного общества</w:t>
            </w:r>
            <w:r w:rsidR="00524205">
              <w:rPr>
                <w:b/>
                <w:bCs/>
              </w:rPr>
              <w:t>/частная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C79CF" w:rsidRDefault="00BC79CF" w:rsidP="00EB2074">
            <w:pPr>
              <w:jc w:val="right"/>
            </w:pPr>
            <w:r>
              <w:t>по ОКОПФ / ОКФС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9CF" w:rsidRDefault="00BC79CF" w:rsidP="0025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9CF" w:rsidRDefault="00BC79CF" w:rsidP="00227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274ED">
              <w:rPr>
                <w:b/>
                <w:bCs/>
              </w:rPr>
              <w:t>6</w:t>
            </w:r>
          </w:p>
        </w:tc>
      </w:tr>
      <w:tr w:rsidR="00EB2074" w:rsidTr="00EB207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B2074" w:rsidRDefault="00EB2074" w:rsidP="00EB2074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  <w:r w:rsidR="00BC79CF">
              <w:rPr>
                <w:b/>
                <w:bCs/>
              </w:rPr>
              <w:t>(млн.руб)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B2074" w:rsidRDefault="00EB2074" w:rsidP="00EB2074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  <w:r w:rsidR="00584DBB">
              <w:rPr>
                <w:b/>
                <w:bCs/>
              </w:rPr>
              <w:t>(385)</w:t>
            </w:r>
          </w:p>
        </w:tc>
      </w:tr>
      <w:tr w:rsidR="00EB2074" w:rsidTr="00EB207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B2074" w:rsidRDefault="00EB2074" w:rsidP="00EB207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B2074" w:rsidRDefault="00EB2074" w:rsidP="00EB2074"/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074" w:rsidRDefault="00EB2074" w:rsidP="00EB2074"/>
        </w:tc>
      </w:tr>
    </w:tbl>
    <w:p w:rsidR="00EB2074" w:rsidRDefault="00EB2074" w:rsidP="00EB207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EB2074" w:rsidTr="00EB2074"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4623AF">
            <w:pPr>
              <w:jc w:val="center"/>
            </w:pPr>
            <w:r>
              <w:t xml:space="preserve"> За </w:t>
            </w:r>
            <w:r w:rsidR="00610237">
              <w:t>январь-</w:t>
            </w:r>
            <w:r w:rsidR="004623AF">
              <w:t>сент.</w:t>
            </w:r>
            <w:r w:rsidR="00610237">
              <w:t xml:space="preserve"> </w:t>
            </w:r>
            <w:r>
              <w:t>201</w:t>
            </w:r>
            <w:r w:rsidR="00524205">
              <w:t>7</w:t>
            </w:r>
            <w:r>
              <w:t xml:space="preserve">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B2074" w:rsidRDefault="00EB2074" w:rsidP="004623AF">
            <w:pPr>
              <w:jc w:val="center"/>
            </w:pPr>
            <w:r>
              <w:t xml:space="preserve"> За </w:t>
            </w:r>
            <w:r w:rsidR="00610237">
              <w:t>январь-</w:t>
            </w:r>
            <w:r w:rsidR="004623AF">
              <w:t>сент.</w:t>
            </w:r>
            <w:r w:rsidR="00610237">
              <w:t xml:space="preserve"> </w:t>
            </w:r>
            <w:r>
              <w:t>201</w:t>
            </w:r>
            <w:r w:rsidR="00524205">
              <w:t>6</w:t>
            </w:r>
            <w:r>
              <w:t xml:space="preserve"> г.</w:t>
            </w:r>
          </w:p>
        </w:tc>
      </w:tr>
      <w:tr w:rsidR="00EB2074" w:rsidTr="00EB207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5</w:t>
            </w:r>
          </w:p>
        </w:tc>
      </w:tr>
      <w:tr w:rsidR="00EB2074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074" w:rsidRDefault="003028A5" w:rsidP="00220363">
            <w:pPr>
              <w:jc w:val="center"/>
            </w:pPr>
            <w:r>
              <w:t>733044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2074" w:rsidRDefault="003028A5" w:rsidP="002274ED">
            <w:pPr>
              <w:jc w:val="center"/>
            </w:pPr>
            <w:r>
              <w:t>714916</w:t>
            </w:r>
          </w:p>
        </w:tc>
      </w:tr>
      <w:tr w:rsidR="00EB2074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074" w:rsidRDefault="000E53AE" w:rsidP="003028A5">
            <w:pPr>
              <w:jc w:val="center"/>
            </w:pPr>
            <w:r>
              <w:t xml:space="preserve">(   </w:t>
            </w:r>
            <w:r w:rsidR="003028A5">
              <w:t>539671</w:t>
            </w:r>
            <w:r>
              <w:t xml:space="preserve">   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2074" w:rsidRDefault="000E53AE" w:rsidP="003028A5">
            <w:pPr>
              <w:jc w:val="center"/>
            </w:pPr>
            <w:r>
              <w:t xml:space="preserve">(   </w:t>
            </w:r>
            <w:r w:rsidR="003028A5">
              <w:t>618045</w:t>
            </w:r>
            <w:r>
              <w:t xml:space="preserve">   )</w:t>
            </w:r>
          </w:p>
        </w:tc>
      </w:tr>
      <w:tr w:rsidR="00EB2074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074" w:rsidRDefault="003028A5" w:rsidP="00220363">
            <w:pPr>
              <w:jc w:val="center"/>
            </w:pPr>
            <w:r>
              <w:t>193373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2074" w:rsidRDefault="003028A5" w:rsidP="00220363">
            <w:pPr>
              <w:jc w:val="center"/>
            </w:pPr>
            <w:r>
              <w:t>96871</w:t>
            </w:r>
          </w:p>
        </w:tc>
      </w:tr>
      <w:tr w:rsidR="00EB2074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074" w:rsidRDefault="000E53AE" w:rsidP="003028A5">
            <w:pPr>
              <w:jc w:val="center"/>
            </w:pPr>
            <w:r>
              <w:t xml:space="preserve">(    </w:t>
            </w:r>
            <w:r w:rsidR="003028A5">
              <w:t>10606</w:t>
            </w:r>
            <w:r>
              <w:t xml:space="preserve">   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2074" w:rsidRDefault="000E53AE" w:rsidP="003028A5">
            <w:pPr>
              <w:jc w:val="center"/>
            </w:pPr>
            <w:r>
              <w:t xml:space="preserve">(   </w:t>
            </w:r>
            <w:r w:rsidR="003028A5">
              <w:t>7008</w:t>
            </w:r>
            <w:r>
              <w:t xml:space="preserve">     )</w:t>
            </w:r>
          </w:p>
        </w:tc>
      </w:tr>
      <w:tr w:rsidR="00EB2074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074" w:rsidRDefault="002274ED" w:rsidP="00220363">
            <w:pPr>
              <w:jc w:val="center"/>
            </w:pPr>
            <w:r>
              <w:t>(             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2074" w:rsidRDefault="002274ED" w:rsidP="00220363">
            <w:pPr>
              <w:jc w:val="center"/>
            </w:pPr>
            <w:r>
              <w:t xml:space="preserve">(          </w:t>
            </w:r>
            <w:r w:rsidR="00BF5F58">
              <w:t xml:space="preserve">   </w:t>
            </w:r>
            <w:r>
              <w:t xml:space="preserve">)   </w:t>
            </w:r>
          </w:p>
        </w:tc>
      </w:tr>
      <w:tr w:rsidR="00EB2074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074" w:rsidRDefault="003028A5" w:rsidP="00220363">
            <w:pPr>
              <w:jc w:val="center"/>
            </w:pPr>
            <w:r>
              <w:t>182767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2074" w:rsidRDefault="003028A5" w:rsidP="00220363">
            <w:pPr>
              <w:jc w:val="center"/>
            </w:pPr>
            <w:r>
              <w:t>89683</w:t>
            </w:r>
          </w:p>
        </w:tc>
      </w:tr>
      <w:tr w:rsidR="00EB2074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074" w:rsidRDefault="00EB2074" w:rsidP="00220363">
            <w:pPr>
              <w:jc w:val="center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2074" w:rsidRDefault="00EB2074" w:rsidP="00220363">
            <w:pPr>
              <w:jc w:val="center"/>
            </w:pPr>
          </w:p>
        </w:tc>
      </w:tr>
      <w:tr w:rsidR="00EB2074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074" w:rsidRDefault="00EB2074" w:rsidP="00220363">
            <w:pPr>
              <w:jc w:val="center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2074" w:rsidRDefault="003028A5" w:rsidP="00220363">
            <w:pPr>
              <w:jc w:val="center"/>
            </w:pPr>
            <w:r>
              <w:t>6836</w:t>
            </w:r>
          </w:p>
        </w:tc>
      </w:tr>
      <w:tr w:rsidR="00EB2074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074" w:rsidRDefault="000E53AE" w:rsidP="003028A5">
            <w:pPr>
              <w:jc w:val="center"/>
            </w:pPr>
            <w:r>
              <w:t xml:space="preserve">(    </w:t>
            </w:r>
            <w:r w:rsidR="003028A5">
              <w:t>4471</w:t>
            </w:r>
            <w:r>
              <w:t xml:space="preserve">   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2074" w:rsidRDefault="000E53AE" w:rsidP="003028A5">
            <w:pPr>
              <w:jc w:val="center"/>
            </w:pPr>
            <w:r>
              <w:t xml:space="preserve">(  </w:t>
            </w:r>
            <w:r w:rsidR="003028A5">
              <w:t>11476</w:t>
            </w:r>
            <w:r>
              <w:t xml:space="preserve"> )</w:t>
            </w:r>
          </w:p>
        </w:tc>
      </w:tr>
      <w:tr w:rsidR="00EB2074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074" w:rsidRDefault="003028A5" w:rsidP="00220363">
            <w:pPr>
              <w:jc w:val="center"/>
            </w:pPr>
            <w:r>
              <w:t>16840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2074" w:rsidRDefault="003028A5" w:rsidP="00220363">
            <w:pPr>
              <w:jc w:val="center"/>
            </w:pPr>
            <w:r>
              <w:t>27808</w:t>
            </w:r>
          </w:p>
        </w:tc>
      </w:tr>
      <w:tr w:rsidR="00EB2074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074" w:rsidRDefault="000E53AE" w:rsidP="003028A5">
            <w:pPr>
              <w:jc w:val="center"/>
            </w:pPr>
            <w:r>
              <w:t xml:space="preserve">(  </w:t>
            </w:r>
            <w:r w:rsidR="003028A5">
              <w:t>54905</w:t>
            </w:r>
            <w:r>
              <w:t xml:space="preserve">  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2074" w:rsidRDefault="000E53AE" w:rsidP="003028A5">
            <w:pPr>
              <w:jc w:val="center"/>
            </w:pPr>
            <w:r>
              <w:t xml:space="preserve">(  </w:t>
            </w:r>
            <w:r w:rsidR="003028A5">
              <w:t>42729</w:t>
            </w:r>
            <w:r>
              <w:t xml:space="preserve">   )</w:t>
            </w:r>
          </w:p>
        </w:tc>
      </w:tr>
      <w:tr w:rsidR="00EB2074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074" w:rsidRDefault="003028A5" w:rsidP="00220363">
            <w:pPr>
              <w:jc w:val="center"/>
            </w:pPr>
            <w:r>
              <w:t>140231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2074" w:rsidRDefault="003028A5" w:rsidP="00220363">
            <w:pPr>
              <w:jc w:val="center"/>
            </w:pPr>
            <w:r>
              <w:t>70302</w:t>
            </w:r>
          </w:p>
        </w:tc>
      </w:tr>
      <w:tr w:rsidR="00EB2074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074" w:rsidRDefault="000E53AE" w:rsidP="003028A5">
            <w:pPr>
              <w:jc w:val="center"/>
            </w:pPr>
            <w:r>
              <w:t xml:space="preserve">(   </w:t>
            </w:r>
            <w:r w:rsidR="003028A5">
              <w:t>38715</w:t>
            </w:r>
            <w:r>
              <w:t xml:space="preserve">   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2074" w:rsidRDefault="000E53AE" w:rsidP="003028A5">
            <w:pPr>
              <w:jc w:val="center"/>
            </w:pPr>
            <w:r>
              <w:t xml:space="preserve">( </w:t>
            </w:r>
            <w:r w:rsidR="003028A5">
              <w:t>20010</w:t>
            </w:r>
            <w:r>
              <w:t xml:space="preserve">   )</w:t>
            </w:r>
          </w:p>
        </w:tc>
      </w:tr>
      <w:tr w:rsidR="00EB2074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074" w:rsidRDefault="003028A5" w:rsidP="00220363">
            <w:pPr>
              <w:jc w:val="center"/>
            </w:pPr>
            <w:r>
              <w:t>8738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2074" w:rsidRDefault="003028A5" w:rsidP="00220363">
            <w:pPr>
              <w:jc w:val="center"/>
            </w:pPr>
            <w:r>
              <w:t>6061</w:t>
            </w:r>
          </w:p>
        </w:tc>
      </w:tr>
      <w:tr w:rsidR="00EB2074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074" w:rsidRDefault="003028A5" w:rsidP="00220363">
            <w:pPr>
              <w:jc w:val="center"/>
            </w:pPr>
            <w:r>
              <w:t>1764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2074" w:rsidRDefault="003028A5" w:rsidP="00220363">
            <w:pPr>
              <w:jc w:val="center"/>
            </w:pPr>
            <w:r>
              <w:t>-98</w:t>
            </w:r>
          </w:p>
        </w:tc>
      </w:tr>
      <w:tr w:rsidR="00EB2074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074" w:rsidRDefault="003028A5" w:rsidP="00220363">
            <w:pPr>
              <w:jc w:val="center"/>
            </w:pPr>
            <w:r>
              <w:t>167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2074" w:rsidRDefault="00DA279E" w:rsidP="003028A5">
            <w:pPr>
              <w:jc w:val="center"/>
            </w:pPr>
            <w:r>
              <w:t>-</w:t>
            </w:r>
            <w:r w:rsidR="00995CB5">
              <w:t>1</w:t>
            </w:r>
            <w:r w:rsidR="003028A5">
              <w:t>3</w:t>
            </w:r>
          </w:p>
        </w:tc>
      </w:tr>
      <w:tr w:rsidR="00EB2074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074" w:rsidRDefault="003028A5" w:rsidP="00220363">
            <w:pPr>
              <w:jc w:val="center"/>
            </w:pPr>
            <w:r>
              <w:t>-4173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2074" w:rsidRDefault="00EB2074" w:rsidP="00220363">
            <w:pPr>
              <w:jc w:val="center"/>
            </w:pPr>
          </w:p>
        </w:tc>
      </w:tr>
      <w:tr w:rsidR="00EB2074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74" w:rsidRDefault="00EB2074" w:rsidP="00EB2074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074" w:rsidRDefault="003028A5" w:rsidP="00220363">
            <w:pPr>
              <w:jc w:val="center"/>
            </w:pPr>
            <w:r>
              <w:t>99274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2074" w:rsidRDefault="003028A5" w:rsidP="00220363">
            <w:pPr>
              <w:jc w:val="center"/>
            </w:pPr>
            <w:r>
              <w:t>50181</w:t>
            </w:r>
          </w:p>
        </w:tc>
      </w:tr>
      <w:tr w:rsidR="00162E03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2E03" w:rsidRDefault="00162E03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03" w:rsidRDefault="00162E03" w:rsidP="00EB2074"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03" w:rsidRDefault="00162E03" w:rsidP="00EB2074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E03" w:rsidRDefault="00162E03" w:rsidP="00220363">
            <w:pPr>
              <w:jc w:val="center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2E03" w:rsidRDefault="00162E03" w:rsidP="00220363">
            <w:pPr>
              <w:jc w:val="center"/>
            </w:pPr>
          </w:p>
        </w:tc>
      </w:tr>
      <w:tr w:rsidR="00162E03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2E03" w:rsidRDefault="00162E03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03" w:rsidRDefault="00162E03" w:rsidP="00EB2074"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03" w:rsidRDefault="00162E03" w:rsidP="00EB2074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E03" w:rsidRDefault="003028A5" w:rsidP="00220363">
            <w:pPr>
              <w:jc w:val="center"/>
            </w:pPr>
            <w:r>
              <w:t>401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2E03" w:rsidRDefault="00995CB5" w:rsidP="00220363">
            <w:pPr>
              <w:jc w:val="center"/>
            </w:pPr>
            <w:r>
              <w:t>110</w:t>
            </w:r>
          </w:p>
        </w:tc>
      </w:tr>
      <w:tr w:rsidR="00162E03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2E03" w:rsidRDefault="00162E03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03" w:rsidRDefault="00162E03" w:rsidP="00EB2074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03" w:rsidRDefault="00162E03" w:rsidP="00EB2074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E03" w:rsidRDefault="003028A5" w:rsidP="00220363">
            <w:pPr>
              <w:jc w:val="center"/>
            </w:pPr>
            <w:r>
              <w:t>99675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2E03" w:rsidRDefault="003028A5" w:rsidP="00220363">
            <w:pPr>
              <w:jc w:val="center"/>
            </w:pPr>
            <w:r>
              <w:t>50291</w:t>
            </w:r>
          </w:p>
        </w:tc>
      </w:tr>
      <w:tr w:rsidR="00162E03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2E03" w:rsidRDefault="00162E03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03" w:rsidRDefault="00162E03" w:rsidP="00EB2074">
            <w:r>
              <w:t>Справочно</w:t>
            </w:r>
          </w:p>
          <w:p w:rsidR="00162E03" w:rsidRDefault="00162E03" w:rsidP="00EB2074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03" w:rsidRDefault="00162E03" w:rsidP="00EB2074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E03" w:rsidRDefault="00162E03" w:rsidP="00220363">
            <w:pPr>
              <w:jc w:val="center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2E03" w:rsidRDefault="00162E03" w:rsidP="00220363">
            <w:pPr>
              <w:jc w:val="center"/>
            </w:pPr>
          </w:p>
        </w:tc>
      </w:tr>
      <w:tr w:rsidR="00162E03" w:rsidTr="00DC27B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2E03" w:rsidRDefault="00162E03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2E03" w:rsidRDefault="00162E03" w:rsidP="00EB2074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2E03" w:rsidRDefault="00162E03" w:rsidP="00EB2074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2E03" w:rsidRDefault="00162E03" w:rsidP="00220363">
            <w:pPr>
              <w:jc w:val="center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62E03" w:rsidRDefault="00162E03" w:rsidP="00220363">
            <w:pPr>
              <w:jc w:val="center"/>
            </w:pPr>
          </w:p>
        </w:tc>
      </w:tr>
      <w:tr w:rsidR="00162E03" w:rsidTr="0022036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62E03" w:rsidRDefault="00162E03" w:rsidP="00EB207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2E03" w:rsidRDefault="00162E03" w:rsidP="00EB2074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2E03" w:rsidRDefault="00162E03" w:rsidP="00EB2074">
            <w:pPr>
              <w:jc w:val="center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2E03" w:rsidRDefault="00162E03" w:rsidP="00220363">
            <w:pPr>
              <w:jc w:val="center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62E03" w:rsidRDefault="00162E03" w:rsidP="00220363">
            <w:pPr>
              <w:jc w:val="center"/>
            </w:pPr>
          </w:p>
        </w:tc>
      </w:tr>
    </w:tbl>
    <w:p w:rsidR="00EB2074" w:rsidRDefault="00EB2074" w:rsidP="00EB2074">
      <w:pPr>
        <w:pStyle w:val="Headingbalance"/>
        <w:ind w:left="200"/>
      </w:pPr>
    </w:p>
    <w:p w:rsidR="0065571E" w:rsidRDefault="0065571E" w:rsidP="003028A5">
      <w:pPr>
        <w:pStyle w:val="SubHeading"/>
      </w:pPr>
      <w:r>
        <w:lastRenderedPageBreak/>
        <w:t>Информация, сопутствующая бухгалтерской отчетности</w:t>
      </w:r>
    </w:p>
    <w:p w:rsidR="0065571E" w:rsidRDefault="0065571E" w:rsidP="00F72FDB">
      <w:pPr>
        <w:pStyle w:val="Headingbalance"/>
        <w:jc w:val="left"/>
      </w:pPr>
      <w:r>
        <w:t>Аудиторское заключение</w:t>
      </w:r>
      <w:r w:rsidR="00DA279E">
        <w:t xml:space="preserve"> бухгалтерск</w:t>
      </w:r>
      <w:r w:rsidR="005F774B">
        <w:t>ой</w:t>
      </w:r>
      <w:r w:rsidR="00DA279E">
        <w:t xml:space="preserve"> отчетност</w:t>
      </w:r>
      <w:r w:rsidR="005F774B">
        <w:t>и</w:t>
      </w:r>
      <w:r w:rsidR="00DA279E">
        <w:t xml:space="preserve"> </w:t>
      </w:r>
      <w:r w:rsidR="00570B27">
        <w:t>за июль - сентябрь</w:t>
      </w:r>
      <w:r w:rsidR="00DA279E">
        <w:t xml:space="preserve"> 201</w:t>
      </w:r>
      <w:r w:rsidR="00976FBC">
        <w:t>7</w:t>
      </w:r>
      <w:r w:rsidR="00DA279E">
        <w:t xml:space="preserve"> года – не требуется</w:t>
      </w:r>
    </w:p>
    <w:p w:rsidR="0065571E" w:rsidRDefault="0065571E"/>
    <w:p w:rsidR="0065571E" w:rsidRDefault="0065571E">
      <w:pPr>
        <w:pStyle w:val="2"/>
      </w:pPr>
      <w:bookmarkStart w:id="69" w:name="_Toc489599830"/>
      <w:r>
        <w:t>7.3. Консолидированная финансовая отчетность эмитента</w:t>
      </w:r>
      <w:bookmarkEnd w:id="69"/>
    </w:p>
    <w:p w:rsidR="0065571E" w:rsidRDefault="0065571E"/>
    <w:p w:rsidR="0065571E" w:rsidRDefault="0065571E">
      <w:r>
        <w:rPr>
          <w:rStyle w:val="Subst"/>
          <w:bCs/>
          <w:iCs/>
        </w:rPr>
        <w:t>Эмитент не составляет консолидированную финансовую отчетность</w:t>
      </w:r>
    </w:p>
    <w:p w:rsidR="00753164" w:rsidRDefault="0065571E">
      <w:r>
        <w:t>Основание, в силу которого эмитент не обязан составлять консолидированную финансовую отчетность:</w:t>
      </w:r>
    </w:p>
    <w:p w:rsidR="0065571E" w:rsidRPr="00753164" w:rsidRDefault="00B73C77">
      <w:pPr>
        <w:rPr>
          <w:b/>
          <w:i/>
        </w:rPr>
      </w:pPr>
      <w:r>
        <w:rPr>
          <w:b/>
          <w:i/>
        </w:rPr>
        <w:t xml:space="preserve">У </w:t>
      </w:r>
      <w:r w:rsidR="00EA597B">
        <w:rPr>
          <w:b/>
          <w:i/>
        </w:rPr>
        <w:t>Эмитент</w:t>
      </w:r>
      <w:r>
        <w:rPr>
          <w:b/>
          <w:i/>
        </w:rPr>
        <w:t>а</w:t>
      </w:r>
      <w:r w:rsidR="00EA597B">
        <w:rPr>
          <w:b/>
          <w:i/>
        </w:rPr>
        <w:t xml:space="preserve"> не</w:t>
      </w:r>
      <w:r>
        <w:rPr>
          <w:b/>
          <w:i/>
        </w:rPr>
        <w:t>т</w:t>
      </w:r>
      <w:r w:rsidR="00EA597B">
        <w:rPr>
          <w:b/>
          <w:i/>
        </w:rPr>
        <w:t xml:space="preserve"> </w:t>
      </w:r>
      <w:r>
        <w:rPr>
          <w:b/>
          <w:i/>
        </w:rPr>
        <w:t>дочерних и зависимых обществ.</w:t>
      </w:r>
    </w:p>
    <w:p w:rsidR="0065571E" w:rsidRDefault="0065571E"/>
    <w:p w:rsidR="0065571E" w:rsidRDefault="0065571E">
      <w:pPr>
        <w:pStyle w:val="2"/>
      </w:pPr>
      <w:bookmarkStart w:id="70" w:name="_Toc489599831"/>
      <w:r>
        <w:t>7.4. Сведения об учетной политике эмитента</w:t>
      </w:r>
      <w:bookmarkEnd w:id="70"/>
    </w:p>
    <w:p w:rsidR="00A6446D" w:rsidRPr="000E7898" w:rsidRDefault="00A6409A" w:rsidP="00B73509">
      <w:pPr>
        <w:rPr>
          <w:b/>
          <w:i/>
        </w:rPr>
      </w:pPr>
      <w:r>
        <w:rPr>
          <w:b/>
          <w:i/>
        </w:rPr>
        <w:t>У</w:t>
      </w:r>
      <w:r w:rsidR="00A6446D">
        <w:rPr>
          <w:b/>
          <w:i/>
        </w:rPr>
        <w:t>четная политика</w:t>
      </w:r>
      <w:r w:rsidR="00A6446D" w:rsidRPr="000E7898">
        <w:rPr>
          <w:b/>
          <w:i/>
        </w:rPr>
        <w:t xml:space="preserve"> размещен</w:t>
      </w:r>
      <w:r w:rsidR="00A6446D">
        <w:rPr>
          <w:b/>
          <w:i/>
        </w:rPr>
        <w:t>а</w:t>
      </w:r>
      <w:r w:rsidR="00A6446D" w:rsidRPr="000E7898">
        <w:rPr>
          <w:b/>
          <w:i/>
        </w:rPr>
        <w:t xml:space="preserve"> на сайте раскрытия информации эмитентом по адресу:</w:t>
      </w:r>
      <w:r w:rsidR="00A6446D">
        <w:rPr>
          <w:b/>
          <w:bCs/>
        </w:rPr>
        <w:t xml:space="preserve"> </w:t>
      </w:r>
      <w:r w:rsidR="00B73509">
        <w:rPr>
          <w:b/>
          <w:bCs/>
        </w:rPr>
        <w:t xml:space="preserve">  </w:t>
      </w:r>
      <w:r w:rsidR="00A6446D">
        <w:rPr>
          <w:b/>
          <w:bCs/>
        </w:rPr>
        <w:t>www.disclosure.ru/issuer/2607000333/</w:t>
      </w:r>
    </w:p>
    <w:p w:rsidR="00A6446D" w:rsidRDefault="00A6446D">
      <w:pPr>
        <w:ind w:left="200"/>
      </w:pPr>
    </w:p>
    <w:p w:rsidR="0065571E" w:rsidRDefault="0065571E">
      <w:pPr>
        <w:pStyle w:val="2"/>
      </w:pPr>
      <w:bookmarkStart w:id="71" w:name="_Toc489599832"/>
      <w:r>
        <w:t>7.5. Сведения об общей сумме экспорта, а также о доле, которую составляет экспорт в общем объеме продаж</w:t>
      </w:r>
      <w:bookmarkEnd w:id="71"/>
    </w:p>
    <w:p w:rsidR="0065571E" w:rsidRDefault="0065571E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5571E" w:rsidRDefault="0065571E">
      <w:pPr>
        <w:pStyle w:val="2"/>
      </w:pPr>
      <w:bookmarkStart w:id="72" w:name="_Toc489599833"/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bookmarkEnd w:id="72"/>
    </w:p>
    <w:p w:rsidR="0065571E" w:rsidRDefault="0065571E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65571E" w:rsidRDefault="0065571E">
      <w:pPr>
        <w:ind w:left="400"/>
      </w:pPr>
      <w:r>
        <w:rPr>
          <w:rStyle w:val="Subst"/>
          <w:bCs/>
          <w:iCs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65571E" w:rsidRDefault="0065571E">
      <w:pPr>
        <w:ind w:left="2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Дополнительная информация отсутствует</w:t>
      </w:r>
    </w:p>
    <w:p w:rsidR="0065571E" w:rsidRDefault="0065571E">
      <w:pPr>
        <w:pStyle w:val="2"/>
      </w:pPr>
      <w:bookmarkStart w:id="73" w:name="_Toc489599834"/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bookmarkEnd w:id="73"/>
    </w:p>
    <w:p w:rsidR="0065571E" w:rsidRDefault="0065571E">
      <w:pPr>
        <w:ind w:left="200"/>
      </w:pPr>
      <w:r>
        <w:rPr>
          <w:rStyle w:val="Subst"/>
          <w:bCs/>
          <w:iCs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65571E" w:rsidRDefault="0065571E">
      <w:pPr>
        <w:pStyle w:val="1"/>
      </w:pPr>
      <w:bookmarkStart w:id="74" w:name="_Toc489599835"/>
      <w:r>
        <w:t>Раздел VIII. Дополнительные сведения об эмитенте и о размещенных им эмиссионных ценных бумагах</w:t>
      </w:r>
      <w:bookmarkEnd w:id="74"/>
    </w:p>
    <w:p w:rsidR="0065571E" w:rsidRDefault="0065571E">
      <w:pPr>
        <w:pStyle w:val="2"/>
      </w:pPr>
      <w:bookmarkStart w:id="75" w:name="_Toc489599836"/>
      <w:r>
        <w:t>8.1. Дополнительные сведения об эмитенте</w:t>
      </w:r>
      <w:bookmarkEnd w:id="75"/>
    </w:p>
    <w:p w:rsidR="0065571E" w:rsidRPr="004F7B6B" w:rsidRDefault="0065571E">
      <w:pPr>
        <w:pStyle w:val="2"/>
      </w:pPr>
      <w:bookmarkStart w:id="76" w:name="_Toc489599837"/>
      <w:r w:rsidRPr="00D34B38">
        <w:t>8</w:t>
      </w:r>
      <w:r w:rsidRPr="004F7B6B">
        <w:t>.1.1. Сведения о размере, структуре уставного капитала эмитента</w:t>
      </w:r>
      <w:bookmarkEnd w:id="76"/>
    </w:p>
    <w:p w:rsidR="0065571E" w:rsidRDefault="0065571E">
      <w:pPr>
        <w:ind w:left="200"/>
      </w:pPr>
      <w:r w:rsidRPr="004F7B6B">
        <w:t>Размер уставного капитала эмитента на дату окончания отчетного квартала, руб.:</w:t>
      </w:r>
      <w:r w:rsidRPr="00D34B38">
        <w:rPr>
          <w:rStyle w:val="Subst"/>
          <w:bCs/>
          <w:iCs/>
        </w:rPr>
        <w:t xml:space="preserve"> 189 473</w:t>
      </w:r>
    </w:p>
    <w:p w:rsidR="0065571E" w:rsidRDefault="0065571E">
      <w:pPr>
        <w:pStyle w:val="SubHeading"/>
        <w:ind w:left="200"/>
      </w:pPr>
      <w:r>
        <w:t>Обыкновенные акции</w:t>
      </w:r>
    </w:p>
    <w:p w:rsidR="0065571E" w:rsidRDefault="0065571E">
      <w:pPr>
        <w:ind w:left="400"/>
      </w:pPr>
      <w:r>
        <w:t>Общая номинальная стоимость:</w:t>
      </w:r>
      <w:r>
        <w:rPr>
          <w:rStyle w:val="Subst"/>
          <w:bCs/>
          <w:iCs/>
        </w:rPr>
        <w:t xml:space="preserve"> 142 105</w:t>
      </w:r>
    </w:p>
    <w:p w:rsidR="0065571E" w:rsidRDefault="0065571E">
      <w:pPr>
        <w:ind w:left="400"/>
      </w:pPr>
      <w:r>
        <w:t>Размер доли в УК, %:</w:t>
      </w:r>
      <w:r>
        <w:rPr>
          <w:rStyle w:val="Subst"/>
          <w:bCs/>
          <w:iCs/>
        </w:rPr>
        <w:t xml:space="preserve"> 75.000132</w:t>
      </w:r>
    </w:p>
    <w:p w:rsidR="0065571E" w:rsidRDefault="0065571E">
      <w:pPr>
        <w:pStyle w:val="SubHeading"/>
        <w:ind w:left="200"/>
      </w:pPr>
      <w:r>
        <w:t>Привилегированные</w:t>
      </w:r>
    </w:p>
    <w:p w:rsidR="0065571E" w:rsidRDefault="0065571E">
      <w:pPr>
        <w:ind w:left="400"/>
      </w:pPr>
      <w:r>
        <w:t>Общая номинальная стоимость:</w:t>
      </w:r>
      <w:r>
        <w:rPr>
          <w:rStyle w:val="Subst"/>
          <w:bCs/>
          <w:iCs/>
        </w:rPr>
        <w:t xml:space="preserve"> 47 368</w:t>
      </w:r>
    </w:p>
    <w:p w:rsidR="0065571E" w:rsidRDefault="0065571E">
      <w:pPr>
        <w:ind w:left="400"/>
      </w:pPr>
      <w:r>
        <w:t>Размер доли в УК, %:</w:t>
      </w:r>
      <w:r>
        <w:rPr>
          <w:rStyle w:val="Subst"/>
          <w:bCs/>
          <w:iCs/>
        </w:rPr>
        <w:t xml:space="preserve"> 24.999868</w:t>
      </w:r>
    </w:p>
    <w:p w:rsidR="0065571E" w:rsidRDefault="0065571E">
      <w:pPr>
        <w:ind w:left="200"/>
        <w:rPr>
          <w:rStyle w:val="Subst"/>
          <w:bCs/>
          <w:iCs/>
        </w:rPr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  <w:bCs/>
          <w:iCs/>
        </w:rPr>
        <w:t>Величина уставного капитала соответствует величине учредительных документов, уменьшение или же увеличение уставного капитала не проводилось.</w:t>
      </w:r>
    </w:p>
    <w:p w:rsidR="007F47B9" w:rsidRDefault="007F47B9">
      <w:pPr>
        <w:ind w:left="200"/>
      </w:pPr>
      <w:r>
        <w:rPr>
          <w:rStyle w:val="Subst"/>
          <w:bCs/>
          <w:iCs/>
        </w:rPr>
        <w:lastRenderedPageBreak/>
        <w:t>Обращение акций эмитента за пределами Российской Федерации не отсутствует.</w:t>
      </w:r>
    </w:p>
    <w:p w:rsidR="0065571E" w:rsidRDefault="0065571E">
      <w:pPr>
        <w:ind w:left="200"/>
      </w:pPr>
    </w:p>
    <w:p w:rsidR="00713E85" w:rsidRDefault="00713E85">
      <w:pPr>
        <w:pStyle w:val="2"/>
      </w:pPr>
    </w:p>
    <w:p w:rsidR="0065571E" w:rsidRDefault="0065571E">
      <w:pPr>
        <w:pStyle w:val="2"/>
      </w:pPr>
      <w:bookmarkStart w:id="77" w:name="_Toc489599838"/>
      <w:r>
        <w:t>8.1.2. Сведения об изменении размера уставного капитала эмитента</w:t>
      </w:r>
      <w:bookmarkEnd w:id="77"/>
    </w:p>
    <w:p w:rsidR="0065571E" w:rsidRDefault="0065571E">
      <w:pPr>
        <w:ind w:left="200"/>
      </w:pPr>
      <w:r>
        <w:rPr>
          <w:rStyle w:val="Subst"/>
          <w:bCs/>
          <w:iCs/>
        </w:rPr>
        <w:t>Изменений размера УК за данный период не было</w:t>
      </w:r>
    </w:p>
    <w:p w:rsidR="0065571E" w:rsidRDefault="0065571E">
      <w:pPr>
        <w:pStyle w:val="2"/>
      </w:pPr>
      <w:bookmarkStart w:id="78" w:name="_Toc489599839"/>
      <w:r>
        <w:t>8.1.3. Сведения о порядке созыва и проведения собрания (заседания) высшего органа управления эмитента</w:t>
      </w:r>
      <w:bookmarkEnd w:id="78"/>
    </w:p>
    <w:p w:rsidR="0065571E" w:rsidRDefault="009D731C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происходили.</w:t>
      </w:r>
    </w:p>
    <w:p w:rsidR="0065571E" w:rsidRDefault="0065571E">
      <w:pPr>
        <w:pStyle w:val="2"/>
      </w:pPr>
      <w:bookmarkStart w:id="79" w:name="_Toc489599840"/>
      <w: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bookmarkEnd w:id="79"/>
    </w:p>
    <w:p w:rsidR="0065571E" w:rsidRDefault="0065571E">
      <w:pPr>
        <w:ind w:left="200"/>
      </w:pPr>
      <w:r>
        <w:rPr>
          <w:rStyle w:val="Subst"/>
          <w:bCs/>
          <w:iCs/>
        </w:rPr>
        <w:t>Указанных организаций нет</w:t>
      </w:r>
    </w:p>
    <w:p w:rsidR="0065571E" w:rsidRPr="00D34B38" w:rsidRDefault="0065571E">
      <w:pPr>
        <w:pStyle w:val="2"/>
        <w:rPr>
          <w:highlight w:val="yellow"/>
        </w:rPr>
      </w:pPr>
      <w:bookmarkStart w:id="80" w:name="_Toc489599841"/>
      <w:r w:rsidRPr="00570B27">
        <w:t>8.1.5. Сведения о существенных сделках, совершенных эмитентом</w:t>
      </w:r>
      <w:bookmarkEnd w:id="80"/>
    </w:p>
    <w:p w:rsidR="00A6409A" w:rsidRDefault="00A6409A" w:rsidP="00713E85">
      <w:pPr>
        <w:ind w:left="200"/>
        <w:rPr>
          <w:rStyle w:val="Subst"/>
          <w:bCs/>
          <w:iCs/>
        </w:rPr>
      </w:pPr>
      <w:r w:rsidRPr="00D34B38">
        <w:rPr>
          <w:rStyle w:val="Subst"/>
          <w:bCs/>
          <w:iCs/>
        </w:rPr>
        <w:t xml:space="preserve"> </w:t>
      </w:r>
      <w:r w:rsidR="00D34B38" w:rsidRPr="00D34B38">
        <w:rPr>
          <w:rStyle w:val="Subst"/>
          <w:bCs/>
          <w:iCs/>
        </w:rPr>
        <w:t>9</w:t>
      </w:r>
      <w:r w:rsidRPr="00D34B38">
        <w:rPr>
          <w:rStyle w:val="Subst"/>
          <w:bCs/>
          <w:iCs/>
        </w:rPr>
        <w:t>мес.2017.</w:t>
      </w:r>
    </w:p>
    <w:p w:rsidR="00500124" w:rsidRPr="00713E85" w:rsidRDefault="0065571E" w:rsidP="00713E85">
      <w:pPr>
        <w:ind w:left="200"/>
        <w:rPr>
          <w:b/>
          <w:bCs/>
          <w:i/>
          <w:iCs/>
        </w:rPr>
      </w:pPr>
      <w:r>
        <w:rPr>
          <w:rStyle w:val="Subst"/>
          <w:bCs/>
          <w:iCs/>
        </w:rPr>
        <w:t>Указанные сделки в течение данного периода не совершались</w:t>
      </w:r>
    </w:p>
    <w:p w:rsidR="0065571E" w:rsidRDefault="0065571E">
      <w:pPr>
        <w:pStyle w:val="2"/>
      </w:pPr>
      <w:bookmarkStart w:id="81" w:name="_Toc489599842"/>
      <w:r>
        <w:t>8.1.6. Сведения о кредитных рейтингах эмитента</w:t>
      </w:r>
      <w:bookmarkEnd w:id="81"/>
    </w:p>
    <w:p w:rsidR="0065571E" w:rsidRDefault="0065571E">
      <w:pPr>
        <w:ind w:left="200"/>
      </w:pPr>
      <w:r>
        <w:rPr>
          <w:rStyle w:val="Subst"/>
          <w:bCs/>
          <w:iCs/>
        </w:rPr>
        <w:t>Известных эмитенту кредитных рейтингов нет</w:t>
      </w:r>
    </w:p>
    <w:p w:rsidR="0065571E" w:rsidRDefault="0065571E">
      <w:pPr>
        <w:pStyle w:val="2"/>
      </w:pPr>
      <w:bookmarkStart w:id="82" w:name="_Toc489599843"/>
      <w:r w:rsidRPr="001B21EC">
        <w:t>8.2. Сведения о каждой категории (типе) акций эмитента</w:t>
      </w:r>
      <w:bookmarkEnd w:id="82"/>
    </w:p>
    <w:p w:rsidR="00713E85" w:rsidRDefault="00713E85" w:rsidP="00CB2DE3">
      <w:pPr>
        <w:ind w:left="200"/>
        <w:rPr>
          <w:rStyle w:val="Subst"/>
          <w:bCs/>
          <w:iCs/>
        </w:rPr>
      </w:pPr>
    </w:p>
    <w:p w:rsidR="001905EA" w:rsidRDefault="001905EA" w:rsidP="001905EA">
      <w:pPr>
        <w:ind w:left="200"/>
      </w:pPr>
      <w:bookmarkStart w:id="83" w:name="_Toc489599844"/>
      <w:r>
        <w:t>Категория акций:</w:t>
      </w:r>
      <w:r>
        <w:rPr>
          <w:rStyle w:val="Subst"/>
          <w:bCs/>
          <w:iCs/>
        </w:rPr>
        <w:t xml:space="preserve"> обыкновенные</w:t>
      </w:r>
    </w:p>
    <w:p w:rsidR="001905EA" w:rsidRDefault="001905EA" w:rsidP="001905EA">
      <w:pPr>
        <w:ind w:left="200"/>
      </w:pPr>
      <w:r>
        <w:t>Номинальная стоимость каждой акции (руб.):</w:t>
      </w:r>
      <w:r>
        <w:rPr>
          <w:rStyle w:val="Subst"/>
          <w:bCs/>
          <w:iCs/>
        </w:rPr>
        <w:t xml:space="preserve"> 1</w:t>
      </w:r>
    </w:p>
    <w:p w:rsidR="001905EA" w:rsidRDefault="001905EA" w:rsidP="001905EA">
      <w:pPr>
        <w:pStyle w:val="ThinDelim"/>
      </w:pPr>
    </w:p>
    <w:p w:rsidR="001905EA" w:rsidRDefault="001905EA" w:rsidP="001905EA">
      <w:pPr>
        <w:ind w:left="200"/>
      </w:pPr>
      <w:r>
        <w:t>Количество акций, находящихся в обращении (количество акций, которые не являются погашенными или аннулированными):</w:t>
      </w:r>
      <w:r>
        <w:rPr>
          <w:rStyle w:val="Subst"/>
          <w:bCs/>
          <w:iCs/>
        </w:rPr>
        <w:t xml:space="preserve"> </w:t>
      </w:r>
      <w:r w:rsidR="001B21EC">
        <w:rPr>
          <w:rStyle w:val="Subst"/>
          <w:bCs/>
          <w:iCs/>
        </w:rPr>
        <w:t>142 105</w:t>
      </w:r>
    </w:p>
    <w:p w:rsidR="001905EA" w:rsidRPr="001B21EC" w:rsidRDefault="001905EA" w:rsidP="001905EA">
      <w:pPr>
        <w:ind w:left="200"/>
      </w:pPr>
      <w:r w:rsidRPr="001B21EC">
        <w:t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1B21EC">
        <w:rPr>
          <w:rStyle w:val="Subst"/>
          <w:bCs/>
          <w:iCs/>
        </w:rPr>
        <w:t xml:space="preserve"> </w:t>
      </w:r>
      <w:r w:rsidR="00DD5172" w:rsidRPr="001B21EC">
        <w:rPr>
          <w:rStyle w:val="Subst"/>
          <w:bCs/>
          <w:iCs/>
        </w:rPr>
        <w:t>1</w:t>
      </w:r>
      <w:r w:rsidR="005E7AFB" w:rsidRPr="001B21EC">
        <w:rPr>
          <w:rStyle w:val="Subst"/>
          <w:bCs/>
          <w:iCs/>
        </w:rPr>
        <w:t xml:space="preserve"> </w:t>
      </w:r>
      <w:r w:rsidR="00DD5172" w:rsidRPr="001B21EC">
        <w:rPr>
          <w:rStyle w:val="Subst"/>
          <w:bCs/>
          <w:iCs/>
        </w:rPr>
        <w:t>421 050</w:t>
      </w:r>
    </w:p>
    <w:p w:rsidR="001905EA" w:rsidRPr="00DD5172" w:rsidRDefault="001905EA" w:rsidP="001905EA">
      <w:pPr>
        <w:ind w:left="200"/>
        <w:rPr>
          <w:b/>
          <w:i/>
        </w:rPr>
      </w:pPr>
      <w:r w:rsidRPr="001B21EC">
        <w:t>Количество объявленных акций:</w:t>
      </w:r>
      <w:r w:rsidR="00DD5172">
        <w:t xml:space="preserve"> </w:t>
      </w:r>
      <w:r w:rsidR="00DD5172" w:rsidRPr="00DD5172">
        <w:rPr>
          <w:b/>
          <w:i/>
        </w:rPr>
        <w:t>10 000 000</w:t>
      </w:r>
    </w:p>
    <w:p w:rsidR="001905EA" w:rsidRDefault="001905EA" w:rsidP="001905EA">
      <w:pPr>
        <w:ind w:left="200"/>
      </w:pPr>
      <w:r>
        <w:t>Количество акций, поступивших в распоряжение (находящихся на балансе) эмитента:</w:t>
      </w:r>
      <w:r>
        <w:rPr>
          <w:rStyle w:val="Subst"/>
          <w:bCs/>
          <w:iCs/>
        </w:rPr>
        <w:t xml:space="preserve"> 0</w:t>
      </w:r>
    </w:p>
    <w:p w:rsidR="001905EA" w:rsidRDefault="001905EA" w:rsidP="001905EA">
      <w:pPr>
        <w:ind w:left="200"/>
      </w:pPr>
      <w: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>
        <w:rPr>
          <w:rStyle w:val="Subst"/>
          <w:bCs/>
          <w:iCs/>
        </w:rPr>
        <w:t xml:space="preserve"> 0</w:t>
      </w:r>
    </w:p>
    <w:p w:rsidR="001905EA" w:rsidRPr="00713E85" w:rsidRDefault="001905EA" w:rsidP="001905EA">
      <w:pPr>
        <w:pStyle w:val="ThinDelim"/>
        <w:rPr>
          <w:sz w:val="10"/>
          <w:szCs w:val="10"/>
        </w:rPr>
      </w:pPr>
    </w:p>
    <w:p w:rsidR="001905EA" w:rsidRDefault="001905EA" w:rsidP="001905EA">
      <w:pPr>
        <w:ind w:left="200"/>
      </w:pPr>
      <w:r>
        <w:t>Выпуски акций данной категории (типа):</w:t>
      </w:r>
    </w:p>
    <w:p w:rsidR="001905EA" w:rsidRDefault="001905EA" w:rsidP="001905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92"/>
        <w:gridCol w:w="7360"/>
      </w:tblGrid>
      <w:tr w:rsidR="001905EA" w:rsidTr="00886132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05EA" w:rsidRDefault="001905EA" w:rsidP="00886132">
            <w:pPr>
              <w:jc w:val="center"/>
            </w:pPr>
            <w: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905EA" w:rsidRDefault="001905EA" w:rsidP="00886132">
            <w:pPr>
              <w:jc w:val="center"/>
            </w:pPr>
            <w:r>
              <w:t>Государственный регистрационный номер выпуска</w:t>
            </w:r>
          </w:p>
        </w:tc>
      </w:tr>
      <w:tr w:rsidR="001905EA" w:rsidTr="00886132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05EA" w:rsidRDefault="001905EA" w:rsidP="00886132"/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905EA" w:rsidRDefault="001905EA" w:rsidP="00886132"/>
        </w:tc>
      </w:tr>
      <w:tr w:rsidR="001905EA" w:rsidTr="00DD5172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05EA" w:rsidRDefault="001905EA" w:rsidP="00886132">
            <w:r>
              <w:t xml:space="preserve">08.06.1994 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905EA" w:rsidRDefault="001905EA" w:rsidP="00886132">
            <w:r>
              <w:t>1-01-31678-Е</w:t>
            </w:r>
          </w:p>
        </w:tc>
      </w:tr>
      <w:tr w:rsidR="00DD5172" w:rsidTr="00886132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D5172" w:rsidRDefault="00DD5172" w:rsidP="00886132">
            <w:r>
              <w:t>25.08.2017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D5172" w:rsidRPr="00DD5172" w:rsidRDefault="00DD5172" w:rsidP="00886132">
            <w:pPr>
              <w:rPr>
                <w:lang w:val="en-US"/>
              </w:rPr>
            </w:pPr>
            <w:r>
              <w:t>1-01-31678-Е-001</w:t>
            </w:r>
            <w:r>
              <w:rPr>
                <w:lang w:val="en-US"/>
              </w:rPr>
              <w:t>D</w:t>
            </w:r>
          </w:p>
        </w:tc>
      </w:tr>
    </w:tbl>
    <w:p w:rsidR="001905EA" w:rsidRPr="00713E85" w:rsidRDefault="001905EA" w:rsidP="001905EA">
      <w:pPr>
        <w:rPr>
          <w:sz w:val="16"/>
          <w:szCs w:val="16"/>
        </w:rPr>
      </w:pPr>
    </w:p>
    <w:p w:rsidR="001905EA" w:rsidRDefault="001905EA" w:rsidP="001905EA">
      <w:pPr>
        <w:ind w:left="200"/>
      </w:pPr>
      <w:r>
        <w:t>Права, предоставляемые акциями их владельцам:</w:t>
      </w:r>
    </w:p>
    <w:p w:rsidR="001905EA" w:rsidRPr="00E45852" w:rsidRDefault="001905EA" w:rsidP="001905EA">
      <w:pPr>
        <w:tabs>
          <w:tab w:val="left" w:pos="142"/>
        </w:tabs>
        <w:jc w:val="both"/>
        <w:rPr>
          <w:b/>
          <w:i/>
          <w:lang w:eastAsia="ar-SA"/>
        </w:rPr>
      </w:pPr>
      <w:r w:rsidRPr="00E45852">
        <w:rPr>
          <w:b/>
          <w:i/>
          <w:lang w:eastAsia="ar-SA"/>
        </w:rPr>
        <w:t>Общие права владельцев акций всех категорий (типов):</w:t>
      </w:r>
    </w:p>
    <w:p w:rsidR="001905EA" w:rsidRPr="00E45852" w:rsidRDefault="001905EA" w:rsidP="001905EA">
      <w:pPr>
        <w:tabs>
          <w:tab w:val="left" w:pos="142"/>
          <w:tab w:val="left" w:pos="360"/>
        </w:tabs>
        <w:jc w:val="both"/>
        <w:rPr>
          <w:b/>
          <w:i/>
          <w:lang w:eastAsia="ar-SA"/>
        </w:rPr>
      </w:pPr>
      <w:r w:rsidRPr="00E45852">
        <w:rPr>
          <w:b/>
          <w:i/>
          <w:lang w:eastAsia="ar-SA"/>
        </w:rPr>
        <w:t>- отчуждать принадлежащие им акции без согласия других акционеров и общества;</w:t>
      </w:r>
    </w:p>
    <w:p w:rsidR="001905EA" w:rsidRPr="00E45852" w:rsidRDefault="001905EA" w:rsidP="001905EA">
      <w:pPr>
        <w:tabs>
          <w:tab w:val="left" w:pos="142"/>
          <w:tab w:val="left" w:pos="360"/>
        </w:tabs>
        <w:jc w:val="both"/>
        <w:rPr>
          <w:b/>
          <w:i/>
          <w:lang w:eastAsia="ar-SA"/>
        </w:rPr>
      </w:pPr>
      <w:r w:rsidRPr="00E45852">
        <w:rPr>
          <w:b/>
          <w:i/>
          <w:lang w:eastAsia="ar-SA"/>
        </w:rPr>
        <w:t>-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бумаг, конвертируемых в акции, в количестве, пропорциональном количеству принадлежащих им акций этой категории (типа);</w:t>
      </w:r>
    </w:p>
    <w:p w:rsidR="001905EA" w:rsidRPr="00E45852" w:rsidRDefault="001905EA" w:rsidP="001905EA">
      <w:pPr>
        <w:tabs>
          <w:tab w:val="left" w:pos="142"/>
          <w:tab w:val="left" w:pos="360"/>
        </w:tabs>
        <w:jc w:val="both"/>
        <w:rPr>
          <w:b/>
          <w:i/>
          <w:lang w:eastAsia="ar-SA"/>
        </w:rPr>
      </w:pPr>
      <w:r w:rsidRPr="00E45852">
        <w:rPr>
          <w:b/>
          <w:i/>
          <w:lang w:eastAsia="ar-SA"/>
        </w:rPr>
        <w:t xml:space="preserve">- акционеры общества, голосовавшие против или не принимавшие участия в голосовании по вопросу о размещении посредством закрытой подписки акций и эмиссионных ценных бумаг, конвертируемых в акции, </w:t>
      </w:r>
      <w:r w:rsidRPr="00E45852">
        <w:rPr>
          <w:b/>
          <w:i/>
          <w:lang w:eastAsia="ar-SA"/>
        </w:rPr>
        <w:lastRenderedPageBreak/>
        <w:t>имеют преимущественное право приобретения таких акций и эмиссионных ценных бумаг, размещаемых посредством закрытой подписки, в количестве, пропорциональном количеству принадлежащих им акций этой категории (типа). Указанное право не распространяется на размещение акций и иных эмиссионных ценных бумаг, конвертируемых в акции, осуществляемое посредством закрытой подписки только среди акционеров, если при этом акционеры имеют возможность приобрести целое число акций и иных эмиссионных ценных бумаг, пропорционально количеству принадлежащих им акций соответствующей категории (типа);</w:t>
      </w:r>
    </w:p>
    <w:p w:rsidR="001905EA" w:rsidRPr="00E45852" w:rsidRDefault="001905EA" w:rsidP="001905EA">
      <w:pPr>
        <w:tabs>
          <w:tab w:val="left" w:pos="142"/>
          <w:tab w:val="left" w:pos="360"/>
        </w:tabs>
        <w:jc w:val="both"/>
        <w:rPr>
          <w:b/>
          <w:i/>
          <w:lang w:eastAsia="ar-SA"/>
        </w:rPr>
      </w:pPr>
      <w:r w:rsidRPr="00E45852">
        <w:rPr>
          <w:b/>
          <w:i/>
          <w:lang w:eastAsia="ar-SA"/>
        </w:rPr>
        <w:t>- получать долю чистой прибыли (дивиденды), подлежащую распределению между акционерами в порядке, предусмотренном законом и уставом, в зависимости от категории (типа) принадлежащих им акций;</w:t>
      </w:r>
    </w:p>
    <w:p w:rsidR="001905EA" w:rsidRPr="00E45852" w:rsidRDefault="001905EA" w:rsidP="001905EA">
      <w:pPr>
        <w:tabs>
          <w:tab w:val="left" w:pos="142"/>
          <w:tab w:val="left" w:pos="360"/>
        </w:tabs>
        <w:jc w:val="both"/>
        <w:rPr>
          <w:b/>
          <w:i/>
          <w:lang w:eastAsia="ar-SA"/>
        </w:rPr>
      </w:pPr>
      <w:r w:rsidRPr="00E45852">
        <w:rPr>
          <w:b/>
          <w:i/>
          <w:lang w:eastAsia="ar-SA"/>
        </w:rPr>
        <w:t>- получать часть имущества общества (ликвидационную стоимость), оставшегося после ликвидации общества, пропорционально числу имеющихся у них акций соответствующей категории (типа);</w:t>
      </w:r>
    </w:p>
    <w:p w:rsidR="001905EA" w:rsidRPr="00E45852" w:rsidRDefault="001905EA" w:rsidP="001905EA">
      <w:pPr>
        <w:tabs>
          <w:tab w:val="left" w:pos="142"/>
          <w:tab w:val="left" w:pos="360"/>
        </w:tabs>
        <w:jc w:val="both"/>
        <w:rPr>
          <w:b/>
          <w:i/>
          <w:lang w:eastAsia="ar-SA"/>
        </w:rPr>
      </w:pPr>
      <w:r w:rsidRPr="00E45852">
        <w:rPr>
          <w:b/>
          <w:i/>
          <w:lang w:eastAsia="ar-SA"/>
        </w:rPr>
        <w:t>- иметь доступ к документам общества в порядке, предусмотренном законом и уставом, и получать их копии за плату;</w:t>
      </w:r>
    </w:p>
    <w:p w:rsidR="001905EA" w:rsidRPr="00E45852" w:rsidRDefault="001905EA" w:rsidP="001905EA">
      <w:pPr>
        <w:tabs>
          <w:tab w:val="left" w:pos="142"/>
          <w:tab w:val="left" w:pos="360"/>
        </w:tabs>
        <w:jc w:val="both"/>
        <w:rPr>
          <w:b/>
          <w:i/>
          <w:lang w:eastAsia="ar-SA"/>
        </w:rPr>
      </w:pPr>
      <w:r w:rsidRPr="00E45852">
        <w:rPr>
          <w:b/>
          <w:i/>
          <w:lang w:eastAsia="ar-SA"/>
        </w:rPr>
        <w:t>- осуществлять иные права, предусмотренные законодательством, уставом и решениями общего собрания акционеров, принятыми в соответствии с его компетенцией.</w:t>
      </w:r>
    </w:p>
    <w:p w:rsidR="001905EA" w:rsidRPr="00713E85" w:rsidRDefault="001905EA" w:rsidP="001905EA">
      <w:pPr>
        <w:ind w:left="200"/>
        <w:rPr>
          <w:sz w:val="16"/>
          <w:szCs w:val="16"/>
        </w:rPr>
      </w:pPr>
    </w:p>
    <w:p w:rsidR="001905EA" w:rsidRPr="008F12FD" w:rsidRDefault="001905EA" w:rsidP="001905EA">
      <w:pPr>
        <w:jc w:val="both"/>
        <w:rPr>
          <w:b/>
          <w:i/>
          <w:lang w:eastAsia="ar-SA"/>
        </w:rPr>
      </w:pPr>
      <w:r w:rsidRPr="005574B6">
        <w:rPr>
          <w:lang w:eastAsia="ar-SA"/>
        </w:rPr>
        <w:t xml:space="preserve"> </w:t>
      </w:r>
      <w:r w:rsidRPr="008F12FD">
        <w:rPr>
          <w:b/>
          <w:i/>
          <w:lang w:eastAsia="ar-SA"/>
        </w:rPr>
        <w:t>1.</w:t>
      </w:r>
      <w:r>
        <w:rPr>
          <w:lang w:eastAsia="ar-SA"/>
        </w:rPr>
        <w:t xml:space="preserve"> </w:t>
      </w:r>
      <w:r w:rsidRPr="008F12FD">
        <w:rPr>
          <w:b/>
          <w:i/>
          <w:lang w:eastAsia="ar-SA"/>
        </w:rPr>
        <w:t>Каждая обыкновенная акция общества имеет одинаковую номинальную стоимость и предоставляет акционеру – ее владельцу одинаковый объем прав.</w:t>
      </w:r>
    </w:p>
    <w:p w:rsidR="001905EA" w:rsidRDefault="001905EA" w:rsidP="001905EA">
      <w:pPr>
        <w:rPr>
          <w:b/>
          <w:i/>
          <w:lang w:eastAsia="ar-SA"/>
        </w:rPr>
      </w:pPr>
      <w:r>
        <w:rPr>
          <w:b/>
          <w:i/>
          <w:lang w:eastAsia="ar-SA"/>
        </w:rPr>
        <w:t>2</w:t>
      </w:r>
      <w:r w:rsidRPr="008F12FD">
        <w:rPr>
          <w:b/>
          <w:i/>
          <w:lang w:eastAsia="ar-SA"/>
        </w:rPr>
        <w:t>.</w:t>
      </w:r>
      <w:r>
        <w:rPr>
          <w:b/>
          <w:i/>
          <w:lang w:eastAsia="ar-SA"/>
        </w:rPr>
        <w:t xml:space="preserve"> </w:t>
      </w:r>
      <w:r w:rsidRPr="008F12FD">
        <w:rPr>
          <w:b/>
          <w:i/>
          <w:lang w:eastAsia="ar-SA"/>
        </w:rPr>
        <w:t xml:space="preserve"> Акционеры – владельцы обыкновенных акций общества могут в соответствии с Федеральным законом “Об акционерных обществах” участвовать в общем собрании акционеров с правом голоса по всем вопросам его компетенции, также имеют право на получение дивидендов, а в случае ликвидации общества – право на получение части его имущества (ликвидационную стоимость</w:t>
      </w:r>
      <w:r>
        <w:rPr>
          <w:b/>
          <w:i/>
          <w:lang w:eastAsia="ar-SA"/>
        </w:rPr>
        <w:t>).</w:t>
      </w:r>
    </w:p>
    <w:p w:rsidR="001905EA" w:rsidRPr="008F12FD" w:rsidRDefault="001905EA" w:rsidP="001905EA">
      <w:pPr>
        <w:jc w:val="both"/>
        <w:rPr>
          <w:b/>
          <w:i/>
          <w:spacing w:val="-3"/>
          <w:lang w:eastAsia="ar-SA"/>
        </w:rPr>
      </w:pPr>
      <w:r>
        <w:rPr>
          <w:b/>
          <w:i/>
          <w:spacing w:val="-3"/>
          <w:lang w:eastAsia="ar-SA"/>
        </w:rPr>
        <w:t xml:space="preserve"> 3. </w:t>
      </w:r>
      <w:r w:rsidRPr="008F12FD">
        <w:rPr>
          <w:b/>
          <w:i/>
          <w:spacing w:val="-3"/>
          <w:lang w:eastAsia="ar-SA"/>
        </w:rPr>
        <w:t>Акции, голосующие по всем вопросам компетенции общего собрания, предоставляют их владельцу право:</w:t>
      </w:r>
    </w:p>
    <w:p w:rsidR="001905EA" w:rsidRPr="008F12FD" w:rsidRDefault="001905EA" w:rsidP="001905EA">
      <w:pPr>
        <w:tabs>
          <w:tab w:val="left" w:pos="0"/>
        </w:tabs>
        <w:jc w:val="both"/>
        <w:rPr>
          <w:b/>
          <w:i/>
          <w:lang w:eastAsia="ar-SA"/>
        </w:rPr>
      </w:pPr>
      <w:r w:rsidRPr="008F12FD">
        <w:rPr>
          <w:b/>
          <w:i/>
          <w:lang w:eastAsia="ar-SA"/>
        </w:rPr>
        <w:t>– принимать участие в голосовании (в том числе заочном) на общем собрании акционеров по всем вопросам его компетенции;</w:t>
      </w:r>
    </w:p>
    <w:p w:rsidR="001905EA" w:rsidRPr="008F12FD" w:rsidRDefault="001905EA" w:rsidP="001905EA">
      <w:pPr>
        <w:tabs>
          <w:tab w:val="left" w:pos="0"/>
        </w:tabs>
        <w:jc w:val="both"/>
        <w:rPr>
          <w:b/>
          <w:i/>
          <w:lang w:eastAsia="ar-SA"/>
        </w:rPr>
      </w:pPr>
      <w:r w:rsidRPr="008F12FD">
        <w:rPr>
          <w:b/>
          <w:i/>
          <w:lang w:eastAsia="ar-SA"/>
        </w:rPr>
        <w:t>– выдвигать кандидатов в органы общества в порядке и на условиях, предусмотренных законом и уставом;</w:t>
      </w:r>
    </w:p>
    <w:p w:rsidR="001905EA" w:rsidRPr="008F12FD" w:rsidRDefault="001905EA" w:rsidP="001905EA">
      <w:pPr>
        <w:tabs>
          <w:tab w:val="left" w:pos="0"/>
        </w:tabs>
        <w:jc w:val="both"/>
        <w:rPr>
          <w:b/>
          <w:i/>
          <w:lang w:eastAsia="ar-SA"/>
        </w:rPr>
      </w:pPr>
      <w:r w:rsidRPr="008F12FD">
        <w:rPr>
          <w:b/>
          <w:i/>
          <w:lang w:eastAsia="ar-SA"/>
        </w:rPr>
        <w:t>– вносить предложения в повестку дня годового общего собрания акционеров в порядке и на условиях, предусмотренных законом и уставом;</w:t>
      </w:r>
    </w:p>
    <w:p w:rsidR="001905EA" w:rsidRPr="008F12FD" w:rsidRDefault="001905EA" w:rsidP="001905EA">
      <w:pPr>
        <w:tabs>
          <w:tab w:val="left" w:pos="0"/>
        </w:tabs>
        <w:jc w:val="both"/>
        <w:rPr>
          <w:b/>
          <w:i/>
          <w:lang w:eastAsia="ar-SA"/>
        </w:rPr>
      </w:pPr>
      <w:r w:rsidRPr="008F12FD">
        <w:rPr>
          <w:b/>
          <w:i/>
          <w:lang w:eastAsia="ar-SA"/>
        </w:rPr>
        <w:t>– требовать для ознакомления список лиц, имеющих право на участие в общем собрании акционеров, в порядке и на условиях, предусмотренных законом и уставом;</w:t>
      </w:r>
    </w:p>
    <w:p w:rsidR="001905EA" w:rsidRPr="008F12FD" w:rsidRDefault="001905EA" w:rsidP="001905EA">
      <w:pPr>
        <w:tabs>
          <w:tab w:val="left" w:pos="0"/>
        </w:tabs>
        <w:jc w:val="both"/>
        <w:rPr>
          <w:b/>
          <w:i/>
          <w:lang w:eastAsia="ar-SA"/>
        </w:rPr>
      </w:pPr>
      <w:r w:rsidRPr="008F12FD">
        <w:rPr>
          <w:b/>
          <w:i/>
          <w:lang w:eastAsia="ar-SA"/>
        </w:rPr>
        <w:t>– доступа к документам бухгалтерского учета в порядке и на условиях, предусмотренных законом и уставом;</w:t>
      </w:r>
    </w:p>
    <w:p w:rsidR="001905EA" w:rsidRPr="008F12FD" w:rsidRDefault="001905EA" w:rsidP="001905EA">
      <w:pPr>
        <w:tabs>
          <w:tab w:val="left" w:pos="0"/>
        </w:tabs>
        <w:jc w:val="both"/>
        <w:rPr>
          <w:b/>
          <w:i/>
          <w:lang w:eastAsia="ar-SA"/>
        </w:rPr>
      </w:pPr>
      <w:r w:rsidRPr="008F12FD">
        <w:rPr>
          <w:b/>
          <w:i/>
          <w:lang w:eastAsia="ar-SA"/>
        </w:rPr>
        <w:t>– требовать созыва внеочередного общего собрания акционеров, проверки ревизионной комиссией финансово–хозяйственной деятельности общества в порядке и на условиях, предусмотренных законом и уставом;</w:t>
      </w:r>
    </w:p>
    <w:p w:rsidR="001905EA" w:rsidRPr="008F12FD" w:rsidRDefault="001905EA" w:rsidP="001905EA">
      <w:pPr>
        <w:tabs>
          <w:tab w:val="left" w:pos="0"/>
        </w:tabs>
        <w:jc w:val="both"/>
        <w:rPr>
          <w:b/>
          <w:i/>
          <w:lang w:eastAsia="ar-SA"/>
        </w:rPr>
      </w:pPr>
      <w:r w:rsidRPr="008F12FD">
        <w:rPr>
          <w:b/>
          <w:i/>
          <w:lang w:eastAsia="ar-SA"/>
        </w:rPr>
        <w:t>– требовать выкупа обществом всех или части принадлежащих ему акций в случаях, установленных законом;</w:t>
      </w:r>
    </w:p>
    <w:p w:rsidR="001905EA" w:rsidRPr="008F12FD" w:rsidRDefault="001905EA" w:rsidP="001905EA">
      <w:pPr>
        <w:tabs>
          <w:tab w:val="left" w:pos="0"/>
        </w:tabs>
        <w:jc w:val="both"/>
        <w:rPr>
          <w:b/>
          <w:i/>
          <w:lang w:eastAsia="ar-SA"/>
        </w:rPr>
      </w:pPr>
      <w:r w:rsidRPr="008F12FD">
        <w:rPr>
          <w:b/>
          <w:i/>
          <w:lang w:eastAsia="ar-SA"/>
        </w:rPr>
        <w:t>– требовать созыва заседания совета директоров общества в порядке и на условиях, предусмотренных уставом.</w:t>
      </w:r>
    </w:p>
    <w:p w:rsidR="00DD5172" w:rsidRDefault="001905EA" w:rsidP="001905EA">
      <w:pPr>
        <w:ind w:left="200"/>
        <w:rPr>
          <w:rStyle w:val="Subst"/>
          <w:bCs/>
          <w:iCs/>
        </w:rPr>
      </w:pPr>
      <w:r>
        <w:br/>
        <w:t>Иные сведения об акциях, указываемые эмитентом по собственному усмотрению:</w:t>
      </w:r>
      <w:r>
        <w:br/>
      </w:r>
      <w:r>
        <w:rPr>
          <w:rStyle w:val="Subst"/>
          <w:bCs/>
          <w:iCs/>
        </w:rPr>
        <w:br/>
        <w:t xml:space="preserve">Общий объем выпуска: </w:t>
      </w:r>
      <w:r w:rsidRPr="00DD5172">
        <w:rPr>
          <w:rStyle w:val="Subst"/>
          <w:bCs/>
          <w:iCs/>
        </w:rPr>
        <w:t>142 105</w:t>
      </w:r>
      <w:r>
        <w:rPr>
          <w:rStyle w:val="Subst"/>
          <w:bCs/>
          <w:iCs/>
        </w:rPr>
        <w:br/>
        <w:t xml:space="preserve">Сведения о государственной регистрации выпуска: </w:t>
      </w:r>
      <w:r>
        <w:rPr>
          <w:rStyle w:val="Subst"/>
          <w:bCs/>
          <w:iCs/>
        </w:rPr>
        <w:br/>
        <w:t>Дата регистрации: 8.06.1994</w:t>
      </w:r>
      <w:r>
        <w:rPr>
          <w:rStyle w:val="Subst"/>
          <w:bCs/>
          <w:iCs/>
        </w:rPr>
        <w:br/>
        <w:t>Регистрационный номер: 1-01-31678-Е</w:t>
      </w:r>
      <w:r>
        <w:rPr>
          <w:rStyle w:val="Subst"/>
          <w:bCs/>
          <w:iCs/>
        </w:rPr>
        <w:br/>
        <w:t>Орган, осуществивший государственную регистрацию: Финансовые органы</w:t>
      </w:r>
      <w:r>
        <w:rPr>
          <w:rStyle w:val="Subst"/>
          <w:bCs/>
          <w:iCs/>
        </w:rPr>
        <w:br/>
        <w:t>Способ размещения: приобретение при преобразовании в акционерное общество</w:t>
      </w:r>
      <w:r>
        <w:rPr>
          <w:rStyle w:val="Subst"/>
          <w:bCs/>
          <w:iCs/>
        </w:rPr>
        <w:br/>
        <w:t>Период размещения: c 26.05.1994 по 26.05.1994</w:t>
      </w:r>
      <w:r>
        <w:rPr>
          <w:rStyle w:val="Subst"/>
          <w:bCs/>
          <w:iCs/>
        </w:rPr>
        <w:br/>
        <w:t>Текущее состояние выпуска: размещение завершено</w:t>
      </w:r>
      <w:r>
        <w:rPr>
          <w:rStyle w:val="Subst"/>
          <w:bCs/>
          <w:iCs/>
        </w:rPr>
        <w:br/>
        <w:t>Количество фактически размещенных ценных бумаг в соответствии с зарегистрированным отчетом об итогах выпуска: 142 105</w:t>
      </w:r>
      <w:r>
        <w:rPr>
          <w:rStyle w:val="Subst"/>
          <w:bCs/>
          <w:iCs/>
        </w:rPr>
        <w:br/>
        <w:t xml:space="preserve">Сведения о государственной регистрации отчета об итогах выпуска: </w:t>
      </w:r>
      <w:r>
        <w:rPr>
          <w:rStyle w:val="Subst"/>
          <w:bCs/>
          <w:iCs/>
        </w:rPr>
        <w:br/>
        <w:t>Дата регистрации: 20.11.2001</w:t>
      </w:r>
      <w:r>
        <w:rPr>
          <w:rStyle w:val="Subst"/>
          <w:bCs/>
          <w:iCs/>
        </w:rPr>
        <w:br/>
        <w:t>Орган, осуществивший государственную регистрацию: РО ФКЦБ России в Южном федеральном округе</w:t>
      </w:r>
      <w:r>
        <w:rPr>
          <w:rStyle w:val="Subst"/>
          <w:bCs/>
          <w:iCs/>
        </w:rPr>
        <w:br/>
        <w:t xml:space="preserve">Ограничения в обращении ценных бумаг выпуска: </w:t>
      </w:r>
      <w:r>
        <w:rPr>
          <w:rStyle w:val="Subst"/>
          <w:bCs/>
          <w:iCs/>
        </w:rPr>
        <w:br/>
        <w:t>Ограничений в обращении эмиссионных ценных бумаг</w:t>
      </w:r>
      <w:r w:rsidR="00E83683">
        <w:rPr>
          <w:rStyle w:val="Subst"/>
          <w:bCs/>
          <w:iCs/>
        </w:rPr>
        <w:t>:</w:t>
      </w:r>
      <w:r>
        <w:rPr>
          <w:rStyle w:val="Subst"/>
          <w:bCs/>
          <w:iCs/>
        </w:rPr>
        <w:t xml:space="preserve">  нет</w:t>
      </w:r>
      <w:r>
        <w:rPr>
          <w:rStyle w:val="Subst"/>
          <w:bCs/>
          <w:iCs/>
        </w:rPr>
        <w:br/>
        <w:t xml:space="preserve">Рыночная информация о ценных бумагах выпуска: </w:t>
      </w:r>
      <w:r>
        <w:rPr>
          <w:rStyle w:val="Subst"/>
          <w:bCs/>
          <w:iCs/>
        </w:rPr>
        <w:br/>
        <w:t>Основных рынков, на которых осуществлялась торговля ценными бумагами выпуска - нет</w:t>
      </w:r>
      <w:r>
        <w:rPr>
          <w:rStyle w:val="Subst"/>
          <w:bCs/>
          <w:iCs/>
        </w:rPr>
        <w:br/>
        <w:t xml:space="preserve">Дополнительная существенная информация о ценных бумагах выпуска: </w:t>
      </w:r>
      <w:r>
        <w:rPr>
          <w:rStyle w:val="Subst"/>
          <w:bCs/>
          <w:iCs/>
        </w:rPr>
        <w:br/>
        <w:t>– нет</w:t>
      </w:r>
    </w:p>
    <w:p w:rsidR="001905D6" w:rsidRDefault="00DD5172" w:rsidP="001905EA">
      <w:pPr>
        <w:ind w:left="200"/>
        <w:rPr>
          <w:rStyle w:val="Subst"/>
          <w:bCs/>
          <w:iCs/>
        </w:rPr>
      </w:pPr>
      <w:r>
        <w:rPr>
          <w:rStyle w:val="Subst"/>
          <w:bCs/>
          <w:iCs/>
        </w:rPr>
        <w:lastRenderedPageBreak/>
        <w:t xml:space="preserve">Общий объем выпуска: </w:t>
      </w:r>
      <w:r w:rsidRPr="00DD5172">
        <w:rPr>
          <w:rStyle w:val="Subst"/>
          <w:bCs/>
          <w:iCs/>
        </w:rPr>
        <w:t>1</w:t>
      </w:r>
      <w:r>
        <w:rPr>
          <w:rStyle w:val="Subst"/>
          <w:bCs/>
          <w:iCs/>
        </w:rPr>
        <w:t>42</w:t>
      </w:r>
      <w:r w:rsidRPr="00DD5172">
        <w:rPr>
          <w:rStyle w:val="Subst"/>
          <w:bCs/>
          <w:iCs/>
        </w:rPr>
        <w:t>1</w:t>
      </w:r>
      <w:r>
        <w:rPr>
          <w:rStyle w:val="Subst"/>
          <w:bCs/>
          <w:iCs/>
        </w:rPr>
        <w:t xml:space="preserve"> </w:t>
      </w:r>
      <w:r w:rsidRPr="00DD5172">
        <w:rPr>
          <w:rStyle w:val="Subst"/>
          <w:bCs/>
          <w:iCs/>
        </w:rPr>
        <w:t>05</w:t>
      </w:r>
      <w:r>
        <w:rPr>
          <w:rStyle w:val="Subst"/>
          <w:bCs/>
          <w:iCs/>
        </w:rPr>
        <w:t>0</w:t>
      </w:r>
      <w:r>
        <w:rPr>
          <w:rStyle w:val="Subst"/>
          <w:bCs/>
          <w:iCs/>
        </w:rPr>
        <w:br/>
        <w:t xml:space="preserve">Сведения о государственной регистрации выпуска: </w:t>
      </w:r>
      <w:r>
        <w:rPr>
          <w:rStyle w:val="Subst"/>
          <w:bCs/>
          <w:iCs/>
        </w:rPr>
        <w:br/>
        <w:t xml:space="preserve">Дата регистрации: </w:t>
      </w:r>
      <w:r w:rsidR="001905D6">
        <w:rPr>
          <w:rStyle w:val="Subst"/>
          <w:bCs/>
          <w:iCs/>
        </w:rPr>
        <w:t>25.08.2017</w:t>
      </w:r>
      <w:r>
        <w:rPr>
          <w:rStyle w:val="Subst"/>
          <w:bCs/>
          <w:iCs/>
        </w:rPr>
        <w:br/>
        <w:t>Регистрационный номер: 1-01-31678-Е</w:t>
      </w:r>
      <w:r w:rsidR="001905D6">
        <w:rPr>
          <w:rStyle w:val="Subst"/>
          <w:bCs/>
          <w:iCs/>
        </w:rPr>
        <w:t>-00</w:t>
      </w:r>
      <w:r w:rsidR="001905D6" w:rsidRPr="001905D6">
        <w:rPr>
          <w:rStyle w:val="Subst"/>
          <w:bCs/>
          <w:iCs/>
        </w:rPr>
        <w:t>1</w:t>
      </w:r>
      <w:r w:rsidR="001905D6">
        <w:rPr>
          <w:rStyle w:val="Subst"/>
          <w:bCs/>
          <w:iCs/>
          <w:lang w:val="en-US"/>
        </w:rPr>
        <w:t>D</w:t>
      </w:r>
      <w:r>
        <w:rPr>
          <w:rStyle w:val="Subst"/>
          <w:bCs/>
          <w:iCs/>
        </w:rPr>
        <w:br/>
        <w:t xml:space="preserve">Орган, осуществивший государственную регистрацию: </w:t>
      </w:r>
      <w:r w:rsidR="001905D6">
        <w:rPr>
          <w:rStyle w:val="Subst"/>
          <w:bCs/>
          <w:iCs/>
        </w:rPr>
        <w:t>Отделение по Ростовской области Южного главного управления Центрального банка Российской Федерации</w:t>
      </w:r>
      <w:r>
        <w:rPr>
          <w:rStyle w:val="Subst"/>
          <w:bCs/>
          <w:iCs/>
        </w:rPr>
        <w:br/>
        <w:t xml:space="preserve">Способ размещения: </w:t>
      </w:r>
      <w:r w:rsidR="001905D6">
        <w:rPr>
          <w:rStyle w:val="Subst"/>
          <w:bCs/>
          <w:iCs/>
        </w:rPr>
        <w:t>закрытая подписка</w:t>
      </w:r>
    </w:p>
    <w:p w:rsidR="001905D6" w:rsidRDefault="001905D6" w:rsidP="001905EA">
      <w:pPr>
        <w:ind w:left="200"/>
        <w:rPr>
          <w:rStyle w:val="Subst"/>
          <w:bCs/>
          <w:iCs/>
        </w:rPr>
      </w:pPr>
      <w:r>
        <w:rPr>
          <w:rStyle w:val="Subst"/>
          <w:bCs/>
          <w:iCs/>
        </w:rPr>
        <w:t xml:space="preserve">Период размещения: </w:t>
      </w:r>
      <w:r w:rsidRPr="001905D6">
        <w:rPr>
          <w:rStyle w:val="Subst"/>
          <w:bCs/>
          <w:iCs/>
        </w:rPr>
        <w:t xml:space="preserve">c 06.09.2017 </w:t>
      </w:r>
      <w:r>
        <w:rPr>
          <w:rStyle w:val="Subst"/>
          <w:bCs/>
          <w:iCs/>
        </w:rPr>
        <w:t xml:space="preserve"> </w:t>
      </w:r>
    </w:p>
    <w:p w:rsidR="001905D6" w:rsidRDefault="00DD5172" w:rsidP="001905EA">
      <w:pPr>
        <w:ind w:left="200"/>
        <w:rPr>
          <w:rStyle w:val="Subst"/>
          <w:bCs/>
          <w:iCs/>
        </w:rPr>
      </w:pPr>
      <w:r>
        <w:rPr>
          <w:rStyle w:val="Subst"/>
          <w:bCs/>
          <w:iCs/>
        </w:rPr>
        <w:t xml:space="preserve">Текущее состояние выпуска: размещение </w:t>
      </w:r>
      <w:r w:rsidR="001905D6">
        <w:rPr>
          <w:rStyle w:val="Subst"/>
          <w:bCs/>
          <w:iCs/>
        </w:rPr>
        <w:t xml:space="preserve"> не </w:t>
      </w:r>
      <w:r>
        <w:rPr>
          <w:rStyle w:val="Subst"/>
          <w:bCs/>
          <w:iCs/>
        </w:rPr>
        <w:t>завершено</w:t>
      </w:r>
      <w:r>
        <w:rPr>
          <w:rStyle w:val="Subst"/>
          <w:bCs/>
          <w:iCs/>
        </w:rPr>
        <w:br/>
        <w:t xml:space="preserve">Количество фактически размещенных ценных бумаг в соответствии с зарегистрированным отчетом об итогах выпуска: </w:t>
      </w:r>
      <w:r w:rsidR="00E83683" w:rsidRPr="001B21EC">
        <w:rPr>
          <w:rStyle w:val="Subst"/>
          <w:bCs/>
          <w:iCs/>
        </w:rPr>
        <w:t>отчет не зарегистрирован, так как размещение не завершено</w:t>
      </w:r>
      <w:r w:rsidRPr="001B21EC">
        <w:rPr>
          <w:rStyle w:val="Subst"/>
          <w:bCs/>
          <w:iCs/>
        </w:rPr>
        <w:br/>
      </w:r>
      <w:r>
        <w:rPr>
          <w:rStyle w:val="Subst"/>
          <w:bCs/>
          <w:iCs/>
        </w:rPr>
        <w:t>Сведения о государственной регистрации отчета об итогах выпуска</w:t>
      </w:r>
      <w:r w:rsidRPr="001B21EC">
        <w:rPr>
          <w:rStyle w:val="Subst"/>
          <w:bCs/>
          <w:iCs/>
        </w:rPr>
        <w:t xml:space="preserve">: </w:t>
      </w:r>
      <w:r w:rsidR="00E83683" w:rsidRPr="001B21EC">
        <w:rPr>
          <w:rStyle w:val="Subst"/>
          <w:bCs/>
          <w:iCs/>
        </w:rPr>
        <w:t>отчет не зарегистрирован</w:t>
      </w:r>
      <w:r>
        <w:rPr>
          <w:rStyle w:val="Subst"/>
          <w:bCs/>
          <w:iCs/>
        </w:rPr>
        <w:br/>
        <w:t xml:space="preserve">Дата регистрации: </w:t>
      </w:r>
      <w:r w:rsidR="00E83683">
        <w:rPr>
          <w:rStyle w:val="Subst"/>
          <w:bCs/>
          <w:iCs/>
        </w:rPr>
        <w:t>-</w:t>
      </w:r>
    </w:p>
    <w:p w:rsidR="001905EA" w:rsidRPr="006F2168" w:rsidRDefault="00DD5172" w:rsidP="001905EA">
      <w:pPr>
        <w:ind w:left="200"/>
        <w:rPr>
          <w:b/>
          <w:bCs/>
          <w:i/>
          <w:iCs/>
        </w:rPr>
      </w:pPr>
      <w:r>
        <w:rPr>
          <w:rStyle w:val="Subst"/>
          <w:bCs/>
          <w:iCs/>
        </w:rPr>
        <w:t xml:space="preserve">Орган, осуществивший государственную регистрацию: </w:t>
      </w:r>
      <w:r>
        <w:rPr>
          <w:rStyle w:val="Subst"/>
          <w:bCs/>
          <w:iCs/>
        </w:rPr>
        <w:br/>
        <w:t xml:space="preserve">Ограничения в обращении ценных бумагах выпуска: </w:t>
      </w:r>
      <w:r>
        <w:rPr>
          <w:rStyle w:val="Subst"/>
          <w:bCs/>
          <w:iCs/>
        </w:rPr>
        <w:br/>
        <w:t>Ограничений в обращении эмиссионных ценных бумаг  нет</w:t>
      </w:r>
      <w:r>
        <w:rPr>
          <w:rStyle w:val="Subst"/>
          <w:bCs/>
          <w:iCs/>
        </w:rPr>
        <w:br/>
        <w:t xml:space="preserve">Рыночная информация о ценных бумагах выпуска: </w:t>
      </w:r>
      <w:r>
        <w:rPr>
          <w:rStyle w:val="Subst"/>
          <w:bCs/>
          <w:iCs/>
        </w:rPr>
        <w:br/>
        <w:t>Основных рынков, на которых осуществлялась торговля ценными бумагами выпуска - нет</w:t>
      </w:r>
      <w:r>
        <w:rPr>
          <w:rStyle w:val="Subst"/>
          <w:bCs/>
          <w:iCs/>
        </w:rPr>
        <w:br/>
        <w:t>Дополнительная существенная информация о ценных бумагах выпуска:</w:t>
      </w:r>
      <w:r w:rsidR="001905D6">
        <w:rPr>
          <w:rStyle w:val="Subst"/>
          <w:bCs/>
          <w:iCs/>
        </w:rPr>
        <w:t>- нет</w:t>
      </w:r>
      <w:r w:rsidR="001905EA">
        <w:rPr>
          <w:rStyle w:val="Subst"/>
          <w:bCs/>
          <w:iCs/>
        </w:rPr>
        <w:br/>
      </w:r>
      <w:r w:rsidR="001905EA">
        <w:rPr>
          <w:rStyle w:val="Subst"/>
          <w:bCs/>
          <w:iCs/>
        </w:rPr>
        <w:br/>
      </w:r>
    </w:p>
    <w:p w:rsidR="001905EA" w:rsidRDefault="001905EA" w:rsidP="001905EA">
      <w:pPr>
        <w:ind w:left="200"/>
      </w:pPr>
    </w:p>
    <w:p w:rsidR="001905EA" w:rsidRDefault="001905EA" w:rsidP="001905EA">
      <w:pPr>
        <w:ind w:left="200"/>
      </w:pPr>
      <w:r>
        <w:t>Категория акций:</w:t>
      </w:r>
      <w:r>
        <w:rPr>
          <w:rStyle w:val="Subst"/>
          <w:bCs/>
          <w:iCs/>
        </w:rPr>
        <w:t xml:space="preserve"> привилегированные</w:t>
      </w:r>
    </w:p>
    <w:p w:rsidR="001905EA" w:rsidRDefault="001905EA" w:rsidP="001905EA">
      <w:pPr>
        <w:ind w:left="200"/>
      </w:pPr>
      <w:r>
        <w:t>Тип акций:</w:t>
      </w:r>
      <w:r>
        <w:rPr>
          <w:rStyle w:val="Subst"/>
          <w:bCs/>
          <w:iCs/>
        </w:rPr>
        <w:t xml:space="preserve"> А</w:t>
      </w:r>
    </w:p>
    <w:p w:rsidR="001905EA" w:rsidRDefault="001905EA" w:rsidP="001905EA">
      <w:pPr>
        <w:ind w:left="200"/>
      </w:pPr>
      <w:r>
        <w:t>Номинальная стоимость каждой акции (руб.):</w:t>
      </w:r>
      <w:r>
        <w:rPr>
          <w:rStyle w:val="Subst"/>
          <w:bCs/>
          <w:iCs/>
        </w:rPr>
        <w:t xml:space="preserve"> 1</w:t>
      </w:r>
    </w:p>
    <w:p w:rsidR="001905EA" w:rsidRDefault="001905EA" w:rsidP="001905EA">
      <w:pPr>
        <w:pStyle w:val="ThinDelim"/>
      </w:pPr>
    </w:p>
    <w:p w:rsidR="001905EA" w:rsidRDefault="001905EA" w:rsidP="001905EA">
      <w:pPr>
        <w:ind w:left="200"/>
      </w:pPr>
      <w:r>
        <w:t>Количество акций, находящихся в обращении (количество акций, которые не являются погашенными или аннулированными):</w:t>
      </w:r>
      <w:r>
        <w:rPr>
          <w:rStyle w:val="Subst"/>
          <w:bCs/>
          <w:iCs/>
        </w:rPr>
        <w:t xml:space="preserve"> 47 368</w:t>
      </w:r>
    </w:p>
    <w:p w:rsidR="001905EA" w:rsidRDefault="001905EA" w:rsidP="001905EA">
      <w:pPr>
        <w:ind w:left="200"/>
      </w:pPr>
      <w:r>
        <w:t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>
        <w:rPr>
          <w:rStyle w:val="Subst"/>
          <w:bCs/>
          <w:iCs/>
        </w:rPr>
        <w:t xml:space="preserve"> 0</w:t>
      </w:r>
    </w:p>
    <w:p w:rsidR="001905EA" w:rsidRDefault="001905EA" w:rsidP="001905EA">
      <w:pPr>
        <w:ind w:left="200"/>
      </w:pPr>
      <w:r>
        <w:t>Количество объявленных акций:</w:t>
      </w:r>
      <w:r>
        <w:rPr>
          <w:rStyle w:val="Subst"/>
          <w:bCs/>
          <w:iCs/>
        </w:rPr>
        <w:t xml:space="preserve"> 0</w:t>
      </w:r>
    </w:p>
    <w:p w:rsidR="001905EA" w:rsidRDefault="001905EA" w:rsidP="001905EA">
      <w:pPr>
        <w:ind w:left="200"/>
      </w:pPr>
      <w:r>
        <w:t>Количество акций, поступивших в распоряжение (находящихся на балансе) эмитента:</w:t>
      </w:r>
      <w:r>
        <w:rPr>
          <w:rStyle w:val="Subst"/>
          <w:bCs/>
          <w:iCs/>
        </w:rPr>
        <w:t xml:space="preserve"> 0</w:t>
      </w:r>
    </w:p>
    <w:p w:rsidR="001905EA" w:rsidRDefault="001905EA" w:rsidP="001905EA">
      <w:pPr>
        <w:ind w:left="200"/>
      </w:pPr>
      <w: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>
        <w:rPr>
          <w:rStyle w:val="Subst"/>
          <w:bCs/>
          <w:iCs/>
        </w:rPr>
        <w:t xml:space="preserve"> 0</w:t>
      </w:r>
    </w:p>
    <w:p w:rsidR="001905EA" w:rsidRDefault="001905EA" w:rsidP="001905EA">
      <w:pPr>
        <w:pStyle w:val="ThinDelim"/>
      </w:pPr>
    </w:p>
    <w:p w:rsidR="001905EA" w:rsidRDefault="001905EA" w:rsidP="001905EA">
      <w:pPr>
        <w:ind w:left="200"/>
      </w:pPr>
      <w:r>
        <w:t>Выпуски акций данной категории (типа):</w:t>
      </w:r>
    </w:p>
    <w:p w:rsidR="001905EA" w:rsidRDefault="001905EA" w:rsidP="001905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92"/>
        <w:gridCol w:w="7360"/>
      </w:tblGrid>
      <w:tr w:rsidR="001905EA" w:rsidTr="00886132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05EA" w:rsidRDefault="001905EA" w:rsidP="00886132">
            <w:pPr>
              <w:jc w:val="center"/>
            </w:pPr>
            <w: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905EA" w:rsidRDefault="001905EA" w:rsidP="00886132">
            <w:pPr>
              <w:jc w:val="center"/>
            </w:pPr>
            <w:r>
              <w:t>Государственный регистрационный номер выпуска</w:t>
            </w:r>
          </w:p>
        </w:tc>
      </w:tr>
      <w:tr w:rsidR="001905EA" w:rsidTr="00886132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905EA" w:rsidRDefault="001905EA" w:rsidP="00886132">
            <w:r>
              <w:t>08.06.1994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905EA" w:rsidRDefault="001905EA" w:rsidP="00886132">
            <w:r>
              <w:t>2-01-31678-Е</w:t>
            </w:r>
          </w:p>
        </w:tc>
      </w:tr>
    </w:tbl>
    <w:p w:rsidR="001905EA" w:rsidRDefault="001905EA" w:rsidP="001905EA"/>
    <w:p w:rsidR="001905EA" w:rsidRPr="00E45852" w:rsidRDefault="001905EA" w:rsidP="001905EA">
      <w:pPr>
        <w:jc w:val="both"/>
        <w:rPr>
          <w:b/>
          <w:i/>
          <w:lang w:eastAsia="ar-SA"/>
        </w:rPr>
      </w:pPr>
      <w:r>
        <w:t>Права, предоставляемые акциями их владельцам:</w:t>
      </w:r>
      <w:r>
        <w:br/>
      </w:r>
      <w:r>
        <w:rPr>
          <w:rStyle w:val="Subst"/>
          <w:bCs/>
          <w:iCs/>
        </w:rPr>
        <w:t>1</w:t>
      </w:r>
      <w:r w:rsidRPr="00E45852">
        <w:rPr>
          <w:lang w:eastAsia="ar-SA"/>
        </w:rPr>
        <w:t xml:space="preserve"> </w:t>
      </w:r>
      <w:r w:rsidRPr="00E45852">
        <w:rPr>
          <w:b/>
          <w:i/>
          <w:lang w:eastAsia="ar-SA"/>
        </w:rPr>
        <w:t>Привилегированные акции общества одного типа имеют одинаковую номинальную стоимость и предоставляют их владельцам одинаковый объем прав.</w:t>
      </w:r>
    </w:p>
    <w:p w:rsidR="001905EA" w:rsidRPr="00E45852" w:rsidRDefault="001905EA" w:rsidP="001905EA">
      <w:pPr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2</w:t>
      </w:r>
      <w:r w:rsidRPr="00E45852">
        <w:rPr>
          <w:b/>
          <w:i/>
          <w:lang w:eastAsia="ar-SA"/>
        </w:rPr>
        <w:t xml:space="preserve">. </w:t>
      </w:r>
      <w:r w:rsidRPr="00E45852">
        <w:rPr>
          <w:b/>
          <w:i/>
          <w:spacing w:val="-3"/>
          <w:lang w:eastAsia="ar-SA"/>
        </w:rPr>
        <w:t xml:space="preserve">Владелец привилегированной акции </w:t>
      </w:r>
      <w:r w:rsidRPr="00E45852">
        <w:rPr>
          <w:b/>
          <w:i/>
          <w:lang w:eastAsia="ar-SA"/>
        </w:rPr>
        <w:t>имеет право принимать участие в общем собрании акционеров. Акционер – владелец привилегированных акций общества не имеет права голоса на общем собрании акционеров, если иное не установлено Федеральным законом “Об акционерных обществах” и настоящим уставом.</w:t>
      </w:r>
    </w:p>
    <w:p w:rsidR="001905EA" w:rsidRPr="00E45852" w:rsidRDefault="001905EA" w:rsidP="001905EA">
      <w:pPr>
        <w:jc w:val="both"/>
        <w:rPr>
          <w:b/>
          <w:i/>
          <w:lang w:eastAsia="ar-SA"/>
        </w:rPr>
      </w:pPr>
      <w:r>
        <w:rPr>
          <w:b/>
          <w:i/>
          <w:spacing w:val="-3"/>
          <w:lang w:eastAsia="ar-SA"/>
        </w:rPr>
        <w:t>3</w:t>
      </w:r>
      <w:r w:rsidRPr="00E45852">
        <w:rPr>
          <w:b/>
          <w:i/>
          <w:spacing w:val="-3"/>
          <w:lang w:eastAsia="ar-SA"/>
        </w:rPr>
        <w:t xml:space="preserve">. Владелец привилегированной акции </w:t>
      </w:r>
      <w:r w:rsidRPr="00E45852">
        <w:rPr>
          <w:b/>
          <w:i/>
          <w:lang w:eastAsia="ar-SA"/>
        </w:rPr>
        <w:t>имеет первоочередное право по сравнению с владельцами обыкновенных акций в получении:</w:t>
      </w:r>
    </w:p>
    <w:p w:rsidR="001905EA" w:rsidRPr="00E45852" w:rsidRDefault="001905EA" w:rsidP="001905EA">
      <w:pPr>
        <w:tabs>
          <w:tab w:val="left" w:pos="360"/>
        </w:tabs>
        <w:jc w:val="both"/>
        <w:rPr>
          <w:b/>
          <w:i/>
          <w:spacing w:val="-3"/>
          <w:lang w:eastAsia="ar-SA"/>
        </w:rPr>
      </w:pPr>
      <w:r w:rsidRPr="00E45852">
        <w:rPr>
          <w:b/>
          <w:i/>
          <w:spacing w:val="-3"/>
          <w:lang w:eastAsia="ar-SA"/>
        </w:rPr>
        <w:t>– начисленных, но невыплаченных дивидендов при ликвидации общества;</w:t>
      </w:r>
    </w:p>
    <w:p w:rsidR="001905EA" w:rsidRPr="00E45852" w:rsidRDefault="001905EA" w:rsidP="001905EA">
      <w:pPr>
        <w:tabs>
          <w:tab w:val="left" w:pos="360"/>
        </w:tabs>
        <w:jc w:val="both"/>
        <w:rPr>
          <w:b/>
          <w:i/>
          <w:spacing w:val="-3"/>
          <w:lang w:eastAsia="ar-SA"/>
        </w:rPr>
      </w:pPr>
      <w:r w:rsidRPr="00E45852">
        <w:rPr>
          <w:b/>
          <w:i/>
          <w:spacing w:val="-3"/>
          <w:lang w:eastAsia="ar-SA"/>
        </w:rPr>
        <w:t>– доли стоимости имущества общества (ликвидационной стоимости), оставшегося после его ликвидации, если ликвидационная стоимость привилегированных акций определена уставом.</w:t>
      </w:r>
    </w:p>
    <w:p w:rsidR="001905EA" w:rsidRPr="00E45852" w:rsidRDefault="001905EA" w:rsidP="001905EA">
      <w:pPr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3</w:t>
      </w:r>
      <w:r w:rsidRPr="00E45852">
        <w:rPr>
          <w:b/>
          <w:i/>
          <w:lang w:eastAsia="ar-SA"/>
        </w:rPr>
        <w:t xml:space="preserve">. Владелец  привилегированной акции типа А имеет право на получение ежегодного, фиксированного дивиденда.   Общая сумма, выплачиваемая в качестве дивиденда по каждой привилегированной акции </w:t>
      </w:r>
      <w:r w:rsidRPr="00E45852">
        <w:rPr>
          <w:b/>
          <w:i/>
          <w:lang w:eastAsia="ar-SA"/>
        </w:rPr>
        <w:lastRenderedPageBreak/>
        <w:t>типа А устанавливается в размере не менее 10% от чистой прибыли общества по итогам отчетного  финансового периода, за который выплачиваются дивиденды (1,2,3 кварталом и за год). При этом если сумма дивидендов, выплачиваемая акционерным обществом по каждой обыкновенной акции в определенном отчетном периоде, превышает сумму, подлежащую выплате в качестве дивидендов по каждой привилегированной акции типа  А, размер дивидендов, выплачиваемый по последним, должен быть увеличен до размера дивидендов выплачиваемых по обыкновенным акциям.</w:t>
      </w:r>
    </w:p>
    <w:p w:rsidR="001905EA" w:rsidRDefault="001905EA" w:rsidP="001905EA">
      <w:pPr>
        <w:jc w:val="both"/>
        <w:rPr>
          <w:lang w:eastAsia="ar-SA"/>
        </w:rPr>
      </w:pPr>
      <w:r>
        <w:rPr>
          <w:b/>
          <w:i/>
          <w:lang w:eastAsia="ar-SA"/>
        </w:rPr>
        <w:t>4</w:t>
      </w:r>
      <w:r w:rsidRPr="00E45852">
        <w:rPr>
          <w:b/>
          <w:i/>
          <w:lang w:eastAsia="ar-SA"/>
        </w:rPr>
        <w:t>. Ликвидационная стоимость одной привилегированной акции типа А определяется следующим образом: 25 % стоимости имущества общества, оставшегося после расчета с кредиторами, делится на количество размещенных привилегированных акций этого типа</w:t>
      </w:r>
      <w:r w:rsidRPr="005574B6">
        <w:rPr>
          <w:lang w:eastAsia="ar-SA"/>
        </w:rPr>
        <w:t>.</w:t>
      </w:r>
    </w:p>
    <w:p w:rsidR="001905EA" w:rsidRPr="00900C56" w:rsidRDefault="001905EA" w:rsidP="001905EA">
      <w:pPr>
        <w:tabs>
          <w:tab w:val="left" w:pos="360"/>
        </w:tabs>
        <w:jc w:val="both"/>
        <w:rPr>
          <w:b/>
          <w:i/>
          <w:spacing w:val="-3"/>
          <w:lang w:eastAsia="ar-SA"/>
        </w:rPr>
      </w:pPr>
      <w:r w:rsidRPr="00900C56">
        <w:rPr>
          <w:b/>
          <w:i/>
          <w:spacing w:val="-3"/>
          <w:lang w:eastAsia="ar-SA"/>
        </w:rPr>
        <w:t>5</w:t>
      </w:r>
      <w:r>
        <w:rPr>
          <w:spacing w:val="-3"/>
          <w:lang w:eastAsia="ar-SA"/>
        </w:rPr>
        <w:t>.</w:t>
      </w:r>
      <w:r w:rsidRPr="005574B6">
        <w:rPr>
          <w:spacing w:val="-3"/>
          <w:lang w:eastAsia="ar-SA"/>
        </w:rPr>
        <w:t xml:space="preserve"> </w:t>
      </w:r>
      <w:r w:rsidRPr="00900C56">
        <w:rPr>
          <w:b/>
          <w:i/>
          <w:spacing w:val="-3"/>
          <w:lang w:eastAsia="ar-SA"/>
        </w:rPr>
        <w:t>Привилегированная акция дает право голоса при решении вопроса о реорганизации и ликвидации общества.</w:t>
      </w:r>
    </w:p>
    <w:p w:rsidR="001905EA" w:rsidRDefault="001905EA" w:rsidP="001905EA">
      <w:pPr>
        <w:pStyle w:val="af5"/>
        <w:ind w:left="0"/>
        <w:rPr>
          <w:b/>
          <w:i/>
          <w:lang w:eastAsia="ar-SA"/>
        </w:rPr>
      </w:pPr>
      <w:r>
        <w:rPr>
          <w:b/>
          <w:i/>
          <w:lang w:eastAsia="ar-SA"/>
        </w:rPr>
        <w:t>6</w:t>
      </w:r>
      <w:r w:rsidRPr="00900C56">
        <w:rPr>
          <w:b/>
          <w:i/>
          <w:lang w:eastAsia="ar-SA"/>
        </w:rPr>
        <w:t xml:space="preserve">. Привилегированная акция дает право голоса при решении вопросов о реорганизации и ликвидации общества, а также при решении вопросов о внесении изменений и (или) дополнений в устав общества, ограничивающих права акционера, владельца привилегированных акций, включая случаи определения и (или) увеличения размера дивиденда и (или)  определения или увеличения ликвидационной стоимости, выплачиваемых по привилегированным акциям. </w:t>
      </w:r>
    </w:p>
    <w:p w:rsidR="001905EA" w:rsidRPr="00CD71CD" w:rsidRDefault="001905EA" w:rsidP="001905EA">
      <w:pPr>
        <w:pStyle w:val="af5"/>
        <w:ind w:left="0"/>
        <w:rPr>
          <w:b/>
          <w:i/>
          <w:lang w:eastAsia="ar-SA"/>
        </w:rPr>
      </w:pPr>
      <w:r w:rsidRPr="00CD71CD">
        <w:rPr>
          <w:b/>
          <w:i/>
          <w:lang w:eastAsia="ar-SA"/>
        </w:rPr>
        <w:t>7.</w:t>
      </w:r>
      <w:r>
        <w:rPr>
          <w:b/>
          <w:i/>
          <w:lang w:eastAsia="ar-SA"/>
        </w:rPr>
        <w:t xml:space="preserve"> </w:t>
      </w:r>
      <w:r w:rsidRPr="00CD71CD">
        <w:rPr>
          <w:b/>
          <w:i/>
          <w:lang w:eastAsia="ar-SA"/>
        </w:rPr>
        <w:t>Привилегированные акции, голосующие лишь по определенным вопросам компетенции общего собрания акционеров, предоставляют их владельцу право:</w:t>
      </w:r>
    </w:p>
    <w:p w:rsidR="001905EA" w:rsidRPr="00CD71CD" w:rsidRDefault="001905EA" w:rsidP="001905EA">
      <w:pPr>
        <w:tabs>
          <w:tab w:val="left" w:pos="0"/>
        </w:tabs>
        <w:jc w:val="both"/>
        <w:rPr>
          <w:b/>
          <w:i/>
          <w:lang w:eastAsia="ar-SA"/>
        </w:rPr>
      </w:pPr>
      <w:r w:rsidRPr="00CD71CD">
        <w:rPr>
          <w:b/>
          <w:i/>
          <w:lang w:eastAsia="ar-SA"/>
        </w:rPr>
        <w:t>– принимать участие в голосовании (в том числе заочном) на общем собрании акционеров только при решении этих вопросов;</w:t>
      </w:r>
    </w:p>
    <w:p w:rsidR="001905EA" w:rsidRPr="00CD71CD" w:rsidRDefault="001905EA" w:rsidP="001905EA">
      <w:pPr>
        <w:tabs>
          <w:tab w:val="left" w:pos="0"/>
        </w:tabs>
        <w:jc w:val="both"/>
        <w:rPr>
          <w:b/>
          <w:i/>
          <w:lang w:eastAsia="ar-SA"/>
        </w:rPr>
      </w:pPr>
      <w:r w:rsidRPr="00CD71CD">
        <w:rPr>
          <w:b/>
          <w:i/>
          <w:lang w:eastAsia="ar-SA"/>
        </w:rPr>
        <w:t>– требовать выкупа обществом всех или части принадлежащих ему акций в случаях, установленных федеральными законами.</w:t>
      </w:r>
    </w:p>
    <w:p w:rsidR="001905EA" w:rsidRDefault="001905EA" w:rsidP="001905EA">
      <w:r>
        <w:rPr>
          <w:rStyle w:val="Subst"/>
          <w:bCs/>
          <w:iCs/>
        </w:rPr>
        <w:t>8.   Все остальные права акционеров осуществляются в соответствии с законодательством Российской Федерации.</w:t>
      </w:r>
      <w:r>
        <w:rPr>
          <w:rStyle w:val="Subst"/>
          <w:bCs/>
          <w:iCs/>
        </w:rPr>
        <w:br/>
      </w:r>
    </w:p>
    <w:p w:rsidR="001905EA" w:rsidRPr="00713E85" w:rsidRDefault="001905EA" w:rsidP="001905EA">
      <w:pPr>
        <w:ind w:left="200"/>
        <w:rPr>
          <w:b/>
          <w:bCs/>
          <w:i/>
          <w:iCs/>
        </w:rPr>
      </w:pPr>
      <w:r>
        <w:t>Иные сведения об акциях, указываемые эмитентом по собственному усмотрению:</w:t>
      </w:r>
      <w:r>
        <w:br/>
      </w:r>
      <w:r>
        <w:rPr>
          <w:rStyle w:val="Subst"/>
          <w:bCs/>
          <w:iCs/>
        </w:rPr>
        <w:br/>
        <w:t>Общий объем выпуска: 47 368</w:t>
      </w:r>
      <w:r>
        <w:rPr>
          <w:rStyle w:val="Subst"/>
          <w:bCs/>
          <w:iCs/>
        </w:rPr>
        <w:br/>
        <w:t xml:space="preserve">Сведения о государственной регистрации выпуска: </w:t>
      </w:r>
      <w:r>
        <w:rPr>
          <w:rStyle w:val="Subst"/>
          <w:bCs/>
          <w:iCs/>
        </w:rPr>
        <w:br/>
        <w:t>Дата регистрации: 8.06.1994</w:t>
      </w:r>
      <w:r>
        <w:rPr>
          <w:rStyle w:val="Subst"/>
          <w:bCs/>
          <w:iCs/>
        </w:rPr>
        <w:br/>
        <w:t xml:space="preserve">Регистрационный номер: 2-01-31678-Е </w:t>
      </w:r>
      <w:r>
        <w:rPr>
          <w:rStyle w:val="Subst"/>
          <w:bCs/>
          <w:iCs/>
        </w:rPr>
        <w:br/>
        <w:t>Орган, осуществивший государственную регистрацию: Финансовые органы</w:t>
      </w:r>
      <w:r>
        <w:rPr>
          <w:rStyle w:val="Subst"/>
          <w:bCs/>
          <w:iCs/>
        </w:rPr>
        <w:br/>
        <w:t>Способ размещения: приобретение при преобразовании в акционерное общество</w:t>
      </w:r>
      <w:r>
        <w:rPr>
          <w:rStyle w:val="Subst"/>
          <w:bCs/>
          <w:iCs/>
        </w:rPr>
        <w:br/>
        <w:t>Период размещения: c 26.05.1994 по 26.05.1994</w:t>
      </w:r>
      <w:r>
        <w:rPr>
          <w:rStyle w:val="Subst"/>
          <w:bCs/>
          <w:iCs/>
        </w:rPr>
        <w:br/>
        <w:t>Текущее состояние выпуска: размещение завершено</w:t>
      </w:r>
      <w:r>
        <w:rPr>
          <w:rStyle w:val="Subst"/>
          <w:bCs/>
          <w:iCs/>
        </w:rPr>
        <w:br/>
        <w:t>Количество фактически размещенных ценных бумаг в соответствии с зарегистрированным отчетом об итогах выпуска: 47 368</w:t>
      </w:r>
      <w:r>
        <w:rPr>
          <w:rStyle w:val="Subst"/>
          <w:bCs/>
          <w:iCs/>
        </w:rPr>
        <w:br/>
        <w:t xml:space="preserve">Сведения о государственной регистрации отчета об итогах выпуска: </w:t>
      </w:r>
      <w:r>
        <w:rPr>
          <w:rStyle w:val="Subst"/>
          <w:bCs/>
          <w:iCs/>
        </w:rPr>
        <w:br/>
        <w:t>Дата регистрации: 20.11.2001</w:t>
      </w:r>
      <w:r>
        <w:rPr>
          <w:rStyle w:val="Subst"/>
          <w:bCs/>
          <w:iCs/>
        </w:rPr>
        <w:br/>
        <w:t>Орган, осуществивший государственную регистрацию: РО ФКЦБ России в Южном федеральном округе</w:t>
      </w:r>
    </w:p>
    <w:p w:rsidR="0065571E" w:rsidRDefault="0065571E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  <w:bookmarkEnd w:id="83"/>
    </w:p>
    <w:p w:rsidR="0065571E" w:rsidRDefault="0065571E">
      <w:pPr>
        <w:pStyle w:val="2"/>
      </w:pPr>
      <w:bookmarkStart w:id="84" w:name="_Toc489599845"/>
      <w:r>
        <w:t>8.3.1. Сведения о выпусках, все ценные бумаги которых погашены</w:t>
      </w:r>
      <w:bookmarkEnd w:id="84"/>
    </w:p>
    <w:p w:rsidR="0065571E" w:rsidRDefault="0065571E">
      <w:pPr>
        <w:ind w:left="200"/>
      </w:pPr>
      <w:r>
        <w:rPr>
          <w:rStyle w:val="Subst"/>
          <w:bCs/>
          <w:iCs/>
        </w:rPr>
        <w:t>Указанных выпусков нет</w:t>
      </w:r>
    </w:p>
    <w:p w:rsidR="0065571E" w:rsidRDefault="0065571E">
      <w:pPr>
        <w:pStyle w:val="2"/>
      </w:pPr>
      <w:bookmarkStart w:id="85" w:name="_Toc489599846"/>
      <w:r>
        <w:t>8.3.2. Сведения о выпусках, ценные бумаги которых не являются погашенными</w:t>
      </w:r>
      <w:bookmarkEnd w:id="85"/>
    </w:p>
    <w:p w:rsidR="0065571E" w:rsidRDefault="0065571E">
      <w:pPr>
        <w:ind w:left="200"/>
      </w:pPr>
      <w:r>
        <w:rPr>
          <w:rStyle w:val="Subst"/>
          <w:bCs/>
          <w:iCs/>
        </w:rPr>
        <w:t>Указанных выпусков нет</w:t>
      </w:r>
    </w:p>
    <w:p w:rsidR="0065571E" w:rsidRDefault="0065571E">
      <w:pPr>
        <w:pStyle w:val="2"/>
      </w:pPr>
      <w:bookmarkStart w:id="86" w:name="_Toc489599847"/>
      <w: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bookmarkEnd w:id="86"/>
    </w:p>
    <w:p w:rsidR="0065571E" w:rsidRDefault="0065571E">
      <w:pPr>
        <w:ind w:left="200"/>
      </w:pPr>
      <w:r>
        <w:rPr>
          <w:rStyle w:val="Subst"/>
          <w:bCs/>
          <w:iCs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65571E" w:rsidRDefault="0065571E">
      <w:pPr>
        <w:pStyle w:val="2"/>
      </w:pPr>
      <w:bookmarkStart w:id="87" w:name="_Toc489599848"/>
      <w:r>
        <w:t>8.4.1. Дополнительные сведения об ипотечном покрытии по облигациям эмитента с ипотечным покрытием</w:t>
      </w:r>
      <w:bookmarkEnd w:id="87"/>
    </w:p>
    <w:p w:rsidR="0065571E" w:rsidRDefault="0065571E">
      <w:pPr>
        <w:ind w:left="200"/>
        <w:rPr>
          <w:rStyle w:val="Subst"/>
          <w:bCs/>
          <w:iCs/>
        </w:rPr>
      </w:pPr>
      <w:r>
        <w:rPr>
          <w:rStyle w:val="Subst"/>
          <w:bCs/>
          <w:iCs/>
        </w:rPr>
        <w:t>Эмитент не размещал облигации с ипотечным покрытием, обязательства по которым еще не исполнены</w:t>
      </w:r>
    </w:p>
    <w:p w:rsidR="00C424BF" w:rsidRDefault="00C424BF">
      <w:pPr>
        <w:ind w:left="200"/>
      </w:pPr>
    </w:p>
    <w:p w:rsidR="0065571E" w:rsidRDefault="0065571E">
      <w:pPr>
        <w:pStyle w:val="2"/>
      </w:pPr>
      <w:bookmarkStart w:id="88" w:name="_Toc489599849"/>
      <w:r>
        <w:lastRenderedPageBreak/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bookmarkEnd w:id="88"/>
    </w:p>
    <w:p w:rsidR="0065571E" w:rsidRDefault="0065571E">
      <w:pPr>
        <w:ind w:left="200"/>
      </w:pPr>
      <w:r>
        <w:rPr>
          <w:rStyle w:val="Subst"/>
          <w:bCs/>
          <w:iCs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65571E" w:rsidRDefault="0065571E" w:rsidP="00713E85">
      <w:pPr>
        <w:pStyle w:val="2"/>
      </w:pPr>
      <w:bookmarkStart w:id="89" w:name="_Toc489599850"/>
      <w:r>
        <w:t>8.5. Сведения об организациях, осуществляющих учет прав на эмиссионные ценные бумаги эмитента</w:t>
      </w:r>
      <w:bookmarkEnd w:id="89"/>
    </w:p>
    <w:p w:rsidR="009D731C" w:rsidRPr="009D731C" w:rsidRDefault="009D731C">
      <w:pPr>
        <w:pStyle w:val="2"/>
        <w:rPr>
          <w:sz w:val="20"/>
          <w:szCs w:val="20"/>
        </w:rPr>
      </w:pPr>
      <w:r w:rsidRPr="009D731C">
        <w:rPr>
          <w:i/>
          <w:iCs/>
          <w:sz w:val="20"/>
          <w:szCs w:val="20"/>
        </w:rPr>
        <w:t xml:space="preserve"> </w:t>
      </w:r>
      <w:bookmarkStart w:id="90" w:name="_Toc489599851"/>
      <w:r w:rsidRPr="009D731C">
        <w:rPr>
          <w:i/>
          <w:iCs/>
          <w:sz w:val="20"/>
          <w:szCs w:val="20"/>
        </w:rPr>
        <w:t>Изменения в составе информации настоящего пункта в отчетном квартале не происходили.</w:t>
      </w:r>
      <w:bookmarkEnd w:id="90"/>
    </w:p>
    <w:p w:rsidR="00A84648" w:rsidRPr="009D731C" w:rsidRDefault="0065571E" w:rsidP="00A84648">
      <w:pPr>
        <w:pStyle w:val="2"/>
        <w:rPr>
          <w:b w:val="0"/>
          <w:i/>
          <w:iCs/>
        </w:rPr>
      </w:pPr>
      <w:bookmarkStart w:id="91" w:name="_Toc489599852"/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bookmarkEnd w:id="91"/>
      <w:r>
        <w:rPr>
          <w:rStyle w:val="Subst"/>
          <w:bCs w:val="0"/>
          <w:iCs/>
        </w:rPr>
        <w:br/>
      </w:r>
      <w:r w:rsidR="00DF462D">
        <w:rPr>
          <w:rStyle w:val="Subst"/>
          <w:bCs w:val="0"/>
          <w:iCs/>
        </w:rPr>
        <w:t xml:space="preserve">   </w:t>
      </w:r>
    </w:p>
    <w:p w:rsidR="0065571E" w:rsidRPr="009D731C" w:rsidRDefault="009D731C">
      <w:pPr>
        <w:ind w:left="200"/>
        <w:rPr>
          <w:b/>
        </w:rPr>
      </w:pPr>
      <w:r w:rsidRPr="009D731C">
        <w:rPr>
          <w:b/>
          <w:i/>
          <w:iCs/>
        </w:rPr>
        <w:t>Изменения в составе информации настоящего пункта в отчетном квартале не происходили.</w:t>
      </w:r>
    </w:p>
    <w:p w:rsidR="00CB2DE3" w:rsidRDefault="0065571E">
      <w:pPr>
        <w:pStyle w:val="2"/>
      </w:pPr>
      <w:bookmarkStart w:id="92" w:name="_Toc489599853"/>
      <w: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  <w:bookmarkEnd w:id="92"/>
    </w:p>
    <w:p w:rsidR="00C46BC8" w:rsidRDefault="0065571E" w:rsidP="004F7B6B">
      <w:pPr>
        <w:pStyle w:val="2"/>
      </w:pPr>
      <w:bookmarkStart w:id="93" w:name="_Toc489599854"/>
      <w:r>
        <w:t>8.7.1. Сведения об объявленных и выплаченных дивидендах по акциям эмитента</w:t>
      </w:r>
      <w:bookmarkEnd w:id="93"/>
    </w:p>
    <w:p w:rsidR="004F7B6B" w:rsidRPr="004F7B6B" w:rsidRDefault="004F7B6B" w:rsidP="004F7B6B"/>
    <w:p w:rsidR="004F7B6B" w:rsidRPr="009D731C" w:rsidRDefault="004F7B6B" w:rsidP="004F7B6B">
      <w:pPr>
        <w:ind w:left="200"/>
        <w:rPr>
          <w:b/>
        </w:rPr>
      </w:pPr>
      <w:r w:rsidRPr="009D731C">
        <w:rPr>
          <w:b/>
          <w:i/>
          <w:iCs/>
        </w:rPr>
        <w:t>Изменения в составе информации настоящего пункта в отчетном квартале не происходили.</w:t>
      </w:r>
    </w:p>
    <w:p w:rsidR="0065571E" w:rsidRDefault="0065571E">
      <w:pPr>
        <w:pStyle w:val="2"/>
      </w:pPr>
      <w:bookmarkStart w:id="94" w:name="_Toc489599855"/>
      <w:r>
        <w:t>8.7.2. Сведения о начисленных и выплаченных доходах по облигациям эмитента</w:t>
      </w:r>
      <w:bookmarkEnd w:id="94"/>
    </w:p>
    <w:p w:rsidR="0065571E" w:rsidRDefault="0065571E">
      <w:pPr>
        <w:ind w:left="200"/>
      </w:pPr>
      <w:r>
        <w:rPr>
          <w:rStyle w:val="Subst"/>
          <w:bCs/>
          <w:iCs/>
        </w:rPr>
        <w:t>Эмитент не осуществлял эмиссию облигаций</w:t>
      </w:r>
    </w:p>
    <w:p w:rsidR="0065571E" w:rsidRDefault="0065571E">
      <w:pPr>
        <w:pStyle w:val="2"/>
      </w:pPr>
      <w:bookmarkStart w:id="95" w:name="_Toc489599856"/>
      <w:r w:rsidRPr="001B21EC">
        <w:t>8.8. Иные сведения</w:t>
      </w:r>
      <w:bookmarkEnd w:id="95"/>
    </w:p>
    <w:p w:rsidR="0065571E" w:rsidRDefault="0065571E">
      <w:pPr>
        <w:ind w:left="200"/>
      </w:pPr>
      <w:r>
        <w:rPr>
          <w:rStyle w:val="Subst"/>
          <w:bCs/>
          <w:iCs/>
        </w:rPr>
        <w:t>Информация отсутствует</w:t>
      </w:r>
    </w:p>
    <w:p w:rsidR="0065571E" w:rsidRDefault="0065571E">
      <w:pPr>
        <w:pStyle w:val="2"/>
      </w:pPr>
      <w:bookmarkStart w:id="96" w:name="_Toc489599857"/>
      <w: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bookmarkEnd w:id="96"/>
    </w:p>
    <w:p w:rsidR="00EA5895" w:rsidRPr="00B00136" w:rsidRDefault="0065571E" w:rsidP="00B00136">
      <w:pPr>
        <w:ind w:left="200"/>
        <w:rPr>
          <w:rStyle w:val="FontStyle14"/>
          <w:rFonts w:ascii="Times New Roman" w:hAnsi="Times New Roman" w:cs="Times New Roman"/>
          <w:sz w:val="20"/>
          <w:szCs w:val="20"/>
        </w:rPr>
        <w:sectPr w:rsidR="00EA5895" w:rsidRPr="00B00136" w:rsidSect="00DD7A42">
          <w:footerReference w:type="default" r:id="rId8"/>
          <w:pgSz w:w="11905" w:h="16837"/>
          <w:pgMar w:top="568" w:right="816" w:bottom="1440" w:left="1418" w:header="720" w:footer="720" w:gutter="0"/>
          <w:cols w:space="60"/>
          <w:noEndnote/>
          <w:docGrid w:linePitch="272"/>
        </w:sectPr>
      </w:pPr>
      <w:r>
        <w:rPr>
          <w:rStyle w:val="Subst"/>
          <w:bCs/>
          <w:iCs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p w:rsidR="00EA5895" w:rsidRDefault="00EA5895" w:rsidP="00DC27BB">
      <w:pPr>
        <w:pStyle w:val="Style4"/>
        <w:widowControl/>
        <w:spacing w:line="245" w:lineRule="exact"/>
        <w:ind w:right="922" w:firstLine="0"/>
        <w:rPr>
          <w:rStyle w:val="FontStyle19"/>
        </w:rPr>
        <w:sectPr w:rsidR="00EA5895" w:rsidSect="00DC27BB">
          <w:type w:val="continuous"/>
          <w:pgSz w:w="11905" w:h="16837"/>
          <w:pgMar w:top="567" w:right="2081" w:bottom="730" w:left="1520" w:header="720" w:footer="720" w:gutter="0"/>
          <w:cols w:num="2" w:space="720" w:equalWidth="0">
            <w:col w:w="2611" w:space="4853"/>
            <w:col w:w="840"/>
          </w:cols>
          <w:noEndnote/>
        </w:sectPr>
      </w:pPr>
    </w:p>
    <w:p w:rsidR="00BB26DF" w:rsidRPr="00CF63C4" w:rsidRDefault="00BB26DF" w:rsidP="002D530A">
      <w:pPr>
        <w:pStyle w:val="3"/>
        <w:tabs>
          <w:tab w:val="left" w:pos="567"/>
        </w:tabs>
        <w:spacing w:line="276" w:lineRule="auto"/>
        <w:ind w:firstLine="0"/>
        <w:jc w:val="both"/>
        <w:rPr>
          <w:sz w:val="20"/>
        </w:rPr>
      </w:pPr>
    </w:p>
    <w:sectPr w:rsidR="00BB26DF" w:rsidRPr="00CF63C4" w:rsidSect="00915804">
      <w:footerReference w:type="default" r:id="rId9"/>
      <w:pgSz w:w="11907" w:h="16840"/>
      <w:pgMar w:top="709" w:right="1418" w:bottom="56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EA8" w:rsidRDefault="00970EA8">
      <w:pPr>
        <w:spacing w:before="0" w:after="0"/>
      </w:pPr>
      <w:r>
        <w:separator/>
      </w:r>
    </w:p>
  </w:endnote>
  <w:endnote w:type="continuationSeparator" w:id="1">
    <w:p w:rsidR="00970EA8" w:rsidRDefault="00970EA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7797"/>
      <w:docPartObj>
        <w:docPartGallery w:val="Page Numbers (Bottom of Page)"/>
        <w:docPartUnique/>
      </w:docPartObj>
    </w:sdtPr>
    <w:sdtContent>
      <w:p w:rsidR="004F7B6B" w:rsidRDefault="00C304A9">
        <w:pPr>
          <w:pStyle w:val="af3"/>
          <w:jc w:val="right"/>
        </w:pPr>
        <w:fldSimple w:instr=" PAGE   \* MERGEFORMAT ">
          <w:r w:rsidR="00C424BF">
            <w:rPr>
              <w:noProof/>
            </w:rPr>
            <w:t>37</w:t>
          </w:r>
        </w:fldSimple>
      </w:p>
    </w:sdtContent>
  </w:sdt>
  <w:p w:rsidR="004F7B6B" w:rsidRDefault="004F7B6B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6B" w:rsidRDefault="00C304A9">
    <w:pPr>
      <w:framePr w:wrap="auto" w:hAnchor="text" w:xAlign="right"/>
      <w:spacing w:before="0" w:after="0"/>
    </w:pPr>
    <w:fldSimple w:instr="PAGE">
      <w:r w:rsidR="00C424BF">
        <w:rPr>
          <w:noProof/>
        </w:rPr>
        <w:t>38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EA8" w:rsidRDefault="00970EA8">
      <w:pPr>
        <w:spacing w:before="0" w:after="0"/>
      </w:pPr>
      <w:r>
        <w:separator/>
      </w:r>
    </w:p>
  </w:footnote>
  <w:footnote w:type="continuationSeparator" w:id="1">
    <w:p w:rsidR="00970EA8" w:rsidRDefault="00970EA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BD14565_"/>
      </v:shape>
    </w:pict>
  </w:numPicBullet>
  <w:abstractNum w:abstractNumId="0">
    <w:nsid w:val="021E6459"/>
    <w:multiLevelType w:val="singleLevel"/>
    <w:tmpl w:val="0EFAD8C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23A1328"/>
    <w:multiLevelType w:val="hybridMultilevel"/>
    <w:tmpl w:val="56C63FEA"/>
    <w:lvl w:ilvl="0" w:tplc="443881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427F4"/>
    <w:multiLevelType w:val="hybridMultilevel"/>
    <w:tmpl w:val="D0E45880"/>
    <w:lvl w:ilvl="0" w:tplc="1C322D7E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8E56DB"/>
    <w:multiLevelType w:val="hybridMultilevel"/>
    <w:tmpl w:val="53D22AE8"/>
    <w:lvl w:ilvl="0" w:tplc="4438812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7C6754"/>
    <w:multiLevelType w:val="singleLevel"/>
    <w:tmpl w:val="83D2824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96617A6"/>
    <w:multiLevelType w:val="singleLevel"/>
    <w:tmpl w:val="E7A086F0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</w:abstractNum>
  <w:abstractNum w:abstractNumId="6">
    <w:nsid w:val="1E3A558C"/>
    <w:multiLevelType w:val="hybridMultilevel"/>
    <w:tmpl w:val="26F296BE"/>
    <w:lvl w:ilvl="0" w:tplc="443881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72AB"/>
    <w:multiLevelType w:val="singleLevel"/>
    <w:tmpl w:val="CF020EDE"/>
    <w:lvl w:ilvl="0">
      <w:start w:val="3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>
    <w:nsid w:val="1FA64F39"/>
    <w:multiLevelType w:val="hybridMultilevel"/>
    <w:tmpl w:val="582C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CDA"/>
    <w:multiLevelType w:val="hybridMultilevel"/>
    <w:tmpl w:val="DE143A44"/>
    <w:lvl w:ilvl="0" w:tplc="D49E45AA">
      <w:start w:val="45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C00DB"/>
    <w:multiLevelType w:val="hybridMultilevel"/>
    <w:tmpl w:val="1BCA7EC8"/>
    <w:lvl w:ilvl="0" w:tplc="1C322D7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F00C9"/>
    <w:multiLevelType w:val="hybridMultilevel"/>
    <w:tmpl w:val="5564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E745E"/>
    <w:multiLevelType w:val="singleLevel"/>
    <w:tmpl w:val="5F0247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AA1F1B"/>
    <w:multiLevelType w:val="hybridMultilevel"/>
    <w:tmpl w:val="4C5AA8DE"/>
    <w:lvl w:ilvl="0" w:tplc="7018CAB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C5F2B"/>
    <w:multiLevelType w:val="hybridMultilevel"/>
    <w:tmpl w:val="ED20A614"/>
    <w:lvl w:ilvl="0" w:tplc="22683CD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3E350C"/>
    <w:multiLevelType w:val="hybridMultilevel"/>
    <w:tmpl w:val="6D605E50"/>
    <w:lvl w:ilvl="0" w:tplc="2F649BDA">
      <w:start w:val="34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40831"/>
    <w:multiLevelType w:val="hybridMultilevel"/>
    <w:tmpl w:val="EABA70F4"/>
    <w:lvl w:ilvl="0" w:tplc="4438812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ED1323"/>
    <w:multiLevelType w:val="hybridMultilevel"/>
    <w:tmpl w:val="B04610A4"/>
    <w:lvl w:ilvl="0" w:tplc="1C322D7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24AB8"/>
    <w:multiLevelType w:val="hybridMultilevel"/>
    <w:tmpl w:val="686A492E"/>
    <w:lvl w:ilvl="0" w:tplc="1C322D7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52A0F"/>
    <w:multiLevelType w:val="hybridMultilevel"/>
    <w:tmpl w:val="AAB09DE6"/>
    <w:lvl w:ilvl="0" w:tplc="FE943C8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20E1BCF"/>
    <w:multiLevelType w:val="hybridMultilevel"/>
    <w:tmpl w:val="F9E675F8"/>
    <w:lvl w:ilvl="0" w:tplc="1C322D7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2449A"/>
    <w:multiLevelType w:val="hybridMultilevel"/>
    <w:tmpl w:val="F08E290A"/>
    <w:lvl w:ilvl="0" w:tplc="E11C9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741E54"/>
    <w:multiLevelType w:val="hybridMultilevel"/>
    <w:tmpl w:val="6DC6BE82"/>
    <w:lvl w:ilvl="0" w:tplc="1C322D7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369A7"/>
    <w:multiLevelType w:val="hybridMultilevel"/>
    <w:tmpl w:val="F44A43FC"/>
    <w:lvl w:ilvl="0" w:tplc="4438812C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6510BF"/>
    <w:multiLevelType w:val="singleLevel"/>
    <w:tmpl w:val="45460BD2"/>
    <w:lvl w:ilvl="0">
      <w:start w:val="3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5">
    <w:nsid w:val="5A496DAB"/>
    <w:multiLevelType w:val="hybridMultilevel"/>
    <w:tmpl w:val="3B0E1702"/>
    <w:lvl w:ilvl="0" w:tplc="01AC86E6">
      <w:start w:val="1"/>
      <w:numFmt w:val="decimal"/>
      <w:lvlText w:val="%1."/>
      <w:lvlJc w:val="left"/>
      <w:pPr>
        <w:ind w:left="928" w:hanging="360"/>
      </w:pPr>
      <w:rPr>
        <w:b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957D4"/>
    <w:multiLevelType w:val="hybridMultilevel"/>
    <w:tmpl w:val="F83EEF5C"/>
    <w:lvl w:ilvl="0" w:tplc="CFB4CC2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083DFB"/>
    <w:multiLevelType w:val="hybridMultilevel"/>
    <w:tmpl w:val="22403BAE"/>
    <w:lvl w:ilvl="0" w:tplc="1C322D7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755F5"/>
    <w:multiLevelType w:val="hybridMultilevel"/>
    <w:tmpl w:val="901AD9CE"/>
    <w:lvl w:ilvl="0" w:tplc="443881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D05BA"/>
    <w:multiLevelType w:val="hybridMultilevel"/>
    <w:tmpl w:val="A1DCF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64215BA"/>
    <w:multiLevelType w:val="hybridMultilevel"/>
    <w:tmpl w:val="FE4C375A"/>
    <w:lvl w:ilvl="0" w:tplc="4438812C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8"/>
  </w:num>
  <w:num w:numId="5">
    <w:abstractNumId w:val="1"/>
  </w:num>
  <w:num w:numId="6">
    <w:abstractNumId w:val="23"/>
  </w:num>
  <w:num w:numId="7">
    <w:abstractNumId w:val="26"/>
  </w:num>
  <w:num w:numId="8">
    <w:abstractNumId w:val="14"/>
  </w:num>
  <w:num w:numId="9">
    <w:abstractNumId w:val="29"/>
  </w:num>
  <w:num w:numId="10">
    <w:abstractNumId w:val="19"/>
  </w:num>
  <w:num w:numId="11">
    <w:abstractNumId w:val="15"/>
  </w:num>
  <w:num w:numId="12">
    <w:abstractNumId w:val="9"/>
  </w:num>
  <w:num w:numId="13">
    <w:abstractNumId w:val="5"/>
  </w:num>
  <w:num w:numId="14">
    <w:abstractNumId w:val="0"/>
  </w:num>
  <w:num w:numId="15">
    <w:abstractNumId w:val="24"/>
  </w:num>
  <w:num w:numId="16">
    <w:abstractNumId w:val="25"/>
  </w:num>
  <w:num w:numId="17">
    <w:abstractNumId w:val="27"/>
  </w:num>
  <w:num w:numId="18">
    <w:abstractNumId w:val="18"/>
  </w:num>
  <w:num w:numId="19">
    <w:abstractNumId w:val="10"/>
  </w:num>
  <w:num w:numId="20">
    <w:abstractNumId w:val="17"/>
  </w:num>
  <w:num w:numId="21">
    <w:abstractNumId w:val="21"/>
  </w:num>
  <w:num w:numId="22">
    <w:abstractNumId w:val="20"/>
  </w:num>
  <w:num w:numId="23">
    <w:abstractNumId w:val="3"/>
  </w:num>
  <w:num w:numId="24">
    <w:abstractNumId w:val="28"/>
  </w:num>
  <w:num w:numId="25">
    <w:abstractNumId w:val="2"/>
  </w:num>
  <w:num w:numId="26">
    <w:abstractNumId w:val="16"/>
  </w:num>
  <w:num w:numId="27">
    <w:abstractNumId w:val="22"/>
  </w:num>
  <w:num w:numId="28">
    <w:abstractNumId w:val="30"/>
  </w:num>
  <w:num w:numId="29">
    <w:abstractNumId w:val="6"/>
  </w:num>
  <w:num w:numId="30">
    <w:abstractNumId w:val="4"/>
  </w:num>
  <w:num w:numId="31">
    <w:abstractNumId w:val="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71E"/>
    <w:rsid w:val="000029FC"/>
    <w:rsid w:val="00003185"/>
    <w:rsid w:val="00007437"/>
    <w:rsid w:val="00014BD0"/>
    <w:rsid w:val="00014D62"/>
    <w:rsid w:val="00024D94"/>
    <w:rsid w:val="000253DD"/>
    <w:rsid w:val="00025BCA"/>
    <w:rsid w:val="00025F02"/>
    <w:rsid w:val="00030425"/>
    <w:rsid w:val="00030D54"/>
    <w:rsid w:val="00036604"/>
    <w:rsid w:val="00037012"/>
    <w:rsid w:val="0003769F"/>
    <w:rsid w:val="00041D3E"/>
    <w:rsid w:val="000515D3"/>
    <w:rsid w:val="00051C56"/>
    <w:rsid w:val="000545F9"/>
    <w:rsid w:val="000576CB"/>
    <w:rsid w:val="000631B8"/>
    <w:rsid w:val="000657A2"/>
    <w:rsid w:val="000704D5"/>
    <w:rsid w:val="000846BF"/>
    <w:rsid w:val="00086EB4"/>
    <w:rsid w:val="000914D1"/>
    <w:rsid w:val="00093B54"/>
    <w:rsid w:val="00093C50"/>
    <w:rsid w:val="00096A63"/>
    <w:rsid w:val="000A15F7"/>
    <w:rsid w:val="000A2D4F"/>
    <w:rsid w:val="000A3F27"/>
    <w:rsid w:val="000A61AC"/>
    <w:rsid w:val="000A6A44"/>
    <w:rsid w:val="000B1A80"/>
    <w:rsid w:val="000B2F1D"/>
    <w:rsid w:val="000B3E5D"/>
    <w:rsid w:val="000C4D45"/>
    <w:rsid w:val="000C5DDE"/>
    <w:rsid w:val="000C6F1A"/>
    <w:rsid w:val="000D21C9"/>
    <w:rsid w:val="000E0A9A"/>
    <w:rsid w:val="000E1C25"/>
    <w:rsid w:val="000E2707"/>
    <w:rsid w:val="000E2E33"/>
    <w:rsid w:val="000E4CE0"/>
    <w:rsid w:val="000E53AE"/>
    <w:rsid w:val="000E7898"/>
    <w:rsid w:val="000F3EB5"/>
    <w:rsid w:val="00106849"/>
    <w:rsid w:val="00111BF6"/>
    <w:rsid w:val="0012018F"/>
    <w:rsid w:val="0012078F"/>
    <w:rsid w:val="001232BA"/>
    <w:rsid w:val="00124FEC"/>
    <w:rsid w:val="00136255"/>
    <w:rsid w:val="00140A94"/>
    <w:rsid w:val="00151922"/>
    <w:rsid w:val="00155480"/>
    <w:rsid w:val="00162E03"/>
    <w:rsid w:val="00163FA5"/>
    <w:rsid w:val="001659ED"/>
    <w:rsid w:val="0016743F"/>
    <w:rsid w:val="0017054A"/>
    <w:rsid w:val="00175FB6"/>
    <w:rsid w:val="001905D6"/>
    <w:rsid w:val="001905EA"/>
    <w:rsid w:val="00190C5F"/>
    <w:rsid w:val="00191DD7"/>
    <w:rsid w:val="001A140A"/>
    <w:rsid w:val="001A2943"/>
    <w:rsid w:val="001A782B"/>
    <w:rsid w:val="001B2052"/>
    <w:rsid w:val="001B21EC"/>
    <w:rsid w:val="001B346B"/>
    <w:rsid w:val="001B3F5A"/>
    <w:rsid w:val="001C2E64"/>
    <w:rsid w:val="001D1567"/>
    <w:rsid w:val="001D53E4"/>
    <w:rsid w:val="001D6E1F"/>
    <w:rsid w:val="001E28C8"/>
    <w:rsid w:val="001E479B"/>
    <w:rsid w:val="001E5628"/>
    <w:rsid w:val="001F1895"/>
    <w:rsid w:val="001F6DD6"/>
    <w:rsid w:val="002013AB"/>
    <w:rsid w:val="00201800"/>
    <w:rsid w:val="00203196"/>
    <w:rsid w:val="00212A87"/>
    <w:rsid w:val="00220363"/>
    <w:rsid w:val="0022103D"/>
    <w:rsid w:val="00222462"/>
    <w:rsid w:val="002234DC"/>
    <w:rsid w:val="00225FFC"/>
    <w:rsid w:val="002274ED"/>
    <w:rsid w:val="00231AE6"/>
    <w:rsid w:val="002340E6"/>
    <w:rsid w:val="0023659D"/>
    <w:rsid w:val="00237B97"/>
    <w:rsid w:val="002407A6"/>
    <w:rsid w:val="00243DEA"/>
    <w:rsid w:val="00244A17"/>
    <w:rsid w:val="00244C3D"/>
    <w:rsid w:val="0025197A"/>
    <w:rsid w:val="00252D38"/>
    <w:rsid w:val="00256286"/>
    <w:rsid w:val="002572C5"/>
    <w:rsid w:val="00266A13"/>
    <w:rsid w:val="00271CE2"/>
    <w:rsid w:val="002752C6"/>
    <w:rsid w:val="0027582F"/>
    <w:rsid w:val="002774DD"/>
    <w:rsid w:val="00281F50"/>
    <w:rsid w:val="002875D0"/>
    <w:rsid w:val="00287B93"/>
    <w:rsid w:val="00294EB4"/>
    <w:rsid w:val="002974CE"/>
    <w:rsid w:val="002A3382"/>
    <w:rsid w:val="002A549E"/>
    <w:rsid w:val="002B0799"/>
    <w:rsid w:val="002B2F49"/>
    <w:rsid w:val="002B6671"/>
    <w:rsid w:val="002B7EFF"/>
    <w:rsid w:val="002D530A"/>
    <w:rsid w:val="002E4D4D"/>
    <w:rsid w:val="002F1E8D"/>
    <w:rsid w:val="002F2B46"/>
    <w:rsid w:val="002F5A6A"/>
    <w:rsid w:val="002F6826"/>
    <w:rsid w:val="003028A5"/>
    <w:rsid w:val="00313322"/>
    <w:rsid w:val="003144F4"/>
    <w:rsid w:val="003219E8"/>
    <w:rsid w:val="00327E6B"/>
    <w:rsid w:val="00332F69"/>
    <w:rsid w:val="00347DA6"/>
    <w:rsid w:val="003516D1"/>
    <w:rsid w:val="00357D19"/>
    <w:rsid w:val="00362559"/>
    <w:rsid w:val="00362DC0"/>
    <w:rsid w:val="00371E13"/>
    <w:rsid w:val="00373E94"/>
    <w:rsid w:val="00376A94"/>
    <w:rsid w:val="00377D3E"/>
    <w:rsid w:val="00380738"/>
    <w:rsid w:val="003953FD"/>
    <w:rsid w:val="0039557F"/>
    <w:rsid w:val="00395779"/>
    <w:rsid w:val="00397855"/>
    <w:rsid w:val="003A54F0"/>
    <w:rsid w:val="003A74F0"/>
    <w:rsid w:val="003B1F91"/>
    <w:rsid w:val="003B49E5"/>
    <w:rsid w:val="003B5922"/>
    <w:rsid w:val="003B7B37"/>
    <w:rsid w:val="003C4569"/>
    <w:rsid w:val="003C4C4E"/>
    <w:rsid w:val="003C55AD"/>
    <w:rsid w:val="003D60AD"/>
    <w:rsid w:val="003D6E3C"/>
    <w:rsid w:val="003D737E"/>
    <w:rsid w:val="003D7730"/>
    <w:rsid w:val="003D77BF"/>
    <w:rsid w:val="003E071B"/>
    <w:rsid w:val="003E07CB"/>
    <w:rsid w:val="003E5D0C"/>
    <w:rsid w:val="003E673C"/>
    <w:rsid w:val="003E6FCD"/>
    <w:rsid w:val="003F4015"/>
    <w:rsid w:val="003F54E2"/>
    <w:rsid w:val="003F589D"/>
    <w:rsid w:val="003F6A31"/>
    <w:rsid w:val="00401320"/>
    <w:rsid w:val="004034AF"/>
    <w:rsid w:val="00407F20"/>
    <w:rsid w:val="0042025C"/>
    <w:rsid w:val="004263E2"/>
    <w:rsid w:val="0043366F"/>
    <w:rsid w:val="00440B9A"/>
    <w:rsid w:val="00443930"/>
    <w:rsid w:val="004474DA"/>
    <w:rsid w:val="004623AF"/>
    <w:rsid w:val="0046432D"/>
    <w:rsid w:val="00475B1D"/>
    <w:rsid w:val="00480B1C"/>
    <w:rsid w:val="0049021D"/>
    <w:rsid w:val="00493340"/>
    <w:rsid w:val="0049515D"/>
    <w:rsid w:val="0049782E"/>
    <w:rsid w:val="004A04D8"/>
    <w:rsid w:val="004A06D0"/>
    <w:rsid w:val="004A0AF3"/>
    <w:rsid w:val="004A0EA3"/>
    <w:rsid w:val="004A6B6F"/>
    <w:rsid w:val="004B007D"/>
    <w:rsid w:val="004B1009"/>
    <w:rsid w:val="004B2FAF"/>
    <w:rsid w:val="004C32C1"/>
    <w:rsid w:val="004C512F"/>
    <w:rsid w:val="004C6467"/>
    <w:rsid w:val="004D2B94"/>
    <w:rsid w:val="004D5D76"/>
    <w:rsid w:val="004E2B52"/>
    <w:rsid w:val="004E3B98"/>
    <w:rsid w:val="004F0E42"/>
    <w:rsid w:val="004F13E6"/>
    <w:rsid w:val="004F2FCA"/>
    <w:rsid w:val="004F4FD2"/>
    <w:rsid w:val="004F7B6B"/>
    <w:rsid w:val="00500124"/>
    <w:rsid w:val="00504A8F"/>
    <w:rsid w:val="00511EE7"/>
    <w:rsid w:val="00512389"/>
    <w:rsid w:val="00515B52"/>
    <w:rsid w:val="00516E0D"/>
    <w:rsid w:val="00517E5D"/>
    <w:rsid w:val="005236AD"/>
    <w:rsid w:val="00524205"/>
    <w:rsid w:val="00530987"/>
    <w:rsid w:val="005326A2"/>
    <w:rsid w:val="005347CB"/>
    <w:rsid w:val="00537353"/>
    <w:rsid w:val="00546BB6"/>
    <w:rsid w:val="00546D15"/>
    <w:rsid w:val="005512D0"/>
    <w:rsid w:val="005524BD"/>
    <w:rsid w:val="0055742B"/>
    <w:rsid w:val="00563DF7"/>
    <w:rsid w:val="005674F7"/>
    <w:rsid w:val="00570B27"/>
    <w:rsid w:val="00572B5A"/>
    <w:rsid w:val="00573DA6"/>
    <w:rsid w:val="00582B0A"/>
    <w:rsid w:val="00584DBB"/>
    <w:rsid w:val="005A2019"/>
    <w:rsid w:val="005A3A83"/>
    <w:rsid w:val="005A7EA0"/>
    <w:rsid w:val="005B0567"/>
    <w:rsid w:val="005B0A36"/>
    <w:rsid w:val="005B380A"/>
    <w:rsid w:val="005B7235"/>
    <w:rsid w:val="005D119B"/>
    <w:rsid w:val="005E7A89"/>
    <w:rsid w:val="005E7AFB"/>
    <w:rsid w:val="005F1F2F"/>
    <w:rsid w:val="005F22EF"/>
    <w:rsid w:val="005F774B"/>
    <w:rsid w:val="005F7E31"/>
    <w:rsid w:val="0060492B"/>
    <w:rsid w:val="00605B9B"/>
    <w:rsid w:val="00610237"/>
    <w:rsid w:val="00632CF4"/>
    <w:rsid w:val="0063657B"/>
    <w:rsid w:val="00640EEE"/>
    <w:rsid w:val="00644347"/>
    <w:rsid w:val="006550C2"/>
    <w:rsid w:val="0065571E"/>
    <w:rsid w:val="00667645"/>
    <w:rsid w:val="006724D8"/>
    <w:rsid w:val="006747D6"/>
    <w:rsid w:val="00674CCB"/>
    <w:rsid w:val="0068097F"/>
    <w:rsid w:val="00682D1A"/>
    <w:rsid w:val="006846EF"/>
    <w:rsid w:val="00687406"/>
    <w:rsid w:val="006923D2"/>
    <w:rsid w:val="006A6B46"/>
    <w:rsid w:val="006B1922"/>
    <w:rsid w:val="006C1EC7"/>
    <w:rsid w:val="006D13A9"/>
    <w:rsid w:val="006D7A72"/>
    <w:rsid w:val="006E0020"/>
    <w:rsid w:val="006F02CA"/>
    <w:rsid w:val="006F1AD5"/>
    <w:rsid w:val="006F2168"/>
    <w:rsid w:val="00705431"/>
    <w:rsid w:val="007110CD"/>
    <w:rsid w:val="00713E64"/>
    <w:rsid w:val="00713E85"/>
    <w:rsid w:val="0071534C"/>
    <w:rsid w:val="007155BE"/>
    <w:rsid w:val="00716269"/>
    <w:rsid w:val="00721DFA"/>
    <w:rsid w:val="00723B02"/>
    <w:rsid w:val="007240DE"/>
    <w:rsid w:val="00730120"/>
    <w:rsid w:val="00730C6D"/>
    <w:rsid w:val="00745A07"/>
    <w:rsid w:val="00746712"/>
    <w:rsid w:val="00753164"/>
    <w:rsid w:val="00754759"/>
    <w:rsid w:val="00762376"/>
    <w:rsid w:val="007658A7"/>
    <w:rsid w:val="00767863"/>
    <w:rsid w:val="00773330"/>
    <w:rsid w:val="00773E43"/>
    <w:rsid w:val="0077501D"/>
    <w:rsid w:val="00783605"/>
    <w:rsid w:val="007848C8"/>
    <w:rsid w:val="00792C85"/>
    <w:rsid w:val="007A6A74"/>
    <w:rsid w:val="007B13DE"/>
    <w:rsid w:val="007B28F1"/>
    <w:rsid w:val="007B73CB"/>
    <w:rsid w:val="007C1EC3"/>
    <w:rsid w:val="007C4B2D"/>
    <w:rsid w:val="007D21A0"/>
    <w:rsid w:val="007D3FFB"/>
    <w:rsid w:val="007D6023"/>
    <w:rsid w:val="007F47B9"/>
    <w:rsid w:val="007F4D31"/>
    <w:rsid w:val="0080333A"/>
    <w:rsid w:val="00810F87"/>
    <w:rsid w:val="008174F7"/>
    <w:rsid w:val="00820D0D"/>
    <w:rsid w:val="008227C4"/>
    <w:rsid w:val="00830ACC"/>
    <w:rsid w:val="00844F95"/>
    <w:rsid w:val="0084574C"/>
    <w:rsid w:val="008502A0"/>
    <w:rsid w:val="00851CF2"/>
    <w:rsid w:val="008530D4"/>
    <w:rsid w:val="00854020"/>
    <w:rsid w:val="00855501"/>
    <w:rsid w:val="008569E5"/>
    <w:rsid w:val="00863F32"/>
    <w:rsid w:val="0086461D"/>
    <w:rsid w:val="0086780A"/>
    <w:rsid w:val="0087004E"/>
    <w:rsid w:val="008800A9"/>
    <w:rsid w:val="00886132"/>
    <w:rsid w:val="008908D6"/>
    <w:rsid w:val="00895841"/>
    <w:rsid w:val="008A11E3"/>
    <w:rsid w:val="008A1481"/>
    <w:rsid w:val="008A33BB"/>
    <w:rsid w:val="008A7328"/>
    <w:rsid w:val="008B28D9"/>
    <w:rsid w:val="008B6DD0"/>
    <w:rsid w:val="008C2820"/>
    <w:rsid w:val="008D0401"/>
    <w:rsid w:val="008D73DE"/>
    <w:rsid w:val="008F12FD"/>
    <w:rsid w:val="008F3D23"/>
    <w:rsid w:val="00900438"/>
    <w:rsid w:val="00900C56"/>
    <w:rsid w:val="00903B8F"/>
    <w:rsid w:val="00912627"/>
    <w:rsid w:val="009140D4"/>
    <w:rsid w:val="00914C3A"/>
    <w:rsid w:val="00915804"/>
    <w:rsid w:val="00917CDD"/>
    <w:rsid w:val="00921CDD"/>
    <w:rsid w:val="00922013"/>
    <w:rsid w:val="00925381"/>
    <w:rsid w:val="009256B0"/>
    <w:rsid w:val="00944086"/>
    <w:rsid w:val="00945BD1"/>
    <w:rsid w:val="00954D6B"/>
    <w:rsid w:val="009628D1"/>
    <w:rsid w:val="00970EA8"/>
    <w:rsid w:val="009739B7"/>
    <w:rsid w:val="00976FBC"/>
    <w:rsid w:val="00995CB5"/>
    <w:rsid w:val="00995F20"/>
    <w:rsid w:val="009A30D6"/>
    <w:rsid w:val="009B06D4"/>
    <w:rsid w:val="009B2F22"/>
    <w:rsid w:val="009B310B"/>
    <w:rsid w:val="009B5B9E"/>
    <w:rsid w:val="009C30F6"/>
    <w:rsid w:val="009D152A"/>
    <w:rsid w:val="009D4AFD"/>
    <w:rsid w:val="009D53E5"/>
    <w:rsid w:val="009D5806"/>
    <w:rsid w:val="009D6B43"/>
    <w:rsid w:val="009D731C"/>
    <w:rsid w:val="009E3B59"/>
    <w:rsid w:val="009F5601"/>
    <w:rsid w:val="009F5CE5"/>
    <w:rsid w:val="00A03F06"/>
    <w:rsid w:val="00A17895"/>
    <w:rsid w:val="00A25F90"/>
    <w:rsid w:val="00A350AC"/>
    <w:rsid w:val="00A50DF6"/>
    <w:rsid w:val="00A53D50"/>
    <w:rsid w:val="00A5429A"/>
    <w:rsid w:val="00A55F4F"/>
    <w:rsid w:val="00A56B0F"/>
    <w:rsid w:val="00A6409A"/>
    <w:rsid w:val="00A6446D"/>
    <w:rsid w:val="00A721EC"/>
    <w:rsid w:val="00A74604"/>
    <w:rsid w:val="00A759FD"/>
    <w:rsid w:val="00A77C32"/>
    <w:rsid w:val="00A84648"/>
    <w:rsid w:val="00A9183C"/>
    <w:rsid w:val="00A91EE8"/>
    <w:rsid w:val="00A96175"/>
    <w:rsid w:val="00A962CA"/>
    <w:rsid w:val="00A97710"/>
    <w:rsid w:val="00AA2EAF"/>
    <w:rsid w:val="00AA34B7"/>
    <w:rsid w:val="00AA525A"/>
    <w:rsid w:val="00AB2B5B"/>
    <w:rsid w:val="00AB2EB0"/>
    <w:rsid w:val="00AB7169"/>
    <w:rsid w:val="00AB75FF"/>
    <w:rsid w:val="00AB7926"/>
    <w:rsid w:val="00AC14F2"/>
    <w:rsid w:val="00AC5785"/>
    <w:rsid w:val="00AC64F1"/>
    <w:rsid w:val="00AC6E09"/>
    <w:rsid w:val="00AC6F12"/>
    <w:rsid w:val="00AD06CB"/>
    <w:rsid w:val="00AD0CCB"/>
    <w:rsid w:val="00AE03FF"/>
    <w:rsid w:val="00AE3C72"/>
    <w:rsid w:val="00AF09EC"/>
    <w:rsid w:val="00B00136"/>
    <w:rsid w:val="00B00254"/>
    <w:rsid w:val="00B06B68"/>
    <w:rsid w:val="00B13E25"/>
    <w:rsid w:val="00B25B79"/>
    <w:rsid w:val="00B2655B"/>
    <w:rsid w:val="00B33027"/>
    <w:rsid w:val="00B349C7"/>
    <w:rsid w:val="00B40376"/>
    <w:rsid w:val="00B44847"/>
    <w:rsid w:val="00B44C16"/>
    <w:rsid w:val="00B44DAE"/>
    <w:rsid w:val="00B46438"/>
    <w:rsid w:val="00B54EE9"/>
    <w:rsid w:val="00B54F78"/>
    <w:rsid w:val="00B65E83"/>
    <w:rsid w:val="00B70D2E"/>
    <w:rsid w:val="00B7208D"/>
    <w:rsid w:val="00B73509"/>
    <w:rsid w:val="00B73C77"/>
    <w:rsid w:val="00B75287"/>
    <w:rsid w:val="00B8327C"/>
    <w:rsid w:val="00B848CD"/>
    <w:rsid w:val="00B87DC7"/>
    <w:rsid w:val="00B92963"/>
    <w:rsid w:val="00B931CE"/>
    <w:rsid w:val="00B94B10"/>
    <w:rsid w:val="00BA2604"/>
    <w:rsid w:val="00BA74E9"/>
    <w:rsid w:val="00BB26DF"/>
    <w:rsid w:val="00BB56AD"/>
    <w:rsid w:val="00BC172F"/>
    <w:rsid w:val="00BC23FC"/>
    <w:rsid w:val="00BC33EE"/>
    <w:rsid w:val="00BC64A1"/>
    <w:rsid w:val="00BC79CF"/>
    <w:rsid w:val="00BD17D4"/>
    <w:rsid w:val="00BD5D26"/>
    <w:rsid w:val="00BD5D49"/>
    <w:rsid w:val="00BE3F47"/>
    <w:rsid w:val="00BF2056"/>
    <w:rsid w:val="00BF462D"/>
    <w:rsid w:val="00BF5052"/>
    <w:rsid w:val="00BF53EB"/>
    <w:rsid w:val="00BF5AA2"/>
    <w:rsid w:val="00BF5F58"/>
    <w:rsid w:val="00BF60B2"/>
    <w:rsid w:val="00BF6F35"/>
    <w:rsid w:val="00C071EB"/>
    <w:rsid w:val="00C10E3B"/>
    <w:rsid w:val="00C10ECF"/>
    <w:rsid w:val="00C14BBF"/>
    <w:rsid w:val="00C20163"/>
    <w:rsid w:val="00C2255D"/>
    <w:rsid w:val="00C23519"/>
    <w:rsid w:val="00C2495B"/>
    <w:rsid w:val="00C304A9"/>
    <w:rsid w:val="00C40E02"/>
    <w:rsid w:val="00C424BF"/>
    <w:rsid w:val="00C43553"/>
    <w:rsid w:val="00C45F34"/>
    <w:rsid w:val="00C46068"/>
    <w:rsid w:val="00C46BC8"/>
    <w:rsid w:val="00C5386D"/>
    <w:rsid w:val="00C5733D"/>
    <w:rsid w:val="00C57CF4"/>
    <w:rsid w:val="00C634A1"/>
    <w:rsid w:val="00C6672B"/>
    <w:rsid w:val="00C675C1"/>
    <w:rsid w:val="00C724C0"/>
    <w:rsid w:val="00C7514F"/>
    <w:rsid w:val="00C75CE3"/>
    <w:rsid w:val="00C75DAD"/>
    <w:rsid w:val="00C80C96"/>
    <w:rsid w:val="00C85F6B"/>
    <w:rsid w:val="00C93828"/>
    <w:rsid w:val="00C956EA"/>
    <w:rsid w:val="00C95E00"/>
    <w:rsid w:val="00C97F9E"/>
    <w:rsid w:val="00CA3BD4"/>
    <w:rsid w:val="00CA45B9"/>
    <w:rsid w:val="00CA6E51"/>
    <w:rsid w:val="00CA758E"/>
    <w:rsid w:val="00CB20A1"/>
    <w:rsid w:val="00CB2DE3"/>
    <w:rsid w:val="00CC4600"/>
    <w:rsid w:val="00CC6710"/>
    <w:rsid w:val="00CC7F5E"/>
    <w:rsid w:val="00CD5B7A"/>
    <w:rsid w:val="00CD5E56"/>
    <w:rsid w:val="00CD71CD"/>
    <w:rsid w:val="00CE5343"/>
    <w:rsid w:val="00CE6236"/>
    <w:rsid w:val="00CF109F"/>
    <w:rsid w:val="00CF63C4"/>
    <w:rsid w:val="00CF6661"/>
    <w:rsid w:val="00CF70D4"/>
    <w:rsid w:val="00CF7B7F"/>
    <w:rsid w:val="00D0631B"/>
    <w:rsid w:val="00D06845"/>
    <w:rsid w:val="00D14402"/>
    <w:rsid w:val="00D14780"/>
    <w:rsid w:val="00D22363"/>
    <w:rsid w:val="00D307DB"/>
    <w:rsid w:val="00D319E4"/>
    <w:rsid w:val="00D325CB"/>
    <w:rsid w:val="00D32861"/>
    <w:rsid w:val="00D34B38"/>
    <w:rsid w:val="00D351ED"/>
    <w:rsid w:val="00D37B37"/>
    <w:rsid w:val="00D40565"/>
    <w:rsid w:val="00D41627"/>
    <w:rsid w:val="00D42076"/>
    <w:rsid w:val="00D432E0"/>
    <w:rsid w:val="00D45EAD"/>
    <w:rsid w:val="00D466C8"/>
    <w:rsid w:val="00D5008B"/>
    <w:rsid w:val="00D5191D"/>
    <w:rsid w:val="00D52402"/>
    <w:rsid w:val="00D5385F"/>
    <w:rsid w:val="00D57955"/>
    <w:rsid w:val="00D63A44"/>
    <w:rsid w:val="00D720D4"/>
    <w:rsid w:val="00D74107"/>
    <w:rsid w:val="00D75355"/>
    <w:rsid w:val="00D764C6"/>
    <w:rsid w:val="00D81B3A"/>
    <w:rsid w:val="00D84DE7"/>
    <w:rsid w:val="00D95964"/>
    <w:rsid w:val="00D96716"/>
    <w:rsid w:val="00DA0723"/>
    <w:rsid w:val="00DA1A62"/>
    <w:rsid w:val="00DA1B8D"/>
    <w:rsid w:val="00DA279E"/>
    <w:rsid w:val="00DA7119"/>
    <w:rsid w:val="00DA762D"/>
    <w:rsid w:val="00DC27BB"/>
    <w:rsid w:val="00DC6219"/>
    <w:rsid w:val="00DD3887"/>
    <w:rsid w:val="00DD5172"/>
    <w:rsid w:val="00DD7A42"/>
    <w:rsid w:val="00DE0824"/>
    <w:rsid w:val="00DE0F5D"/>
    <w:rsid w:val="00DE1E08"/>
    <w:rsid w:val="00DE5856"/>
    <w:rsid w:val="00DE77EF"/>
    <w:rsid w:val="00DF07E0"/>
    <w:rsid w:val="00DF123A"/>
    <w:rsid w:val="00DF3919"/>
    <w:rsid w:val="00DF462D"/>
    <w:rsid w:val="00E05093"/>
    <w:rsid w:val="00E10E33"/>
    <w:rsid w:val="00E112E1"/>
    <w:rsid w:val="00E15822"/>
    <w:rsid w:val="00E174FB"/>
    <w:rsid w:val="00E220F9"/>
    <w:rsid w:val="00E2314C"/>
    <w:rsid w:val="00E26178"/>
    <w:rsid w:val="00E27BE9"/>
    <w:rsid w:val="00E45852"/>
    <w:rsid w:val="00E50998"/>
    <w:rsid w:val="00E60394"/>
    <w:rsid w:val="00E75287"/>
    <w:rsid w:val="00E80319"/>
    <w:rsid w:val="00E8167C"/>
    <w:rsid w:val="00E83044"/>
    <w:rsid w:val="00E832B7"/>
    <w:rsid w:val="00E83683"/>
    <w:rsid w:val="00E90316"/>
    <w:rsid w:val="00E93813"/>
    <w:rsid w:val="00E9648E"/>
    <w:rsid w:val="00EA127E"/>
    <w:rsid w:val="00EA5895"/>
    <w:rsid w:val="00EA597B"/>
    <w:rsid w:val="00EB1840"/>
    <w:rsid w:val="00EB2074"/>
    <w:rsid w:val="00EB343C"/>
    <w:rsid w:val="00EB5E34"/>
    <w:rsid w:val="00EC1808"/>
    <w:rsid w:val="00EC5D8C"/>
    <w:rsid w:val="00ED3156"/>
    <w:rsid w:val="00ED7E86"/>
    <w:rsid w:val="00EE308C"/>
    <w:rsid w:val="00EE4B43"/>
    <w:rsid w:val="00EF4C3C"/>
    <w:rsid w:val="00F03378"/>
    <w:rsid w:val="00F0577A"/>
    <w:rsid w:val="00F05ADD"/>
    <w:rsid w:val="00F07FAD"/>
    <w:rsid w:val="00F11834"/>
    <w:rsid w:val="00F14C7C"/>
    <w:rsid w:val="00F1547A"/>
    <w:rsid w:val="00F16D4F"/>
    <w:rsid w:val="00F20C5D"/>
    <w:rsid w:val="00F55396"/>
    <w:rsid w:val="00F5644F"/>
    <w:rsid w:val="00F60699"/>
    <w:rsid w:val="00F6113E"/>
    <w:rsid w:val="00F62EE7"/>
    <w:rsid w:val="00F6332E"/>
    <w:rsid w:val="00F6618F"/>
    <w:rsid w:val="00F7023E"/>
    <w:rsid w:val="00F72FDB"/>
    <w:rsid w:val="00F817F4"/>
    <w:rsid w:val="00F93202"/>
    <w:rsid w:val="00F967B3"/>
    <w:rsid w:val="00FA0D16"/>
    <w:rsid w:val="00FB1DB3"/>
    <w:rsid w:val="00FB3CDF"/>
    <w:rsid w:val="00FB693E"/>
    <w:rsid w:val="00FC40CE"/>
    <w:rsid w:val="00FD1AF1"/>
    <w:rsid w:val="00FD1E08"/>
    <w:rsid w:val="00FD2E9F"/>
    <w:rsid w:val="00FD448F"/>
    <w:rsid w:val="00FE2ACE"/>
    <w:rsid w:val="00FE3478"/>
    <w:rsid w:val="00FE3630"/>
    <w:rsid w:val="00FE5896"/>
    <w:rsid w:val="00FE5A88"/>
    <w:rsid w:val="00FE5B57"/>
    <w:rsid w:val="00FE5EF3"/>
    <w:rsid w:val="00FE6755"/>
    <w:rsid w:val="00FE7B53"/>
    <w:rsid w:val="00FF13C3"/>
    <w:rsid w:val="00FF247D"/>
    <w:rsid w:val="00FF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C1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C32C1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C32C1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C32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C32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rsid w:val="004C32C1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qFormat/>
    <w:rsid w:val="004C32C1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4C32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4C32C1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rsid w:val="004C32C1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/>
      <w:sz w:val="20"/>
      <w:szCs w:val="20"/>
    </w:rPr>
  </w:style>
  <w:style w:type="paragraph" w:customStyle="1" w:styleId="Headingbalance">
    <w:name w:val="Heading_balance"/>
    <w:uiPriority w:val="99"/>
    <w:rsid w:val="004C32C1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SpacedNormal">
    <w:name w:val="Spaced Normal"/>
    <w:uiPriority w:val="99"/>
    <w:rsid w:val="004C32C1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/>
      <w:sz w:val="20"/>
      <w:szCs w:val="20"/>
    </w:rPr>
  </w:style>
  <w:style w:type="paragraph" w:customStyle="1" w:styleId="ThinDelim">
    <w:name w:val="Thin Delim"/>
    <w:uiPriority w:val="99"/>
    <w:rsid w:val="004C3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sid w:val="004C32C1"/>
    <w:rPr>
      <w:b/>
      <w:i/>
    </w:rPr>
  </w:style>
  <w:style w:type="character" w:styleId="a5">
    <w:name w:val="Hyperlink"/>
    <w:basedOn w:val="a0"/>
    <w:uiPriority w:val="99"/>
    <w:semiHidden/>
    <w:unhideWhenUsed/>
    <w:rsid w:val="00D1478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83605"/>
  </w:style>
  <w:style w:type="paragraph" w:styleId="21">
    <w:name w:val="toc 2"/>
    <w:basedOn w:val="a"/>
    <w:next w:val="a"/>
    <w:autoRedefine/>
    <w:uiPriority w:val="39"/>
    <w:unhideWhenUsed/>
    <w:rsid w:val="00783605"/>
    <w:pPr>
      <w:ind w:left="200"/>
    </w:pPr>
  </w:style>
  <w:style w:type="character" w:styleId="a6">
    <w:name w:val="annotation reference"/>
    <w:basedOn w:val="a0"/>
    <w:uiPriority w:val="99"/>
    <w:semiHidden/>
    <w:unhideWhenUsed/>
    <w:rsid w:val="002F2B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F2B46"/>
  </w:style>
  <w:style w:type="character" w:customStyle="1" w:styleId="a8">
    <w:name w:val="Текст примечания Знак"/>
    <w:basedOn w:val="a0"/>
    <w:link w:val="a7"/>
    <w:uiPriority w:val="99"/>
    <w:rsid w:val="002F2B46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F2B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F2B4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F2B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B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6B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semiHidden/>
    <w:rsid w:val="005F22EF"/>
    <w:pPr>
      <w:widowControl/>
      <w:autoSpaceDE/>
      <w:autoSpaceDN/>
      <w:adjustRightInd/>
      <w:spacing w:before="0" w:after="0"/>
      <w:ind w:firstLine="720"/>
    </w:pPr>
    <w:rPr>
      <w:rFonts w:ascii="Arial" w:eastAsia="Times New Roman" w:hAnsi="Arial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5F22EF"/>
    <w:rPr>
      <w:rFonts w:ascii="Arial" w:eastAsia="Times New Roman" w:hAnsi="Arial"/>
      <w:sz w:val="24"/>
      <w:szCs w:val="20"/>
    </w:rPr>
  </w:style>
  <w:style w:type="paragraph" w:styleId="ad">
    <w:name w:val="Body Text"/>
    <w:basedOn w:val="a"/>
    <w:link w:val="ae"/>
    <w:uiPriority w:val="99"/>
    <w:unhideWhenUsed/>
    <w:rsid w:val="005F22EF"/>
    <w:pPr>
      <w:widowControl/>
      <w:autoSpaceDE/>
      <w:autoSpaceDN/>
      <w:adjustRightInd/>
      <w:spacing w:before="0"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uiPriority w:val="99"/>
    <w:rsid w:val="005F22EF"/>
    <w:rPr>
      <w:rFonts w:ascii="Times New Roman" w:eastAsia="Times New Roman" w:hAnsi="Times New Roman"/>
      <w:sz w:val="20"/>
      <w:szCs w:val="20"/>
    </w:rPr>
  </w:style>
  <w:style w:type="paragraph" w:customStyle="1" w:styleId="Style1">
    <w:name w:val="Style1"/>
    <w:basedOn w:val="a"/>
    <w:uiPriority w:val="99"/>
    <w:rsid w:val="00EA5895"/>
    <w:pPr>
      <w:spacing w:before="0" w:after="0" w:line="41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EA5895"/>
    <w:pPr>
      <w:spacing w:before="0" w:after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EA5895"/>
    <w:pPr>
      <w:spacing w:before="0" w:after="0" w:line="425" w:lineRule="exact"/>
      <w:ind w:firstLine="566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EA5895"/>
    <w:pPr>
      <w:spacing w:before="0" w:after="0" w:line="419" w:lineRule="exact"/>
      <w:ind w:firstLine="701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EA5895"/>
    <w:pPr>
      <w:spacing w:before="0" w:after="0" w:line="421" w:lineRule="exac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EA5895"/>
    <w:pPr>
      <w:spacing w:before="0" w:after="0" w:line="422" w:lineRule="exact"/>
      <w:ind w:firstLine="576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EA5895"/>
    <w:pPr>
      <w:spacing w:before="0" w:after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EA5895"/>
    <w:pPr>
      <w:spacing w:before="0" w:after="0" w:line="41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EA5895"/>
    <w:pPr>
      <w:spacing w:before="0" w:after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EA5895"/>
    <w:pPr>
      <w:spacing w:before="0" w:after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EA5895"/>
    <w:pPr>
      <w:spacing w:before="0" w:after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EA5895"/>
    <w:pPr>
      <w:spacing w:before="0" w:after="0" w:line="499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EA5895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EA5895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EA5895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EA5895"/>
    <w:rPr>
      <w:rFonts w:ascii="Arial" w:hAnsi="Arial" w:cs="Arial"/>
      <w:b/>
      <w:bCs/>
      <w:sz w:val="10"/>
      <w:szCs w:val="10"/>
    </w:rPr>
  </w:style>
  <w:style w:type="character" w:customStyle="1" w:styleId="FontStyle18">
    <w:name w:val="Font Style18"/>
    <w:basedOn w:val="a0"/>
    <w:uiPriority w:val="99"/>
    <w:rsid w:val="00EA5895"/>
    <w:rPr>
      <w:rFonts w:ascii="Arial" w:hAnsi="Arial" w:cs="Arial"/>
      <w:sz w:val="10"/>
      <w:szCs w:val="10"/>
    </w:rPr>
  </w:style>
  <w:style w:type="character" w:customStyle="1" w:styleId="FontStyle19">
    <w:name w:val="Font Style19"/>
    <w:basedOn w:val="a0"/>
    <w:uiPriority w:val="99"/>
    <w:rsid w:val="00EA5895"/>
    <w:rPr>
      <w:rFonts w:ascii="Arial" w:hAnsi="Arial" w:cs="Arial"/>
      <w:sz w:val="14"/>
      <w:szCs w:val="14"/>
    </w:rPr>
  </w:style>
  <w:style w:type="character" w:customStyle="1" w:styleId="FontStyle20">
    <w:name w:val="Font Style20"/>
    <w:basedOn w:val="a0"/>
    <w:uiPriority w:val="99"/>
    <w:rsid w:val="00EA5895"/>
    <w:rPr>
      <w:rFonts w:ascii="Arial" w:hAnsi="Arial" w:cs="Arial"/>
      <w:b/>
      <w:bCs/>
      <w:sz w:val="30"/>
      <w:szCs w:val="30"/>
    </w:rPr>
  </w:style>
  <w:style w:type="character" w:customStyle="1" w:styleId="FontStyle21">
    <w:name w:val="Font Style21"/>
    <w:basedOn w:val="a0"/>
    <w:uiPriority w:val="99"/>
    <w:rsid w:val="00EA5895"/>
    <w:rPr>
      <w:rFonts w:ascii="Arial" w:hAnsi="Arial" w:cs="Arial"/>
      <w:b/>
      <w:bCs/>
      <w:sz w:val="26"/>
      <w:szCs w:val="26"/>
    </w:rPr>
  </w:style>
  <w:style w:type="paragraph" w:styleId="af">
    <w:name w:val="List Paragraph"/>
    <w:basedOn w:val="a"/>
    <w:link w:val="af0"/>
    <w:uiPriority w:val="34"/>
    <w:qFormat/>
    <w:rsid w:val="00380738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rsid w:val="00380738"/>
    <w:rPr>
      <w:rFonts w:ascii="Times New Roman" w:hAnsi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BB26DF"/>
    <w:rPr>
      <w:rFonts w:ascii="Arial" w:hAnsi="Arial" w:cs="Arial"/>
      <w:b/>
      <w:bCs/>
      <w:sz w:val="30"/>
      <w:szCs w:val="30"/>
    </w:rPr>
  </w:style>
  <w:style w:type="paragraph" w:styleId="af1">
    <w:name w:val="header"/>
    <w:basedOn w:val="a"/>
    <w:link w:val="af2"/>
    <w:uiPriority w:val="99"/>
    <w:semiHidden/>
    <w:unhideWhenUsed/>
    <w:rsid w:val="00BB26DF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B26DF"/>
    <w:rPr>
      <w:rFonts w:ascii="Times New Roman" w:hAnsi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BB26DF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BB26DF"/>
    <w:rPr>
      <w:rFonts w:ascii="Times New Roman" w:hAnsi="Times New Roman"/>
      <w:sz w:val="20"/>
      <w:szCs w:val="20"/>
    </w:rPr>
  </w:style>
  <w:style w:type="paragraph" w:styleId="af5">
    <w:name w:val="Body Text Indent"/>
    <w:basedOn w:val="a"/>
    <w:link w:val="af6"/>
    <w:uiPriority w:val="99"/>
    <w:unhideWhenUsed/>
    <w:rsid w:val="00900C5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00C56"/>
    <w:rPr>
      <w:rFonts w:ascii="Times New Roman" w:hAnsi="Times New Roman"/>
      <w:sz w:val="20"/>
      <w:szCs w:val="20"/>
    </w:rPr>
  </w:style>
  <w:style w:type="character" w:customStyle="1" w:styleId="FontStyle11">
    <w:name w:val="Font Style11"/>
    <w:uiPriority w:val="99"/>
    <w:rsid w:val="00500124"/>
    <w:rPr>
      <w:rFonts w:ascii="Times New Roman" w:hAnsi="Times New Roman"/>
      <w:sz w:val="26"/>
    </w:rPr>
  </w:style>
  <w:style w:type="table" w:styleId="af7">
    <w:name w:val="Table Grid"/>
    <w:basedOn w:val="a1"/>
    <w:uiPriority w:val="59"/>
    <w:rsid w:val="004F4FD2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8502A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9">
    <w:name w:val="line number"/>
    <w:basedOn w:val="a0"/>
    <w:uiPriority w:val="99"/>
    <w:semiHidden/>
    <w:unhideWhenUsed/>
    <w:rsid w:val="00DD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ED57-AB41-4769-AD0F-7E354AF8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38</Pages>
  <Words>14277</Words>
  <Characters>81383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В. Гусева</dc:creator>
  <cp:lastModifiedBy>GusevaElV</cp:lastModifiedBy>
  <cp:revision>31</cp:revision>
  <cp:lastPrinted>2017-08-07T11:50:00Z</cp:lastPrinted>
  <dcterms:created xsi:type="dcterms:W3CDTF">2017-09-18T10:47:00Z</dcterms:created>
  <dcterms:modified xsi:type="dcterms:W3CDTF">2017-11-07T07:04:00Z</dcterms:modified>
</cp:coreProperties>
</file>