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A74" w:rsidRPr="001B21E7" w:rsidRDefault="009A3A74" w:rsidP="009A3A74">
      <w:pPr>
        <w:jc w:val="center"/>
        <w:rPr>
          <w:b/>
          <w:bCs/>
          <w:sz w:val="24"/>
          <w:szCs w:val="24"/>
        </w:rPr>
      </w:pPr>
      <w:r w:rsidRPr="001B21E7">
        <w:rPr>
          <w:b/>
          <w:bCs/>
          <w:sz w:val="24"/>
          <w:szCs w:val="24"/>
        </w:rPr>
        <w:t>Сообщение</w:t>
      </w:r>
    </w:p>
    <w:p w:rsidR="009A3A74" w:rsidRPr="001B21E7" w:rsidRDefault="009A3A74" w:rsidP="009A3A74">
      <w:pPr>
        <w:jc w:val="center"/>
        <w:rPr>
          <w:b/>
          <w:bCs/>
          <w:sz w:val="24"/>
          <w:szCs w:val="24"/>
        </w:rPr>
      </w:pPr>
      <w:r w:rsidRPr="001B21E7">
        <w:rPr>
          <w:b/>
          <w:bCs/>
          <w:sz w:val="24"/>
          <w:szCs w:val="24"/>
          <w:u w:val="single"/>
        </w:rPr>
        <w:t xml:space="preserve">о </w:t>
      </w:r>
      <w:r w:rsidRPr="001B21E7">
        <w:rPr>
          <w:b/>
          <w:sz w:val="24"/>
          <w:szCs w:val="24"/>
          <w:u w:val="single"/>
          <w:lang w:eastAsia="en-US"/>
        </w:rPr>
        <w:t xml:space="preserve">существенном факте </w:t>
      </w:r>
    </w:p>
    <w:p w:rsidR="009A3A74" w:rsidRPr="001B21E7" w:rsidRDefault="009A3A74" w:rsidP="009A3A74">
      <w:pPr>
        <w:jc w:val="center"/>
        <w:rPr>
          <w:b/>
          <w:sz w:val="24"/>
          <w:szCs w:val="24"/>
          <w:u w:val="single"/>
          <w:lang w:eastAsia="en-US"/>
        </w:rPr>
      </w:pPr>
      <w:r w:rsidRPr="001B21E7">
        <w:rPr>
          <w:b/>
          <w:bCs/>
          <w:sz w:val="24"/>
          <w:szCs w:val="24"/>
          <w:u w:val="single"/>
        </w:rPr>
        <w:t>об отдельных решениях, принятых советом директоров (наблюдательным советом) эмитента</w:t>
      </w:r>
      <w:r w:rsidRPr="001B21E7">
        <w:rPr>
          <w:b/>
          <w:sz w:val="24"/>
          <w:szCs w:val="24"/>
          <w:u w:val="single"/>
        </w:rPr>
        <w:t xml:space="preserve">: </w:t>
      </w:r>
      <w:r w:rsidRPr="001B21E7">
        <w:rPr>
          <w:b/>
          <w:bCs/>
          <w:sz w:val="24"/>
          <w:szCs w:val="24"/>
          <w:u w:val="single"/>
        </w:rPr>
        <w:t xml:space="preserve">о  дате, на которую определяются </w:t>
      </w:r>
      <w:proofErr w:type="gramStart"/>
      <w:r w:rsidRPr="001B21E7">
        <w:rPr>
          <w:b/>
          <w:bCs/>
          <w:sz w:val="24"/>
          <w:szCs w:val="24"/>
          <w:u w:val="single"/>
        </w:rPr>
        <w:t xml:space="preserve">( </w:t>
      </w:r>
      <w:proofErr w:type="gramEnd"/>
      <w:r w:rsidRPr="001B21E7">
        <w:rPr>
          <w:b/>
          <w:bCs/>
          <w:sz w:val="24"/>
          <w:szCs w:val="24"/>
          <w:u w:val="single"/>
        </w:rPr>
        <w:t>фиксируются лица, имеющие право на осуществление прав по ценным бумагам эмитента</w:t>
      </w:r>
    </w:p>
    <w:p w:rsidR="009A3A74" w:rsidRPr="001B21E7" w:rsidRDefault="009A3A74" w:rsidP="009A3A74">
      <w:pPr>
        <w:jc w:val="center"/>
        <w:rPr>
          <w:b/>
          <w:sz w:val="6"/>
          <w:szCs w:val="6"/>
          <w:lang w:eastAsia="en-US"/>
        </w:rPr>
      </w:pPr>
    </w:p>
    <w:p w:rsidR="009A3A74" w:rsidRPr="001B21E7" w:rsidRDefault="009A3A74" w:rsidP="009A3A74">
      <w:pPr>
        <w:pStyle w:val="ConsPlusNormal"/>
        <w:jc w:val="center"/>
        <w:rPr>
          <w:sz w:val="20"/>
          <w:szCs w:val="20"/>
        </w:rPr>
      </w:pPr>
      <w:r w:rsidRPr="001B21E7">
        <w:rPr>
          <w:sz w:val="20"/>
          <w:szCs w:val="20"/>
        </w:rPr>
        <w:t>(наименование сообщения, содержащего раскрываемые сведения)</w:t>
      </w:r>
    </w:p>
    <w:p w:rsidR="009A3A74" w:rsidRPr="001B21E7" w:rsidRDefault="009A3A74" w:rsidP="009A3A74">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4536"/>
      </w:tblGrid>
      <w:tr w:rsidR="009A3A74" w:rsidRPr="001B21E7" w:rsidTr="0038742B">
        <w:tc>
          <w:tcPr>
            <w:tcW w:w="10127" w:type="dxa"/>
            <w:gridSpan w:val="2"/>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center"/>
              <w:outlineLvl w:val="0"/>
            </w:pPr>
            <w:r w:rsidRPr="001B21E7">
              <w:t>1. Общие сведения</w:t>
            </w:r>
          </w:p>
        </w:tc>
      </w:tr>
      <w:tr w:rsidR="009A3A74" w:rsidRPr="001B21E7" w:rsidTr="0038742B">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pPr>
            <w:r w:rsidRPr="001B21E7">
              <w:t>1.1. Полное фирменное наименование (для коммерческой организации) или наименование (для некоммерческой организации) эмитента</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tabs>
                <w:tab w:val="left" w:pos="2994"/>
              </w:tabs>
              <w:ind w:right="16"/>
            </w:pPr>
            <w:r w:rsidRPr="001B21E7">
              <w:t>Акционерное общество «Завод «МАРС»</w:t>
            </w:r>
          </w:p>
        </w:tc>
      </w:tr>
      <w:tr w:rsidR="009A3A74" w:rsidRPr="001B21E7" w:rsidTr="0038742B">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pPr>
            <w:r w:rsidRPr="001B21E7">
              <w:t xml:space="preserve">1.2. Адрес эмитента, указанный в едином государственном </w:t>
            </w:r>
            <w:proofErr w:type="gramStart"/>
            <w:r w:rsidRPr="001B21E7">
              <w:t>реестре</w:t>
            </w:r>
            <w:proofErr w:type="gramEnd"/>
            <w:r w:rsidRPr="001B21E7">
              <w:t xml:space="preserve"> юридических лиц</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pPr>
            <w:r w:rsidRPr="001B21E7">
              <w:t>172010,  Тверская  область, город Торжок, ул. Луначарского, д.121</w:t>
            </w:r>
          </w:p>
        </w:tc>
      </w:tr>
      <w:tr w:rsidR="009A3A74" w:rsidRPr="001B21E7" w:rsidTr="0038742B">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pPr>
            <w:r w:rsidRPr="001B21E7">
              <w:t>1.3. Основной государственный регистрационный номер (ОГРН)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pPr>
            <w:r w:rsidRPr="001B21E7">
              <w:t>1026901911211</w:t>
            </w:r>
          </w:p>
        </w:tc>
      </w:tr>
      <w:tr w:rsidR="009A3A74" w:rsidRPr="001B21E7" w:rsidTr="0038742B">
        <w:trPr>
          <w:trHeight w:val="589"/>
        </w:trPr>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pPr>
            <w:r w:rsidRPr="001B21E7">
              <w:t>1.4. Идентификационный номер налогоплательщика (ИНН)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pPr>
            <w:r w:rsidRPr="001B21E7">
              <w:t>6915002325</w:t>
            </w:r>
          </w:p>
        </w:tc>
      </w:tr>
      <w:tr w:rsidR="009A3A74" w:rsidRPr="001B21E7" w:rsidTr="0038742B">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rPr>
                <w:rFonts w:eastAsia="Times New Roman"/>
              </w:rPr>
            </w:pPr>
            <w:r w:rsidRPr="001B21E7">
              <w:rPr>
                <w:rFonts w:eastAsia="Times New Roman"/>
              </w:rPr>
              <w:t xml:space="preserve">1.5 Вид ценных бумаг (акции), категория (тип) и иные  </w:t>
            </w:r>
            <w:r w:rsidRPr="001B21E7">
              <w:t>идентификационные признаки ценных бумаг, указанные в решении о выпуске таких ценных бумаг;</w:t>
            </w:r>
          </w:p>
          <w:p w:rsidR="009A3A74" w:rsidRPr="001B21E7" w:rsidRDefault="009A3A74" w:rsidP="0038742B">
            <w:pPr>
              <w:pStyle w:val="ConsPlusNormal"/>
              <w:jc w:val="both"/>
              <w:rPr>
                <w:rFonts w:eastAsia="Times New Roman"/>
              </w:rPr>
            </w:pPr>
            <w:r w:rsidRPr="001B21E7">
              <w:t>Регистрационный номер выпуска (дополнительного выпуска) ценных бумаг и дата его регистрации.</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 xml:space="preserve">Обыкновенные именные бездокументарные акции - </w:t>
            </w:r>
            <w:r w:rsidRPr="001B21E7">
              <w:rPr>
                <w:rFonts w:ascii="Times New Roman" w:hAnsi="Times New Roman"/>
                <w:sz w:val="24"/>
                <w:szCs w:val="24"/>
              </w:rPr>
              <w:br/>
              <w:t>№ 1-01-10241А</w:t>
            </w:r>
          </w:p>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Привилегированные акции типа</w:t>
            </w:r>
            <w:proofErr w:type="gramStart"/>
            <w:r w:rsidRPr="001B21E7">
              <w:rPr>
                <w:rFonts w:ascii="Times New Roman" w:hAnsi="Times New Roman"/>
                <w:sz w:val="24"/>
                <w:szCs w:val="24"/>
              </w:rPr>
              <w:t xml:space="preserve"> А</w:t>
            </w:r>
            <w:proofErr w:type="gramEnd"/>
          </w:p>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 xml:space="preserve"> – № 2-01-10241-А</w:t>
            </w:r>
          </w:p>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Дата  регистрации  выпуска  03.08.1994. г.</w:t>
            </w:r>
          </w:p>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Дата  присвоения новых номеров - 29.06.2022  г.</w:t>
            </w:r>
          </w:p>
        </w:tc>
      </w:tr>
      <w:tr w:rsidR="009A3A74" w:rsidRPr="001B21E7" w:rsidTr="0038742B">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pPr>
            <w:r w:rsidRPr="001B21E7">
              <w:t>1.6. Уникальный код эмитента, присвоенный Банком России</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pPr>
            <w:r w:rsidRPr="001B21E7">
              <w:t>10241-А</w:t>
            </w:r>
          </w:p>
        </w:tc>
      </w:tr>
      <w:tr w:rsidR="009A3A74" w:rsidRPr="001B21E7" w:rsidTr="0038742B">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pPr>
            <w:r w:rsidRPr="001B21E7">
              <w:t>1.7. Адрес страницы в сети "Интернет", используемой эмитентом для раскрытия информации</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1B21E7" w:rsidP="0038742B">
            <w:pPr>
              <w:pStyle w:val="ConsNonformat"/>
              <w:widowControl/>
              <w:tabs>
                <w:tab w:val="left" w:pos="3178"/>
              </w:tabs>
              <w:ind w:right="0"/>
              <w:rPr>
                <w:rFonts w:ascii="Times New Roman" w:hAnsi="Times New Roman" w:cs="Times New Roman"/>
                <w:bCs/>
                <w:sz w:val="24"/>
                <w:szCs w:val="24"/>
                <w:u w:val="single"/>
              </w:rPr>
            </w:pPr>
            <w:hyperlink r:id="rId5" w:history="1">
              <w:r w:rsidR="009A3A74" w:rsidRPr="001B21E7">
                <w:rPr>
                  <w:rStyle w:val="a5"/>
                  <w:rFonts w:ascii="Times New Roman" w:hAnsi="Times New Roman" w:cs="Times New Roman"/>
                  <w:bCs/>
                  <w:sz w:val="24"/>
                  <w:szCs w:val="24"/>
                </w:rPr>
                <w:t>www.disclosure.ru/issuer/6915002325/index.shtml</w:t>
              </w:r>
            </w:hyperlink>
          </w:p>
          <w:p w:rsidR="009A3A74" w:rsidRPr="001B21E7" w:rsidRDefault="009A3A74" w:rsidP="0038742B">
            <w:pPr>
              <w:pStyle w:val="ConsPlusNormal"/>
            </w:pPr>
          </w:p>
        </w:tc>
      </w:tr>
      <w:tr w:rsidR="009A3A74" w:rsidRPr="00F92388" w:rsidTr="0038742B">
        <w:trPr>
          <w:trHeight w:val="674"/>
        </w:trPr>
        <w:tc>
          <w:tcPr>
            <w:tcW w:w="5591" w:type="dxa"/>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both"/>
            </w:pPr>
            <w:r w:rsidRPr="001B21E7">
              <w:t>1.8. Дата наступления события (существенного факта), о котором составлено сообщение</w:t>
            </w:r>
          </w:p>
        </w:tc>
        <w:tc>
          <w:tcPr>
            <w:tcW w:w="4536" w:type="dxa"/>
            <w:tcBorders>
              <w:top w:val="single" w:sz="4" w:space="0" w:color="auto"/>
              <w:left w:val="single" w:sz="4" w:space="0" w:color="auto"/>
              <w:bottom w:val="single" w:sz="4" w:space="0" w:color="auto"/>
              <w:right w:val="single" w:sz="4" w:space="0" w:color="auto"/>
            </w:tcBorders>
          </w:tcPr>
          <w:p w:rsidR="009A3A74" w:rsidRPr="001B21E7" w:rsidRDefault="009A3A74" w:rsidP="001B21E7">
            <w:pPr>
              <w:pStyle w:val="ConsPlusNormal"/>
            </w:pPr>
            <w:r w:rsidRPr="001B21E7">
              <w:t>29.</w:t>
            </w:r>
            <w:r w:rsidR="001B21E7" w:rsidRPr="001B21E7">
              <w:t>01.2026</w:t>
            </w:r>
          </w:p>
        </w:tc>
      </w:tr>
    </w:tbl>
    <w:p w:rsidR="009A3A74" w:rsidRPr="00F92388" w:rsidRDefault="009A3A74" w:rsidP="009A3A74">
      <w:pPr>
        <w:pStyle w:val="ConsPlusNormal"/>
        <w:ind w:firstLine="540"/>
        <w:jc w:val="both"/>
        <w:rPr>
          <w:highlight w:val="yellow"/>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520"/>
        <w:gridCol w:w="1978"/>
        <w:gridCol w:w="3274"/>
      </w:tblGrid>
      <w:tr w:rsidR="009A3A74" w:rsidRPr="00F92388" w:rsidTr="0038742B">
        <w:tc>
          <w:tcPr>
            <w:tcW w:w="10065" w:type="dxa"/>
            <w:gridSpan w:val="4"/>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ConsPlusNormal"/>
              <w:jc w:val="center"/>
              <w:outlineLvl w:val="0"/>
            </w:pPr>
            <w:r w:rsidRPr="001B21E7">
              <w:t>2. Содержание сообщения</w:t>
            </w:r>
          </w:p>
        </w:tc>
      </w:tr>
      <w:tr w:rsidR="009A3A74" w:rsidRPr="00F92388" w:rsidTr="0038742B">
        <w:trPr>
          <w:trHeight w:val="1575"/>
        </w:trPr>
        <w:tc>
          <w:tcPr>
            <w:tcW w:w="4813" w:type="dxa"/>
            <w:gridSpan w:val="2"/>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a3"/>
              <w:spacing w:line="276" w:lineRule="auto"/>
              <w:jc w:val="both"/>
              <w:rPr>
                <w:rFonts w:ascii="Times New Roman" w:hAnsi="Times New Roman"/>
                <w:sz w:val="24"/>
                <w:szCs w:val="24"/>
              </w:rPr>
            </w:pPr>
            <w:r w:rsidRPr="001B21E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Обыкновенные именные бездокументарные акции - № 1-01-10241А</w:t>
            </w:r>
          </w:p>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Дата  регистрации  выпуска  03.08.1994. г.</w:t>
            </w:r>
          </w:p>
          <w:p w:rsidR="009A3A74" w:rsidRPr="001B21E7" w:rsidRDefault="009A3A74" w:rsidP="0038742B">
            <w:pPr>
              <w:pStyle w:val="a3"/>
              <w:rPr>
                <w:rFonts w:ascii="Times New Roman" w:hAnsi="Times New Roman"/>
                <w:sz w:val="24"/>
                <w:szCs w:val="24"/>
              </w:rPr>
            </w:pPr>
            <w:r w:rsidRPr="001B21E7">
              <w:rPr>
                <w:rFonts w:ascii="Times New Roman" w:hAnsi="Times New Roman"/>
                <w:sz w:val="24"/>
                <w:szCs w:val="24"/>
              </w:rPr>
              <w:t>Дата  присвоения новых номеров - 29.06.2022  г.</w:t>
            </w:r>
          </w:p>
        </w:tc>
      </w:tr>
      <w:tr w:rsidR="009A3A74" w:rsidRPr="00F92388" w:rsidTr="0038742B">
        <w:trPr>
          <w:trHeight w:val="1020"/>
        </w:trPr>
        <w:tc>
          <w:tcPr>
            <w:tcW w:w="4813" w:type="dxa"/>
            <w:gridSpan w:val="2"/>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a3"/>
              <w:spacing w:line="276" w:lineRule="auto"/>
              <w:jc w:val="both"/>
              <w:rPr>
                <w:rFonts w:ascii="Times New Roman" w:hAnsi="Times New Roman"/>
                <w:sz w:val="24"/>
                <w:szCs w:val="24"/>
              </w:rPr>
            </w:pPr>
            <w:r w:rsidRPr="001B21E7">
              <w:rPr>
                <w:rFonts w:ascii="Times New Roman" w:hAnsi="Times New Roman"/>
                <w:sz w:val="24"/>
                <w:szCs w:val="24"/>
              </w:rPr>
              <w:t xml:space="preserve">Права по ценным бумагам эмитента, в </w:t>
            </w:r>
            <w:proofErr w:type="gramStart"/>
            <w:r w:rsidRPr="001B21E7">
              <w:rPr>
                <w:rFonts w:ascii="Times New Roman" w:hAnsi="Times New Roman"/>
                <w:sz w:val="24"/>
                <w:szCs w:val="24"/>
              </w:rPr>
              <w:t>отношении</w:t>
            </w:r>
            <w:proofErr w:type="gramEnd"/>
            <w:r w:rsidRPr="001B21E7">
              <w:rPr>
                <w:rFonts w:ascii="Times New Roman" w:hAnsi="Times New Roman"/>
                <w:sz w:val="24"/>
                <w:szCs w:val="24"/>
              </w:rPr>
              <w:t xml:space="preserve">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9A3A74" w:rsidRPr="001B21E7" w:rsidRDefault="009A3A74" w:rsidP="0038742B">
            <w:pPr>
              <w:rPr>
                <w:bCs/>
                <w:sz w:val="24"/>
                <w:szCs w:val="24"/>
              </w:rPr>
            </w:pPr>
            <w:r w:rsidRPr="001B21E7">
              <w:rPr>
                <w:bCs/>
                <w:sz w:val="24"/>
                <w:szCs w:val="24"/>
              </w:rPr>
              <w:t xml:space="preserve">Право на участие </w:t>
            </w:r>
          </w:p>
          <w:p w:rsidR="009A3A74" w:rsidRPr="001B21E7" w:rsidRDefault="001B21E7" w:rsidP="0038742B">
            <w:pPr>
              <w:rPr>
                <w:bCs/>
                <w:sz w:val="24"/>
                <w:szCs w:val="24"/>
              </w:rPr>
            </w:pPr>
            <w:r w:rsidRPr="001B21E7">
              <w:rPr>
                <w:bCs/>
                <w:sz w:val="24"/>
                <w:szCs w:val="24"/>
              </w:rPr>
              <w:t xml:space="preserve">во </w:t>
            </w:r>
            <w:r w:rsidR="009A3A74" w:rsidRPr="001B21E7">
              <w:rPr>
                <w:bCs/>
                <w:sz w:val="24"/>
                <w:szCs w:val="24"/>
              </w:rPr>
              <w:t>внеочередном  заседании общего собрании акционеров АО «Завод МАРС»</w:t>
            </w:r>
          </w:p>
          <w:p w:rsidR="009A3A74" w:rsidRPr="001B21E7" w:rsidRDefault="009A3A74" w:rsidP="0038742B">
            <w:pPr>
              <w:pStyle w:val="a3"/>
              <w:rPr>
                <w:rFonts w:ascii="Times New Roman" w:hAnsi="Times New Roman"/>
                <w:sz w:val="24"/>
                <w:szCs w:val="24"/>
              </w:rPr>
            </w:pPr>
          </w:p>
        </w:tc>
      </w:tr>
      <w:tr w:rsidR="009A3A74" w:rsidRPr="00F92388" w:rsidTr="0038742B">
        <w:trPr>
          <w:trHeight w:val="1306"/>
        </w:trPr>
        <w:tc>
          <w:tcPr>
            <w:tcW w:w="4813" w:type="dxa"/>
            <w:gridSpan w:val="2"/>
            <w:tcBorders>
              <w:top w:val="single" w:sz="4" w:space="0" w:color="auto"/>
              <w:left w:val="single" w:sz="4" w:space="0" w:color="auto"/>
              <w:right w:val="single" w:sz="4" w:space="0" w:color="auto"/>
            </w:tcBorders>
          </w:tcPr>
          <w:p w:rsidR="009A3A74" w:rsidRPr="001B21E7" w:rsidRDefault="009A3A74" w:rsidP="0038742B">
            <w:pPr>
              <w:pStyle w:val="a3"/>
              <w:spacing w:line="276" w:lineRule="auto"/>
              <w:jc w:val="both"/>
              <w:rPr>
                <w:rFonts w:ascii="Times New Roman" w:hAnsi="Times New Roman"/>
                <w:sz w:val="24"/>
                <w:szCs w:val="24"/>
              </w:rPr>
            </w:pPr>
            <w:r w:rsidRPr="001B21E7">
              <w:rPr>
                <w:rFonts w:ascii="Times New Roman" w:hAnsi="Times New Roman"/>
                <w:sz w:val="24"/>
                <w:szCs w:val="24"/>
              </w:rPr>
              <w:lastRenderedPageBreak/>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9A3A74" w:rsidRPr="001B21E7" w:rsidRDefault="001B21E7" w:rsidP="0038742B">
            <w:pPr>
              <w:pStyle w:val="a3"/>
              <w:rPr>
                <w:rFonts w:ascii="Times New Roman" w:hAnsi="Times New Roman"/>
                <w:sz w:val="24"/>
                <w:szCs w:val="24"/>
              </w:rPr>
            </w:pPr>
            <w:r w:rsidRPr="001B21E7">
              <w:rPr>
                <w:rFonts w:ascii="Times New Roman" w:hAnsi="Times New Roman"/>
                <w:sz w:val="24"/>
                <w:szCs w:val="24"/>
                <w:lang w:bidi="ru-RU"/>
              </w:rPr>
              <w:t>08.02.2026</w:t>
            </w:r>
            <w:r w:rsidR="009A3A74" w:rsidRPr="001B21E7">
              <w:rPr>
                <w:rFonts w:ascii="Times New Roman" w:hAnsi="Times New Roman"/>
                <w:sz w:val="24"/>
                <w:szCs w:val="24"/>
                <w:lang w:bidi="ru-RU"/>
              </w:rPr>
              <w:t xml:space="preserve"> (окончание операционного дня)</w:t>
            </w:r>
          </w:p>
        </w:tc>
      </w:tr>
      <w:tr w:rsidR="009A3A74" w:rsidRPr="00F92388" w:rsidTr="0038742B">
        <w:trPr>
          <w:trHeight w:val="2325"/>
        </w:trPr>
        <w:tc>
          <w:tcPr>
            <w:tcW w:w="4813" w:type="dxa"/>
            <w:gridSpan w:val="2"/>
            <w:tcBorders>
              <w:top w:val="single" w:sz="4" w:space="0" w:color="auto"/>
              <w:left w:val="single" w:sz="4" w:space="0" w:color="auto"/>
              <w:bottom w:val="single" w:sz="4" w:space="0" w:color="auto"/>
              <w:right w:val="single" w:sz="4" w:space="0" w:color="auto"/>
            </w:tcBorders>
          </w:tcPr>
          <w:p w:rsidR="009A3A74" w:rsidRPr="001B21E7" w:rsidRDefault="009A3A74" w:rsidP="0038742B">
            <w:pPr>
              <w:pStyle w:val="a3"/>
              <w:spacing w:line="276" w:lineRule="auto"/>
              <w:jc w:val="both"/>
              <w:rPr>
                <w:rFonts w:ascii="Times New Roman" w:hAnsi="Times New Roman"/>
                <w:sz w:val="24"/>
                <w:szCs w:val="24"/>
              </w:rPr>
            </w:pPr>
            <w:proofErr w:type="gramStart"/>
            <w:r w:rsidRPr="001B21E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roofErr w:type="gramEnd"/>
          </w:p>
          <w:p w:rsidR="009A3A74" w:rsidRPr="001B21E7" w:rsidRDefault="009A3A74" w:rsidP="0038742B">
            <w:pPr>
              <w:pStyle w:val="a3"/>
              <w:spacing w:line="276" w:lineRule="auto"/>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9A3A74" w:rsidRPr="001B21E7" w:rsidRDefault="009A3A74" w:rsidP="001B21E7">
            <w:pPr>
              <w:pStyle w:val="a3"/>
              <w:rPr>
                <w:rFonts w:ascii="Times New Roman" w:hAnsi="Times New Roman"/>
                <w:sz w:val="24"/>
                <w:szCs w:val="24"/>
              </w:rPr>
            </w:pPr>
            <w:r w:rsidRPr="001B21E7">
              <w:rPr>
                <w:rFonts w:ascii="Times New Roman" w:hAnsi="Times New Roman"/>
                <w:sz w:val="24"/>
                <w:szCs w:val="24"/>
              </w:rPr>
              <w:t xml:space="preserve"> Протокол  заседания Совета </w:t>
            </w:r>
            <w:r w:rsidR="001B21E7" w:rsidRPr="001B21E7">
              <w:rPr>
                <w:rFonts w:ascii="Times New Roman" w:hAnsi="Times New Roman"/>
                <w:sz w:val="24"/>
                <w:szCs w:val="24"/>
              </w:rPr>
              <w:t>директоров</w:t>
            </w:r>
            <w:r w:rsidR="001B21E7" w:rsidRPr="001B21E7">
              <w:rPr>
                <w:rFonts w:ascii="Times New Roman" w:hAnsi="Times New Roman"/>
                <w:sz w:val="24"/>
                <w:szCs w:val="24"/>
              </w:rPr>
              <w:br/>
              <w:t xml:space="preserve"> АО «Завод «МАРС» №01/2026</w:t>
            </w:r>
            <w:r w:rsidRPr="001B21E7">
              <w:rPr>
                <w:rFonts w:ascii="Times New Roman" w:hAnsi="Times New Roman"/>
                <w:sz w:val="24"/>
                <w:szCs w:val="24"/>
              </w:rPr>
              <w:t xml:space="preserve"> </w:t>
            </w:r>
            <w:r w:rsidRPr="001B21E7">
              <w:rPr>
                <w:rFonts w:ascii="Times New Roman" w:hAnsi="Times New Roman"/>
                <w:sz w:val="24"/>
                <w:szCs w:val="24"/>
              </w:rPr>
              <w:br/>
              <w:t xml:space="preserve">от «28» </w:t>
            </w:r>
            <w:r w:rsidR="001B21E7" w:rsidRPr="001B21E7">
              <w:rPr>
                <w:rFonts w:ascii="Times New Roman" w:hAnsi="Times New Roman"/>
                <w:sz w:val="24"/>
                <w:szCs w:val="24"/>
              </w:rPr>
              <w:t>января  2026</w:t>
            </w:r>
            <w:r w:rsidRPr="001B21E7">
              <w:rPr>
                <w:rFonts w:ascii="Times New Roman" w:hAnsi="Times New Roman"/>
                <w:sz w:val="24"/>
                <w:szCs w:val="24"/>
              </w:rPr>
              <w:t xml:space="preserve"> г.</w:t>
            </w:r>
          </w:p>
        </w:tc>
      </w:tr>
      <w:tr w:rsidR="009A3A74" w:rsidRPr="00F92388" w:rsidTr="0038742B">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9A3A74" w:rsidRPr="001B21E7" w:rsidRDefault="009A3A74" w:rsidP="0038742B">
            <w:pPr>
              <w:pStyle w:val="ConsPlusNormal"/>
              <w:spacing w:line="276" w:lineRule="auto"/>
              <w:jc w:val="center"/>
            </w:pPr>
            <w:r w:rsidRPr="001B21E7">
              <w:t xml:space="preserve">3.1. </w:t>
            </w:r>
            <w:r w:rsidRPr="001B21E7">
              <w:rPr>
                <w:u w:val="single"/>
              </w:rPr>
              <w:t>Генеральный директор</w:t>
            </w:r>
          </w:p>
          <w:p w:rsidR="009A3A74" w:rsidRPr="001B21E7" w:rsidRDefault="009A3A74" w:rsidP="0038742B">
            <w:pPr>
              <w:pStyle w:val="ConsPlusNormal"/>
              <w:spacing w:line="276" w:lineRule="auto"/>
              <w:jc w:val="center"/>
            </w:pPr>
            <w:r w:rsidRPr="001B21E7">
              <w:rPr>
                <w:sz w:val="18"/>
                <w:szCs w:val="18"/>
              </w:rPr>
              <w:t>(наименование должности уполномоченного лица эмитента</w:t>
            </w:r>
            <w:r w:rsidRPr="001B21E7">
              <w:t>)</w:t>
            </w:r>
          </w:p>
        </w:tc>
        <w:tc>
          <w:tcPr>
            <w:tcW w:w="2498" w:type="dxa"/>
            <w:gridSpan w:val="2"/>
            <w:tcBorders>
              <w:top w:val="single" w:sz="4" w:space="0" w:color="auto"/>
              <w:left w:val="nil"/>
              <w:bottom w:val="nil"/>
              <w:right w:val="nil"/>
            </w:tcBorders>
            <w:hideMark/>
          </w:tcPr>
          <w:p w:rsidR="009A3A74" w:rsidRPr="001B21E7" w:rsidRDefault="009A3A74" w:rsidP="0038742B">
            <w:pPr>
              <w:pStyle w:val="ConsPlusNormal"/>
              <w:spacing w:line="276" w:lineRule="auto"/>
              <w:jc w:val="center"/>
            </w:pPr>
            <w:r w:rsidRPr="001B21E7">
              <w:t>___________________</w:t>
            </w:r>
          </w:p>
          <w:p w:rsidR="009A3A74" w:rsidRPr="001B21E7" w:rsidRDefault="009A3A74" w:rsidP="0038742B">
            <w:pPr>
              <w:pStyle w:val="ConsPlusNormal"/>
              <w:spacing w:line="276" w:lineRule="auto"/>
              <w:jc w:val="center"/>
              <w:rPr>
                <w:sz w:val="18"/>
                <w:szCs w:val="18"/>
              </w:rPr>
            </w:pPr>
            <w:r w:rsidRPr="001B21E7">
              <w:rPr>
                <w:sz w:val="18"/>
                <w:szCs w:val="18"/>
              </w:rPr>
              <w:t>(подпись)</w:t>
            </w:r>
          </w:p>
        </w:tc>
        <w:tc>
          <w:tcPr>
            <w:tcW w:w="3274" w:type="dxa"/>
            <w:tcBorders>
              <w:top w:val="single" w:sz="4" w:space="0" w:color="auto"/>
              <w:left w:val="nil"/>
              <w:bottom w:val="nil"/>
              <w:right w:val="single" w:sz="4" w:space="0" w:color="auto"/>
            </w:tcBorders>
            <w:hideMark/>
          </w:tcPr>
          <w:p w:rsidR="009A3A74" w:rsidRPr="001B21E7" w:rsidRDefault="009A3A74" w:rsidP="0038742B">
            <w:pPr>
              <w:pStyle w:val="ConsPlusNormal"/>
              <w:spacing w:line="276" w:lineRule="auto"/>
              <w:jc w:val="center"/>
              <w:rPr>
                <w:u w:val="single"/>
              </w:rPr>
            </w:pPr>
            <w:r w:rsidRPr="001B21E7">
              <w:rPr>
                <w:u w:val="single"/>
              </w:rPr>
              <w:t>Валерий  Николаевич Ключников</w:t>
            </w:r>
          </w:p>
          <w:p w:rsidR="009A3A74" w:rsidRPr="001B21E7" w:rsidRDefault="009A3A74" w:rsidP="0038742B">
            <w:pPr>
              <w:pStyle w:val="ConsPlusNormal"/>
              <w:spacing w:line="276" w:lineRule="auto"/>
              <w:jc w:val="center"/>
            </w:pPr>
            <w:r w:rsidRPr="001B21E7">
              <w:t>(</w:t>
            </w:r>
            <w:r w:rsidRPr="001B21E7">
              <w:rPr>
                <w:sz w:val="18"/>
                <w:szCs w:val="18"/>
              </w:rPr>
              <w:t>И.О. Фамилия)</w:t>
            </w:r>
          </w:p>
        </w:tc>
      </w:tr>
      <w:tr w:rsidR="009A3A74" w:rsidTr="0038742B">
        <w:tblPrEx>
          <w:tblLook w:val="04A0" w:firstRow="1" w:lastRow="0" w:firstColumn="1" w:lastColumn="0" w:noHBand="0" w:noVBand="1"/>
        </w:tblPrEx>
        <w:tc>
          <w:tcPr>
            <w:tcW w:w="10065" w:type="dxa"/>
            <w:gridSpan w:val="4"/>
            <w:tcBorders>
              <w:top w:val="nil"/>
              <w:left w:val="single" w:sz="4" w:space="0" w:color="auto"/>
              <w:bottom w:val="single" w:sz="4" w:space="0" w:color="auto"/>
              <w:right w:val="single" w:sz="4" w:space="0" w:color="auto"/>
            </w:tcBorders>
            <w:hideMark/>
          </w:tcPr>
          <w:p w:rsidR="009A3A74" w:rsidRPr="001B21E7" w:rsidRDefault="009A3A74" w:rsidP="001B21E7">
            <w:pPr>
              <w:pStyle w:val="ConsPlusNormal"/>
              <w:spacing w:line="276" w:lineRule="auto"/>
            </w:pPr>
            <w:r w:rsidRPr="001B21E7">
              <w:t xml:space="preserve">3.2. Дата «29» </w:t>
            </w:r>
            <w:r w:rsidR="001B21E7" w:rsidRPr="001B21E7">
              <w:t>января  2026</w:t>
            </w:r>
            <w:r w:rsidRPr="001B21E7">
              <w:t xml:space="preserve"> г.</w:t>
            </w:r>
          </w:p>
        </w:tc>
      </w:tr>
    </w:tbl>
    <w:p w:rsidR="009A3A74" w:rsidRDefault="009A3A74" w:rsidP="009A3A74">
      <w:pPr>
        <w:pStyle w:val="ConsPlusNormal"/>
        <w:ind w:firstLine="540"/>
        <w:jc w:val="both"/>
        <w:rPr>
          <w:bCs/>
          <w:spacing w:val="-2"/>
        </w:rPr>
      </w:pPr>
    </w:p>
    <w:p w:rsidR="00864BC6" w:rsidRDefault="00864BC6">
      <w:bookmarkStart w:id="0" w:name="_GoBack"/>
      <w:bookmarkEnd w:id="0"/>
    </w:p>
    <w:sectPr w:rsidR="00864BC6"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B89"/>
    <w:rsid w:val="001B21E7"/>
    <w:rsid w:val="004A6B89"/>
    <w:rsid w:val="00864BC6"/>
    <w:rsid w:val="009A3A74"/>
    <w:rsid w:val="00F923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A74"/>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9A3A74"/>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 Spacing"/>
    <w:link w:val="a4"/>
    <w:uiPriority w:val="1"/>
    <w:qFormat/>
    <w:rsid w:val="009A3A74"/>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9A3A74"/>
    <w:rPr>
      <w:color w:val="0000FF" w:themeColor="hyperlink"/>
      <w:u w:val="single"/>
    </w:rPr>
  </w:style>
  <w:style w:type="paragraph" w:customStyle="1" w:styleId="ConsPlusNormal">
    <w:name w:val="ConsPlusNormal"/>
    <w:rsid w:val="009A3A7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4">
    <w:name w:val="Без интервала Знак"/>
    <w:basedOn w:val="a0"/>
    <w:link w:val="a3"/>
    <w:uiPriority w:val="1"/>
    <w:rsid w:val="009A3A74"/>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A74"/>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9A3A74"/>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 Spacing"/>
    <w:link w:val="a4"/>
    <w:uiPriority w:val="1"/>
    <w:qFormat/>
    <w:rsid w:val="009A3A74"/>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9A3A74"/>
    <w:rPr>
      <w:color w:val="0000FF" w:themeColor="hyperlink"/>
      <w:u w:val="single"/>
    </w:rPr>
  </w:style>
  <w:style w:type="paragraph" w:customStyle="1" w:styleId="ConsPlusNormal">
    <w:name w:val="ConsPlusNormal"/>
    <w:rsid w:val="009A3A7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4">
    <w:name w:val="Без интервала Знак"/>
    <w:basedOn w:val="a0"/>
    <w:link w:val="a3"/>
    <w:uiPriority w:val="1"/>
    <w:rsid w:val="009A3A74"/>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isclosure.ru/issuer/6915002325/index.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478</Words>
  <Characters>2725</Characters>
  <Application>Microsoft Office Word</Application>
  <DocSecurity>0</DocSecurity>
  <Lines>22</Lines>
  <Paragraphs>6</Paragraphs>
  <ScaleCrop>false</ScaleCrop>
  <Company/>
  <LinksUpToDate>false</LinksUpToDate>
  <CharactersWithSpaces>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5</cp:revision>
  <dcterms:created xsi:type="dcterms:W3CDTF">2025-10-29T09:56:00Z</dcterms:created>
  <dcterms:modified xsi:type="dcterms:W3CDTF">2026-01-29T05:56:00Z</dcterms:modified>
</cp:coreProperties>
</file>