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9B0A0F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9B0A0F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9B0A0F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3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Место нахождения эмитента:  309740, РФ, </w:t>
      </w:r>
      <w:proofErr w:type="spellStart"/>
      <w:r>
        <w:rPr>
          <w:sz w:val="24"/>
          <w:szCs w:val="24"/>
        </w:rPr>
        <w:t>п.г.т</w:t>
      </w:r>
      <w:proofErr w:type="spellEnd"/>
      <w:r>
        <w:rPr>
          <w:sz w:val="24"/>
          <w:szCs w:val="24"/>
        </w:rPr>
        <w:t>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9B0A0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9B0A0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60"/>
        <w:gridCol w:w="511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9B0A0F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B0A0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B0A0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B0A0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A2B"/>
    <w:rsid w:val="002B4427"/>
    <w:rsid w:val="002F62E4"/>
    <w:rsid w:val="00743A2B"/>
    <w:rsid w:val="0083645D"/>
    <w:rsid w:val="009B0A0F"/>
    <w:rsid w:val="00CC369D"/>
    <w:rsid w:val="00CF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2012-09-28T21:34:00Z</dcterms:created>
  <dcterms:modified xsi:type="dcterms:W3CDTF">2013-07-01T17:34:00Z</dcterms:modified>
</cp:coreProperties>
</file>