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ЗАСЕДАНИЯ СОВЕТА ДИРЕКТОРОВ</w:t>
      </w:r>
    </w:p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ОАО «</w:t>
      </w:r>
      <w:r w:rsidR="00D2368C" w:rsidRPr="00C667E4">
        <w:rPr>
          <w:rFonts w:ascii="Times New Roman" w:hAnsi="Times New Roman" w:cs="Times New Roman"/>
          <w:b/>
          <w:bCs/>
          <w:sz w:val="22"/>
          <w:szCs w:val="22"/>
        </w:rPr>
        <w:t>ОРЕНБУРГСКИЙ ХЛЕБОКОМБИНАТ</w:t>
      </w:r>
      <w:r w:rsidRPr="00C667E4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г. </w:t>
      </w:r>
      <w:r w:rsidRPr="00394393">
        <w:rPr>
          <w:rFonts w:ascii="Times New Roman" w:hAnsi="Times New Roman" w:cs="Times New Roman"/>
          <w:sz w:val="22"/>
          <w:szCs w:val="22"/>
        </w:rPr>
        <w:t xml:space="preserve">Оренбург                                                                                     </w:t>
      </w:r>
      <w:r w:rsidR="00B513A0" w:rsidRPr="0039439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 xml:space="preserve">     </w:t>
      </w:r>
      <w:r w:rsidR="00C667E4" w:rsidRPr="0039439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BB26A0">
        <w:rPr>
          <w:rFonts w:ascii="Times New Roman" w:hAnsi="Times New Roman" w:cs="Times New Roman"/>
          <w:sz w:val="22"/>
          <w:szCs w:val="22"/>
        </w:rPr>
        <w:t>2</w:t>
      </w:r>
      <w:r w:rsidR="00EF2AEE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>а</w:t>
      </w:r>
      <w:r w:rsidR="00813130">
        <w:rPr>
          <w:rFonts w:ascii="Times New Roman" w:hAnsi="Times New Roman" w:cs="Times New Roman"/>
          <w:sz w:val="22"/>
          <w:szCs w:val="22"/>
        </w:rPr>
        <w:t>преля</w:t>
      </w:r>
      <w:r w:rsidR="00EF2AEE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895BBE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Присутствовали: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Востриков Александр Викторович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Шеин Михаил Иванович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Фалькова</w:t>
            </w:r>
            <w:proofErr w:type="spellEnd"/>
            <w:r w:rsidRPr="00C667E4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Степановна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Анатольевна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BBE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EF2AEE" w:rsidRDefault="00EF2AE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895BBE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BBE" w:rsidRPr="00C667E4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</w:tbl>
    <w:p w:rsidR="00526988" w:rsidRPr="00C667E4" w:rsidRDefault="00526988" w:rsidP="002F21F2">
      <w:pPr>
        <w:pStyle w:val="Standard"/>
        <w:tabs>
          <w:tab w:val="left" w:pos="3150"/>
        </w:tabs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 обладают члены Совета директоров, принимающие участие в заседании, составляет </w:t>
      </w:r>
      <w:r w:rsidR="00895BBE">
        <w:rPr>
          <w:rFonts w:ascii="Times New Roman" w:hAnsi="Times New Roman" w:cs="Times New Roman"/>
          <w:sz w:val="22"/>
          <w:szCs w:val="22"/>
        </w:rPr>
        <w:t>5</w:t>
      </w:r>
      <w:r w:rsidRPr="00C667E4">
        <w:rPr>
          <w:rFonts w:ascii="Times New Roman" w:hAnsi="Times New Roman" w:cs="Times New Roman"/>
          <w:sz w:val="22"/>
          <w:szCs w:val="22"/>
        </w:rPr>
        <w:t xml:space="preserve"> (</w:t>
      </w:r>
      <w:r w:rsidR="00895BBE">
        <w:rPr>
          <w:rFonts w:ascii="Times New Roman" w:hAnsi="Times New Roman" w:cs="Times New Roman"/>
          <w:sz w:val="22"/>
          <w:szCs w:val="22"/>
        </w:rPr>
        <w:t>пять</w:t>
      </w:r>
      <w:r w:rsidRPr="00C667E4">
        <w:rPr>
          <w:rFonts w:ascii="Times New Roman" w:hAnsi="Times New Roman" w:cs="Times New Roman"/>
          <w:sz w:val="22"/>
          <w:szCs w:val="22"/>
        </w:rPr>
        <w:t>)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Кворум имеется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Председатель заседания Совета директоров          Востриков А.В.</w:t>
      </w:r>
    </w:p>
    <w:p w:rsidR="002F21F2" w:rsidRPr="00C667E4" w:rsidRDefault="002F21F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</w:t>
      </w:r>
      <w:r w:rsidR="00572988">
        <w:rPr>
          <w:rFonts w:ascii="Times New Roman" w:hAnsi="Times New Roman" w:cs="Times New Roman"/>
          <w:sz w:val="22"/>
          <w:szCs w:val="22"/>
        </w:rPr>
        <w:t>Устименко С.Б.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667E4" w:rsidRDefault="002F21F2" w:rsidP="00C72425">
      <w:pPr>
        <w:pStyle w:val="Header"/>
        <w:tabs>
          <w:tab w:val="clear" w:pos="4677"/>
          <w:tab w:val="clear" w:pos="9355"/>
        </w:tabs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ab/>
      </w:r>
      <w:r w:rsidR="00C72425" w:rsidRPr="00C667E4">
        <w:rPr>
          <w:rFonts w:ascii="Times New Roman" w:hAnsi="Times New Roman"/>
          <w:b/>
          <w:bCs/>
          <w:color w:val="00000A"/>
        </w:rPr>
        <w:t>Повестка заседания Совета директоров:</w:t>
      </w:r>
      <w:bookmarkStart w:id="0" w:name="_GoBack"/>
      <w:bookmarkEnd w:id="0"/>
      <w:r w:rsidR="00C72425" w:rsidRPr="00C667E4">
        <w:rPr>
          <w:rFonts w:ascii="Times New Roman" w:hAnsi="Times New Roman"/>
          <w:b/>
          <w:bCs/>
          <w:color w:val="00000A"/>
        </w:rPr>
        <w:t xml:space="preserve"> </w:t>
      </w:r>
    </w:p>
    <w:p w:rsidR="00C72425" w:rsidRPr="00C667E4" w:rsidRDefault="002F21F2" w:rsidP="00C72425">
      <w:pPr>
        <w:pStyle w:val="Header"/>
        <w:tabs>
          <w:tab w:val="clear" w:pos="4677"/>
          <w:tab w:val="clear" w:pos="9355"/>
        </w:tabs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</w:rPr>
        <w:tab/>
      </w:r>
      <w:r w:rsidR="00C72425" w:rsidRPr="00C667E4">
        <w:rPr>
          <w:rFonts w:ascii="Times New Roman" w:hAnsi="Times New Roman"/>
        </w:rPr>
        <w:t>Об утверждении повестки дня Годового общего собрания акционеров, а также об иных решениях, связанных с подготовкой, созывом и проведением годового общего собрания акционеров эмитента с рассмотрением следующих вопросов:</w:t>
      </w:r>
    </w:p>
    <w:p w:rsidR="00C72425" w:rsidRPr="00C667E4" w:rsidRDefault="00C72425" w:rsidP="00C667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1. Об утверждении повестки дня </w:t>
      </w:r>
      <w:r w:rsidRPr="00C667E4">
        <w:rPr>
          <w:rStyle w:val="a6"/>
          <w:rFonts w:ascii="Times New Roman" w:hAnsi="Times New Roman" w:cs="Times New Roman"/>
          <w:color w:val="000000"/>
          <w:sz w:val="22"/>
          <w:szCs w:val="22"/>
        </w:rPr>
        <w:t>Годового общего собрания акционеров ОАО «Оренбургский хлебокомбинат»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="00C72425" w:rsidRPr="00C667E4">
        <w:rPr>
          <w:rFonts w:ascii="Times New Roman" w:hAnsi="Times New Roman" w:cs="Times New Roman"/>
          <w:kern w:val="0"/>
          <w:sz w:val="22"/>
          <w:szCs w:val="22"/>
        </w:rPr>
        <w:t>. Определение формы, даты, времени, места проведения Годового общего собрания акционеров, даты составления списка, порядка сообщения акционерам о проведении общего собрания акционеров, перечня информации (материалов), предоставляемой акционерам при подготовке к проведению общего собрания акционеров, формы и текста бюллетеня для голосования.</w:t>
      </w:r>
    </w:p>
    <w:p w:rsidR="00F45923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3</w:t>
      </w:r>
      <w:r w:rsidR="00F45923" w:rsidRPr="00C667E4">
        <w:rPr>
          <w:rFonts w:ascii="Times New Roman" w:hAnsi="Times New Roman" w:cs="Times New Roman"/>
          <w:kern w:val="0"/>
          <w:sz w:val="22"/>
          <w:szCs w:val="22"/>
        </w:rPr>
        <w:t xml:space="preserve">. </w:t>
      </w:r>
      <w:r w:rsidR="00F45923" w:rsidRPr="00C667E4">
        <w:rPr>
          <w:rFonts w:ascii="Times New Roman" w:hAnsi="Times New Roman" w:cs="Times New Roman"/>
          <w:sz w:val="22"/>
          <w:szCs w:val="22"/>
        </w:rPr>
        <w:t>Об определен</w:t>
      </w:r>
      <w:proofErr w:type="gramStart"/>
      <w:r w:rsidR="00F45923" w:rsidRPr="00C667E4">
        <w:rPr>
          <w:rFonts w:ascii="Times New Roman" w:hAnsi="Times New Roman" w:cs="Times New Roman"/>
          <w:sz w:val="22"/>
          <w:szCs w:val="22"/>
        </w:rPr>
        <w:t xml:space="preserve">ии </w:t>
      </w:r>
      <w:r w:rsidR="00A00031" w:rsidRPr="00C667E4">
        <w:rPr>
          <w:rFonts w:ascii="Times New Roman" w:hAnsi="Times New Roman" w:cs="Times New Roman"/>
          <w:sz w:val="22"/>
          <w:szCs w:val="22"/>
        </w:rPr>
        <w:t>а</w:t>
      </w:r>
      <w:r w:rsidR="00F45923" w:rsidRPr="00C667E4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F45923" w:rsidRPr="00C667E4">
        <w:rPr>
          <w:rFonts w:ascii="Times New Roman" w:hAnsi="Times New Roman" w:cs="Times New Roman"/>
          <w:sz w:val="22"/>
          <w:szCs w:val="22"/>
        </w:rPr>
        <w:t>дитора Общества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и размера оплаты услуг</w:t>
      </w:r>
      <w:r w:rsidR="00F45923"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526988">
      <w:pPr>
        <w:pStyle w:val="Standard"/>
        <w:ind w:firstLine="555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 w:rsidP="00C667E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526988" w:rsidRPr="00C667E4" w:rsidRDefault="005D3332" w:rsidP="006D07E0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По вопрос</w:t>
      </w:r>
      <w:r w:rsidR="00C72425" w:rsidRPr="00C667E4">
        <w:rPr>
          <w:rFonts w:ascii="Times New Roman" w:hAnsi="Times New Roman" w:cs="Times New Roman"/>
          <w:sz w:val="22"/>
          <w:szCs w:val="22"/>
        </w:rPr>
        <w:t>ам</w:t>
      </w:r>
      <w:r w:rsidRPr="00C667E4">
        <w:rPr>
          <w:rFonts w:ascii="Times New Roman" w:hAnsi="Times New Roman" w:cs="Times New Roman"/>
          <w:sz w:val="22"/>
          <w:szCs w:val="22"/>
        </w:rPr>
        <w:t xml:space="preserve"> повестки дня выступил Востриков А.В., который сообщил присутствующим, что в соответствии с ФЗ-208 от 26.12.1995 г. «Об акционерных обществах» Общество обязано проводить ежегодно Годовое общее собрание акционеров. Перечень обязательных вопросов, рассматриваемых на собрании, также определен законом. </w:t>
      </w:r>
      <w:r w:rsidR="005D0D12" w:rsidRPr="00C667E4">
        <w:rPr>
          <w:rStyle w:val="blk"/>
          <w:rFonts w:ascii="Times New Roman" w:hAnsi="Times New Roman" w:cs="Times New Roman"/>
          <w:sz w:val="22"/>
          <w:szCs w:val="22"/>
        </w:rPr>
        <w:t>В повестку дня годового общего собрания акционеров должны быть обязательно включены вопросы, указанные в пп.11 п.1 ст. 48, п. 2 ст. 54 Закона об акционерных обществах.</w:t>
      </w:r>
    </w:p>
    <w:p w:rsidR="00AB3C06" w:rsidRPr="00AB3C06" w:rsidRDefault="00AB3C06" w:rsidP="00AB3C06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3C06">
        <w:rPr>
          <w:rFonts w:ascii="Times New Roman" w:hAnsi="Times New Roman" w:cs="Times New Roman"/>
          <w:sz w:val="22"/>
          <w:szCs w:val="22"/>
        </w:rPr>
        <w:t>Согласно части 1, пункта 3 статьи 17 Федерального закона от 08.03.2022 № 46-ФЗ «О внесении изменений в отдельные законодательные акты Российской Федерации» совет директоров (наблюдательный совет) акционерного общества при подготовке к проведению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</w:t>
      </w:r>
      <w:proofErr w:type="gramEnd"/>
      <w:r w:rsidRPr="00AB3C06">
        <w:rPr>
          <w:rFonts w:ascii="Times New Roman" w:hAnsi="Times New Roman" w:cs="Times New Roman"/>
          <w:sz w:val="22"/>
          <w:szCs w:val="22"/>
        </w:rPr>
        <w:t xml:space="preserve"> для избрания в совет директоров (наблюдательный совет) и иные органы акционерного общества, указанные в пункте 1 статьи 53 Федерального закона от 26 декабря 1995 года № 208-ФЗ «Об акционерных обществах». </w:t>
      </w:r>
    </w:p>
    <w:p w:rsidR="00FD1369" w:rsidRDefault="00AB3C06" w:rsidP="00AB3C06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3C06"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sz w:val="22"/>
          <w:szCs w:val="22"/>
        </w:rPr>
        <w:t>этим</w:t>
      </w:r>
      <w:r w:rsidRPr="00AB3C06">
        <w:rPr>
          <w:rFonts w:ascii="Times New Roman" w:hAnsi="Times New Roman" w:cs="Times New Roman"/>
          <w:sz w:val="22"/>
          <w:szCs w:val="22"/>
        </w:rPr>
        <w:t xml:space="preserve"> Открытое акционерное общество «Оренбургский хлебокомбинат» сообщ</w:t>
      </w:r>
      <w:r>
        <w:rPr>
          <w:rFonts w:ascii="Times New Roman" w:hAnsi="Times New Roman" w:cs="Times New Roman"/>
          <w:sz w:val="22"/>
          <w:szCs w:val="22"/>
        </w:rPr>
        <w:t>ило</w:t>
      </w:r>
      <w:r w:rsidRPr="00AB3C06">
        <w:rPr>
          <w:rFonts w:ascii="Times New Roman" w:hAnsi="Times New Roman" w:cs="Times New Roman"/>
          <w:sz w:val="22"/>
          <w:szCs w:val="22"/>
        </w:rPr>
        <w:t xml:space="preserve"> о запланированной дате проведения годового общего собрания акционеров 16 мая 2022 года в 10.00 в </w:t>
      </w:r>
      <w:r w:rsidRPr="00AB3C06">
        <w:rPr>
          <w:rFonts w:ascii="Times New Roman" w:hAnsi="Times New Roman" w:cs="Times New Roman"/>
          <w:sz w:val="22"/>
          <w:szCs w:val="22"/>
        </w:rPr>
        <w:lastRenderedPageBreak/>
        <w:t>форме собрания - совместного присутствия акционеров для обсуждения вопросов повестки дня и принятия решений по вопросам, поставленным на голосование</w:t>
      </w:r>
      <w:r>
        <w:rPr>
          <w:rFonts w:ascii="Times New Roman" w:hAnsi="Times New Roman" w:cs="Times New Roman"/>
          <w:sz w:val="22"/>
          <w:szCs w:val="22"/>
        </w:rPr>
        <w:t>, также о том, что</w:t>
      </w:r>
      <w:r w:rsidRPr="00AB3C06">
        <w:rPr>
          <w:rFonts w:ascii="Times New Roman" w:hAnsi="Times New Roman" w:cs="Times New Roman"/>
          <w:sz w:val="22"/>
          <w:szCs w:val="22"/>
        </w:rPr>
        <w:t xml:space="preserve"> акционеры, являющиеся в совокупности владельцами не менее чем 2 процентов голосующих акций общества</w:t>
      </w:r>
      <w:proofErr w:type="gramEnd"/>
      <w:r w:rsidRPr="00AB3C0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B3C06">
        <w:rPr>
          <w:rFonts w:ascii="Times New Roman" w:hAnsi="Times New Roman" w:cs="Times New Roman"/>
          <w:sz w:val="22"/>
          <w:szCs w:val="22"/>
        </w:rPr>
        <w:t>вправе вносить предусмотренные пунктом 3 части 1 статьи 17 Федерального закона от 08.03.2022 № 46-ФЗ «О внесении изменений в отдельные законодательные акты Российской Федерации» предложения и дополнение к таким предложениям в срок до 19 апреля 2022 года включительно (ч.2, ч.3, статьи 17 Федерального закона от 08.03.2022 № 46-ФЗ «О внесении изменений в отдельные законодательные акты Российской Федерации»).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Данное сообщение было размещено в газете «Южный Урал» 06.04.2022 г. </w:t>
      </w:r>
    </w:p>
    <w:p w:rsidR="00AB3C06" w:rsidRDefault="00AB3C06" w:rsidP="00AB3C06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установленный в указанном сообщении срок предложений и дополнений к предложениям </w:t>
      </w:r>
      <w:r w:rsidRPr="00AB3C06">
        <w:rPr>
          <w:rFonts w:ascii="Times New Roman" w:hAnsi="Times New Roman" w:cs="Times New Roman"/>
          <w:sz w:val="22"/>
          <w:szCs w:val="22"/>
        </w:rPr>
        <w:t>о внесении вопросов в повестку дня годового общего собрания акционеров и о выдвижении кандидатов для избрания в совет директоров (наблюдательный совет) и иные органы акционерного общества, указанные в пункте 1 статьи 53 Федерального закона от 26 декабря 1995 года № 208-ФЗ «Об акционерных обществах»</w:t>
      </w:r>
      <w:r>
        <w:rPr>
          <w:rFonts w:ascii="Times New Roman" w:hAnsi="Times New Roman" w:cs="Times New Roman"/>
          <w:sz w:val="22"/>
          <w:szCs w:val="22"/>
        </w:rPr>
        <w:t xml:space="preserve">, от </w:t>
      </w:r>
      <w:r w:rsidRPr="00AB3C06">
        <w:rPr>
          <w:rFonts w:ascii="Times New Roman" w:hAnsi="Times New Roman" w:cs="Times New Roman"/>
          <w:sz w:val="22"/>
          <w:szCs w:val="22"/>
        </w:rPr>
        <w:t>акционер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AB3C06">
        <w:rPr>
          <w:rFonts w:ascii="Times New Roman" w:hAnsi="Times New Roman" w:cs="Times New Roman"/>
          <w:sz w:val="22"/>
          <w:szCs w:val="22"/>
        </w:rPr>
        <w:t>, являющи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AB3C06">
        <w:rPr>
          <w:rFonts w:ascii="Times New Roman" w:hAnsi="Times New Roman" w:cs="Times New Roman"/>
          <w:sz w:val="22"/>
          <w:szCs w:val="22"/>
        </w:rPr>
        <w:t>ся в совокупности владельцами</w:t>
      </w:r>
      <w:proofErr w:type="gramEnd"/>
      <w:r w:rsidRPr="00AB3C06">
        <w:rPr>
          <w:rFonts w:ascii="Times New Roman" w:hAnsi="Times New Roman" w:cs="Times New Roman"/>
          <w:sz w:val="22"/>
          <w:szCs w:val="22"/>
        </w:rPr>
        <w:t xml:space="preserve"> не менее чем 2 процентов голосующих акций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B3C06">
        <w:rPr>
          <w:rFonts w:ascii="Times New Roman" w:hAnsi="Times New Roman" w:cs="Times New Roman"/>
          <w:sz w:val="22"/>
          <w:szCs w:val="22"/>
        </w:rPr>
        <w:t>бщества</w:t>
      </w:r>
      <w:r>
        <w:rPr>
          <w:rFonts w:ascii="Times New Roman" w:hAnsi="Times New Roman" w:cs="Times New Roman"/>
          <w:sz w:val="22"/>
          <w:szCs w:val="22"/>
        </w:rPr>
        <w:t>, не поступило.</w:t>
      </w:r>
    </w:p>
    <w:p w:rsidR="00AB3C06" w:rsidRPr="00C667E4" w:rsidRDefault="00AB3C06" w:rsidP="00AB3C06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В связи с этим предлагаю:</w:t>
      </w:r>
    </w:p>
    <w:p w:rsidR="00FD1369" w:rsidRPr="00C667E4" w:rsidRDefault="002F21F2" w:rsidP="002F21F2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F21F2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369" w:rsidRPr="00C667E4">
        <w:rPr>
          <w:rFonts w:ascii="Times New Roman" w:hAnsi="Times New Roman" w:cs="Times New Roman"/>
          <w:sz w:val="22"/>
          <w:szCs w:val="22"/>
        </w:rPr>
        <w:t>Утвердить повестку дня Годового общего собрания акционеров по итогам работы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FD1369" w:rsidRPr="00C667E4">
        <w:rPr>
          <w:rFonts w:ascii="Times New Roman" w:hAnsi="Times New Roman" w:cs="Times New Roman"/>
          <w:sz w:val="22"/>
          <w:szCs w:val="22"/>
        </w:rPr>
        <w:t xml:space="preserve"> г. с рассмотрением следующих вопросов: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1. Утверждение годового отчета по итогам финансово-хозяйственной деятельности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2. Утверждение годовой бухгалтерской отчетности, в т.ч. отчетов о прибылях и убытках </w:t>
      </w:r>
      <w:r w:rsidRPr="00C667E4">
        <w:rPr>
          <w:rStyle w:val="blk"/>
          <w:rFonts w:ascii="Times New Roman" w:hAnsi="Times New Roman" w:cs="Times New Roman"/>
          <w:sz w:val="22"/>
          <w:szCs w:val="22"/>
        </w:rPr>
        <w:t xml:space="preserve">(счетов прибылей и убытков) </w:t>
      </w:r>
      <w:r w:rsidRPr="00C667E4">
        <w:rPr>
          <w:rFonts w:ascii="Times New Roman" w:hAnsi="Times New Roman" w:cs="Times New Roman"/>
          <w:sz w:val="22"/>
          <w:szCs w:val="22"/>
        </w:rPr>
        <w:t>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3. Утверждение распределения прибыли и убытков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4. </w:t>
      </w:r>
      <w:r w:rsidR="007916C2" w:rsidRPr="00C667E4">
        <w:rPr>
          <w:rFonts w:ascii="Times New Roman" w:hAnsi="Times New Roman" w:cs="Times New Roman"/>
          <w:sz w:val="22"/>
          <w:szCs w:val="22"/>
        </w:rPr>
        <w:t>Избрание Совета директоров Общества;</w:t>
      </w:r>
    </w:p>
    <w:p w:rsidR="005D0D12" w:rsidRDefault="00236DEA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0D12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7916C2" w:rsidRPr="00C667E4">
        <w:rPr>
          <w:rFonts w:ascii="Times New Roman" w:hAnsi="Times New Roman" w:cs="Times New Roman"/>
          <w:sz w:val="22"/>
          <w:szCs w:val="22"/>
        </w:rPr>
        <w:t>Избрание Ревизионной комиссии Общества;</w:t>
      </w:r>
    </w:p>
    <w:p w:rsidR="009853E5" w:rsidRPr="00C667E4" w:rsidRDefault="00895BBE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853E5">
        <w:rPr>
          <w:rFonts w:ascii="Times New Roman" w:hAnsi="Times New Roman" w:cs="Times New Roman"/>
          <w:sz w:val="22"/>
          <w:szCs w:val="22"/>
        </w:rPr>
        <w:t xml:space="preserve">. </w:t>
      </w:r>
      <w:r w:rsidR="007916C2" w:rsidRPr="00C667E4">
        <w:rPr>
          <w:rFonts w:ascii="Times New Roman" w:hAnsi="Times New Roman" w:cs="Times New Roman"/>
          <w:sz w:val="22"/>
          <w:szCs w:val="22"/>
        </w:rPr>
        <w:t>Утверждение аудитора Общества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7916C2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D0D12" w:rsidRPr="00C667E4" w:rsidRDefault="005D0D12" w:rsidP="005D0D12">
      <w:pPr>
        <w:pStyle w:val="Standard"/>
        <w:ind w:firstLine="99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5D0D12" w:rsidRPr="00C667E4" w:rsidRDefault="00C667E4" w:rsidP="005D0D1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</w:t>
      </w:r>
      <w:r w:rsidR="005D0D12" w:rsidRPr="00C667E4">
        <w:rPr>
          <w:rFonts w:ascii="Times New Roman" w:hAnsi="Times New Roman" w:cs="Times New Roman"/>
          <w:b/>
          <w:i/>
          <w:sz w:val="22"/>
          <w:szCs w:val="22"/>
        </w:rPr>
        <w:t>Вопрос ставится на голосование: Принято единогласно</w:t>
      </w:r>
    </w:p>
    <w:p w:rsidR="00FD1369" w:rsidRPr="00C667E4" w:rsidRDefault="00FD1369" w:rsidP="00FD1369">
      <w:pPr>
        <w:pStyle w:val="Standard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30352C" w:rsidRPr="00C667E4" w:rsidRDefault="002F21F2" w:rsidP="006D07E0">
      <w:pPr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2</w:t>
      </w:r>
      <w:r w:rsidR="0030352C" w:rsidRPr="00C667E4">
        <w:rPr>
          <w:rFonts w:ascii="Times New Roman" w:hAnsi="Times New Roman" w:cs="Times New Roman"/>
          <w:b/>
          <w:kern w:val="0"/>
          <w:sz w:val="22"/>
          <w:szCs w:val="22"/>
        </w:rPr>
        <w:t>.</w:t>
      </w:r>
      <w:r w:rsidR="0030352C" w:rsidRPr="00C667E4">
        <w:rPr>
          <w:rFonts w:ascii="Times New Roman" w:hAnsi="Times New Roman" w:cs="Times New Roman"/>
          <w:kern w:val="0"/>
          <w:sz w:val="22"/>
          <w:szCs w:val="22"/>
        </w:rPr>
        <w:t xml:space="preserve"> Определение формы, даты, времени, места проведения Годового общего собрания акционеров, даты составления списка, порядка сообщения акционерам о проведении общего собрания акционеров, перечня информации (материалов), предоставляемой акционерам при подготовке к проведению общего собрания акционеров, формы и текста бюллетеня для голосования.</w:t>
      </w:r>
    </w:p>
    <w:p w:rsidR="00526988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="00B908BC">
        <w:rPr>
          <w:rFonts w:ascii="Times New Roman" w:hAnsi="Times New Roman" w:cs="Times New Roman"/>
          <w:kern w:val="0"/>
          <w:sz w:val="22"/>
          <w:szCs w:val="22"/>
        </w:rPr>
        <w:t>.</w:t>
      </w:r>
      <w:r w:rsidR="00F45923" w:rsidRPr="00C667E4">
        <w:rPr>
          <w:rFonts w:ascii="Times New Roman" w:hAnsi="Times New Roman" w:cs="Times New Roman"/>
          <w:kern w:val="0"/>
          <w:sz w:val="22"/>
          <w:szCs w:val="22"/>
        </w:rPr>
        <w:t xml:space="preserve">1. </w:t>
      </w:r>
      <w:r w:rsidR="00563DD8" w:rsidRPr="00C667E4">
        <w:rPr>
          <w:rFonts w:ascii="Times New Roman" w:hAnsi="Times New Roman" w:cs="Times New Roman"/>
          <w:kern w:val="0"/>
          <w:sz w:val="22"/>
          <w:szCs w:val="22"/>
        </w:rPr>
        <w:t>Член Совета директоров Андреев И.С. предложил п</w:t>
      </w:r>
      <w:r w:rsidR="005D3332" w:rsidRPr="00C667E4">
        <w:rPr>
          <w:rFonts w:ascii="Times New Roman" w:hAnsi="Times New Roman" w:cs="Times New Roman"/>
          <w:sz w:val="22"/>
          <w:szCs w:val="22"/>
        </w:rPr>
        <w:t>ровести Годовое общее собрание акционеров в форме собрания — совместного присутствия акционеров для обсуждения вопросов повестки дня и принятия решения по вопросам, поставленным на голосование без предварительного направления (вручения) бюллетеней для голосования до проведения Годового общего собрания акционеров.</w:t>
      </w:r>
    </w:p>
    <w:p w:rsidR="00526988" w:rsidRPr="00C667E4" w:rsidRDefault="00C667E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D3332" w:rsidRPr="00C667E4">
        <w:rPr>
          <w:rFonts w:ascii="Times New Roman" w:hAnsi="Times New Roman" w:cs="Times New Roman"/>
          <w:sz w:val="22"/>
          <w:szCs w:val="22"/>
        </w:rPr>
        <w:t>Назна</w:t>
      </w:r>
      <w:r w:rsidR="00EF2AEE">
        <w:rPr>
          <w:rFonts w:ascii="Times New Roman" w:hAnsi="Times New Roman" w:cs="Times New Roman"/>
          <w:sz w:val="22"/>
          <w:szCs w:val="22"/>
        </w:rPr>
        <w:t xml:space="preserve">чить датой проведения собрания </w:t>
      </w:r>
      <w:r w:rsidR="008A425A">
        <w:rPr>
          <w:rFonts w:ascii="Times New Roman" w:hAnsi="Times New Roman" w:cs="Times New Roman"/>
          <w:sz w:val="22"/>
          <w:szCs w:val="22"/>
        </w:rPr>
        <w:t>16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  <w:r w:rsidR="00813130">
        <w:rPr>
          <w:rFonts w:ascii="Times New Roman" w:hAnsi="Times New Roman" w:cs="Times New Roman"/>
          <w:sz w:val="22"/>
          <w:szCs w:val="22"/>
        </w:rPr>
        <w:t>ма</w:t>
      </w:r>
      <w:r w:rsidR="00EF2AEE">
        <w:rPr>
          <w:rFonts w:ascii="Times New Roman" w:hAnsi="Times New Roman" w:cs="Times New Roman"/>
          <w:sz w:val="22"/>
          <w:szCs w:val="22"/>
        </w:rPr>
        <w:t xml:space="preserve">я </w:t>
      </w:r>
      <w:r w:rsidR="005D3332" w:rsidRPr="00C667E4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0CD4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 Определить место проведения собрания: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4. Актовый зал административного корпуса ОАО «Оренбургский хлебокомбинат».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 Время проведения собрания:</w:t>
      </w:r>
    </w:p>
    <w:p w:rsidR="00526988" w:rsidRPr="00394393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- начало регистрации</w:t>
      </w:r>
      <w:r w:rsidRPr="00394393">
        <w:rPr>
          <w:rFonts w:ascii="Times New Roman" w:hAnsi="Times New Roman" w:cs="Times New Roman"/>
          <w:sz w:val="22"/>
          <w:szCs w:val="22"/>
        </w:rPr>
        <w:t xml:space="preserve">: </w:t>
      </w:r>
      <w:r w:rsidR="00EF2AEE" w:rsidRPr="00394393">
        <w:rPr>
          <w:rFonts w:ascii="Times New Roman" w:hAnsi="Times New Roman" w:cs="Times New Roman"/>
          <w:sz w:val="22"/>
          <w:szCs w:val="22"/>
        </w:rPr>
        <w:t>09</w:t>
      </w:r>
      <w:r w:rsidR="00394393" w:rsidRPr="00394393">
        <w:rPr>
          <w:rFonts w:ascii="Times New Roman" w:hAnsi="Times New Roman" w:cs="Times New Roman"/>
          <w:sz w:val="22"/>
          <w:szCs w:val="22"/>
        </w:rPr>
        <w:t>.</w:t>
      </w:r>
      <w:r w:rsidR="00F93780">
        <w:rPr>
          <w:rFonts w:ascii="Times New Roman" w:hAnsi="Times New Roman" w:cs="Times New Roman"/>
          <w:sz w:val="22"/>
          <w:szCs w:val="22"/>
        </w:rPr>
        <w:t>3</w:t>
      </w:r>
      <w:r w:rsidRPr="00394393">
        <w:rPr>
          <w:rFonts w:ascii="Times New Roman" w:hAnsi="Times New Roman" w:cs="Times New Roman"/>
          <w:sz w:val="22"/>
          <w:szCs w:val="22"/>
        </w:rPr>
        <w:t xml:space="preserve">0. Время окончания регистрации участников собрания </w:t>
      </w:r>
      <w:r w:rsidR="0030352C" w:rsidRPr="00394393">
        <w:rPr>
          <w:rFonts w:ascii="Times New Roman" w:hAnsi="Times New Roman" w:cs="Times New Roman"/>
          <w:sz w:val="22"/>
          <w:szCs w:val="22"/>
        </w:rPr>
        <w:t>-</w:t>
      </w:r>
      <w:r w:rsidR="00C667E4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не ранее завершения </w:t>
      </w:r>
      <w:proofErr w:type="gramStart"/>
      <w:r w:rsidRPr="00394393">
        <w:rPr>
          <w:rFonts w:ascii="Times New Roman" w:hAnsi="Times New Roman" w:cs="Times New Roman"/>
          <w:sz w:val="22"/>
          <w:szCs w:val="22"/>
        </w:rPr>
        <w:t>обсуждения последнего вопроса повестки дня Годового общего собрания акционеров</w:t>
      </w:r>
      <w:proofErr w:type="gramEnd"/>
      <w:r w:rsidRPr="00394393">
        <w:rPr>
          <w:rFonts w:ascii="Times New Roman" w:hAnsi="Times New Roman" w:cs="Times New Roman"/>
          <w:sz w:val="22"/>
          <w:szCs w:val="22"/>
        </w:rPr>
        <w:t>;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94393">
        <w:rPr>
          <w:rFonts w:ascii="Times New Roman" w:hAnsi="Times New Roman" w:cs="Times New Roman"/>
          <w:sz w:val="22"/>
          <w:szCs w:val="22"/>
        </w:rPr>
        <w:t xml:space="preserve">                  - начало собрания: 1</w:t>
      </w:r>
      <w:r w:rsidR="00EF2AEE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895BBE">
        <w:rPr>
          <w:rFonts w:ascii="Times New Roman" w:hAnsi="Times New Roman" w:cs="Times New Roman"/>
          <w:sz w:val="22"/>
          <w:szCs w:val="22"/>
        </w:rPr>
        <w:t>00</w:t>
      </w:r>
      <w:r w:rsidRPr="00394393">
        <w:rPr>
          <w:rFonts w:ascii="Times New Roman" w:hAnsi="Times New Roman" w:cs="Times New Roman"/>
          <w:sz w:val="22"/>
          <w:szCs w:val="22"/>
        </w:rPr>
        <w:t xml:space="preserve"> ч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63DD8" w:rsidRPr="00C667E4" w:rsidRDefault="00A41015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30352C" w:rsidRPr="00C667E4">
        <w:rPr>
          <w:rFonts w:ascii="Times New Roman" w:hAnsi="Times New Roman" w:cs="Times New Roman"/>
          <w:sz w:val="22"/>
          <w:szCs w:val="22"/>
        </w:rPr>
        <w:t>Д</w:t>
      </w:r>
      <w:r w:rsidR="005D3332" w:rsidRPr="00C667E4">
        <w:rPr>
          <w:rFonts w:ascii="Times New Roman" w:hAnsi="Times New Roman" w:cs="Times New Roman"/>
          <w:sz w:val="22"/>
          <w:szCs w:val="22"/>
        </w:rPr>
        <w:t>ата составления списка лиц, имеющих право на участие в Год</w:t>
      </w:r>
      <w:r w:rsidR="00AD4F92">
        <w:rPr>
          <w:rFonts w:ascii="Times New Roman" w:hAnsi="Times New Roman" w:cs="Times New Roman"/>
          <w:sz w:val="22"/>
          <w:szCs w:val="22"/>
        </w:rPr>
        <w:t>о</w:t>
      </w:r>
      <w:r w:rsidR="00042A78">
        <w:rPr>
          <w:rFonts w:ascii="Times New Roman" w:hAnsi="Times New Roman" w:cs="Times New Roman"/>
          <w:sz w:val="22"/>
          <w:szCs w:val="22"/>
        </w:rPr>
        <w:t>вом общем собрании акционеров</w:t>
      </w:r>
      <w:r w:rsidR="00895BBE">
        <w:rPr>
          <w:rFonts w:ascii="Times New Roman" w:hAnsi="Times New Roman" w:cs="Times New Roman"/>
          <w:sz w:val="22"/>
          <w:szCs w:val="22"/>
        </w:rPr>
        <w:t>, -</w:t>
      </w:r>
      <w:r w:rsidR="00042A78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5D3332" w:rsidRPr="00C667E4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5D3332" w:rsidRPr="00C667E4">
        <w:rPr>
          <w:rFonts w:ascii="Times New Roman" w:hAnsi="Times New Roman" w:cs="Times New Roman"/>
          <w:sz w:val="22"/>
          <w:szCs w:val="22"/>
        </w:rPr>
        <w:t>.20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352C" w:rsidRPr="00C667E4" w:rsidRDefault="006D07E0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3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Сообщение о проведении Годового общего собрания акционеров должно быть сделано не позднее, чем за </w:t>
      </w:r>
      <w:r w:rsidR="00895BBE">
        <w:rPr>
          <w:rFonts w:ascii="Times New Roman" w:hAnsi="Times New Roman" w:cs="Times New Roman"/>
          <w:sz w:val="22"/>
          <w:szCs w:val="22"/>
        </w:rPr>
        <w:t xml:space="preserve">21 </w:t>
      </w:r>
      <w:r w:rsidR="0030352C" w:rsidRPr="00C667E4">
        <w:rPr>
          <w:rFonts w:ascii="Times New Roman" w:hAnsi="Times New Roman" w:cs="Times New Roman"/>
          <w:sz w:val="22"/>
          <w:szCs w:val="22"/>
        </w:rPr>
        <w:t>д</w:t>
      </w:r>
      <w:r w:rsidR="00895BBE">
        <w:rPr>
          <w:rFonts w:ascii="Times New Roman" w:hAnsi="Times New Roman" w:cs="Times New Roman"/>
          <w:sz w:val="22"/>
          <w:szCs w:val="22"/>
        </w:rPr>
        <w:t>е</w:t>
      </w:r>
      <w:r w:rsidR="0030352C" w:rsidRPr="00C667E4">
        <w:rPr>
          <w:rFonts w:ascii="Times New Roman" w:hAnsi="Times New Roman" w:cs="Times New Roman"/>
          <w:sz w:val="22"/>
          <w:szCs w:val="22"/>
        </w:rPr>
        <w:t>н</w:t>
      </w:r>
      <w:r w:rsidR="00895BBE">
        <w:rPr>
          <w:rFonts w:ascii="Times New Roman" w:hAnsi="Times New Roman" w:cs="Times New Roman"/>
          <w:sz w:val="22"/>
          <w:szCs w:val="22"/>
        </w:rPr>
        <w:t>ь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 до его начала путем опубликования сообщения в газете «Южный Урал», т.е. до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0</w:t>
      </w:r>
      <w:r w:rsidR="0030352C" w:rsidRPr="00C667E4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895BBE">
        <w:rPr>
          <w:rFonts w:ascii="Times New Roman" w:hAnsi="Times New Roman" w:cs="Times New Roman"/>
          <w:sz w:val="22"/>
          <w:szCs w:val="22"/>
        </w:rPr>
        <w:t>.202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 г. Текст сообщения прилагается. Также объявления о проведении собрания необходимо вывесить в месте проведения Годового общего собрания акционеров, административных и производственных помещениях Общества.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563DD8" w:rsidRPr="00C667E4" w:rsidRDefault="006D07E0" w:rsidP="00C667E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01A98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3E114A" w:rsidRPr="00C667E4">
        <w:rPr>
          <w:rFonts w:ascii="Times New Roman" w:hAnsi="Times New Roman" w:cs="Times New Roman"/>
          <w:sz w:val="22"/>
          <w:szCs w:val="22"/>
        </w:rPr>
        <w:t>П</w:t>
      </w:r>
      <w:r w:rsidR="00F45923" w:rsidRPr="00C667E4">
        <w:rPr>
          <w:rFonts w:ascii="Times New Roman" w:hAnsi="Times New Roman" w:cs="Times New Roman"/>
          <w:sz w:val="22"/>
          <w:szCs w:val="22"/>
        </w:rPr>
        <w:t>еречень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информации (материалов), предоставляемой лицам, имеющим право на участие в годовом общем собрании акционеров: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1. Годовая бухгалтерская отчетность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2. Заключение аудитора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3. Заключение Ревизионной комиссии Общества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 и достоверности данных в годовом отчете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4. Годовой отчет Общества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FC6A50">
        <w:rPr>
          <w:rFonts w:ascii="Times New Roman" w:hAnsi="Times New Roman" w:cs="Times New Roman"/>
          <w:sz w:val="22"/>
          <w:szCs w:val="22"/>
        </w:rPr>
        <w:t xml:space="preserve"> 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5. Сведения о кандидатах в Совет директоров Общества;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6. Сведения о кандидатах в Ревизионную комиссию Общества;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7. Проекты решений годового общего собрания акционеров;</w:t>
      </w:r>
    </w:p>
    <w:p w:rsidR="00F45923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8. Рекомендации Совета директоров Общества по распределению прибыли, в том числе по размеру дивиденда и порядку его выплаты, размеру вознаграждения членам Совета директоров Общества и Ревизионной комиссии Общества по итогам работы Общества в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 году; </w:t>
      </w:r>
    </w:p>
    <w:p w:rsidR="00563DD8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9. Информация о наличии либо отсутствии согласия выдвинутых кандидатов на избрание в Совет директоров Общества и Ревизионную комиссию Общества</w:t>
      </w:r>
      <w:r w:rsidR="00563DD8" w:rsidRPr="00C667E4">
        <w:rPr>
          <w:rFonts w:ascii="Times New Roman" w:hAnsi="Times New Roman" w:cs="Times New Roman"/>
          <w:sz w:val="22"/>
          <w:szCs w:val="22"/>
        </w:rPr>
        <w:t>.</w:t>
      </w:r>
    </w:p>
    <w:p w:rsidR="000C7D24" w:rsidRPr="00C667E4" w:rsidRDefault="0030352C" w:rsidP="000C7D2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Указанная информация должна быть предоставлена в течение 20 дней до проведения Годового общего собрания акционеров и быть доступна лицам, имеющим право на участие в собрании. Местом для ознакомления с материалами установить — помещение исполнительного органа Общества в административном корпусе ОАО «Оренбургский хлебокомбинат» по адресу: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</w:t>
      </w:r>
      <w:r w:rsidR="00382C03" w:rsidRPr="00C667E4">
        <w:rPr>
          <w:rFonts w:ascii="Times New Roman" w:hAnsi="Times New Roman" w:cs="Times New Roman"/>
          <w:sz w:val="22"/>
          <w:szCs w:val="22"/>
        </w:rPr>
        <w:t xml:space="preserve">, в соответствии с режимом работы </w:t>
      </w:r>
      <w:proofErr w:type="spellStart"/>
      <w:r w:rsidR="00382C03" w:rsidRPr="00C667E4">
        <w:rPr>
          <w:rFonts w:ascii="Times New Roman" w:hAnsi="Times New Roman" w:cs="Times New Roman"/>
          <w:sz w:val="22"/>
          <w:szCs w:val="22"/>
        </w:rPr>
        <w:t>пн-пт</w:t>
      </w:r>
      <w:proofErr w:type="spellEnd"/>
      <w:r w:rsidR="00382C03" w:rsidRPr="00C667E4">
        <w:rPr>
          <w:rFonts w:ascii="Times New Roman" w:hAnsi="Times New Roman" w:cs="Times New Roman"/>
          <w:sz w:val="22"/>
          <w:szCs w:val="22"/>
        </w:rPr>
        <w:t>, с 08.30-17.30, обед с 13.00 до 14.00 ч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6D07E0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5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0C7D24" w:rsidRPr="00C667E4">
        <w:rPr>
          <w:rFonts w:ascii="Times New Roman" w:hAnsi="Times New Roman" w:cs="Times New Roman"/>
          <w:sz w:val="22"/>
          <w:szCs w:val="22"/>
        </w:rPr>
        <w:t>Предлагаются для утверждения формы и текст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бюллетеней для голосования </w:t>
      </w:r>
      <w:r w:rsidR="0030352C" w:rsidRPr="00C667E4">
        <w:rPr>
          <w:rFonts w:ascii="Times New Roman" w:hAnsi="Times New Roman" w:cs="Times New Roman"/>
          <w:sz w:val="22"/>
          <w:szCs w:val="22"/>
        </w:rPr>
        <w:t>№1, 2, 3, 4, 5, 6</w:t>
      </w:r>
      <w:r w:rsid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>прилагаются.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726490" w:rsidRPr="00C667E4" w:rsidRDefault="005D3332" w:rsidP="00F4592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D2368C" w:rsidRPr="00C667E4" w:rsidRDefault="00D2368C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2F21F2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41015">
        <w:rPr>
          <w:rFonts w:ascii="Times New Roman" w:hAnsi="Times New Roman" w:cs="Times New Roman"/>
          <w:b/>
          <w:sz w:val="22"/>
          <w:szCs w:val="22"/>
        </w:rPr>
        <w:t>3</w:t>
      </w:r>
      <w:r w:rsidR="00726490" w:rsidRPr="00C667E4">
        <w:rPr>
          <w:rFonts w:ascii="Times New Roman" w:hAnsi="Times New Roman" w:cs="Times New Roman"/>
          <w:b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>В соответствии с п. 18.3 Устава для ежегодной проверки и подтверждения годовой финансовой отчетности, достоверности данных, содержащихся в годовых отчетах Общества, годовой бухгалтерской отчетности, Общество обязано привлечь аудитора, не связанного имущественными интересами с Обществом или его акционерами. На протяжении ряда лет нами привлекается аудиторская фирма ЗАО «Аудит-Профи», которая зарекомендовала себя с положительной стороны. В связи с чем, для проверки достоверности бухгалтерской отчетности ОАО «Оренбургский хлебокомбинат» за период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год, предлагается привлечь вышеуказанную организацию.</w:t>
      </w:r>
    </w:p>
    <w:p w:rsidR="00726490" w:rsidRPr="00C667E4" w:rsidRDefault="00726490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726490" w:rsidRPr="00C667E4" w:rsidRDefault="00726490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Также определить стоимость услуг Аудитора Общества ЗАО «Аудит-Профи» по проведению аудита финансовой (бухгалтерской) отчетности Общества по российским стандартам бухгалтерской отчетности за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год в </w:t>
      </w:r>
      <w:r w:rsidRPr="006D07E0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8C4678" w:rsidRPr="008A425A">
        <w:rPr>
          <w:rFonts w:ascii="Times New Roman" w:hAnsi="Times New Roman" w:cs="Times New Roman"/>
          <w:sz w:val="22"/>
          <w:szCs w:val="22"/>
          <w:highlight w:val="yellow"/>
        </w:rPr>
        <w:t>55 000,00 (пятьдесят пять тысяч рублей 00 коп.)</w:t>
      </w:r>
      <w:r w:rsidR="008C4678" w:rsidRPr="006D07E0">
        <w:rPr>
          <w:rFonts w:ascii="Times New Roman" w:hAnsi="Times New Roman" w:cs="Times New Roman"/>
          <w:sz w:val="22"/>
          <w:szCs w:val="22"/>
        </w:rPr>
        <w:t xml:space="preserve"> </w:t>
      </w:r>
      <w:r w:rsidRPr="006D07E0">
        <w:rPr>
          <w:rFonts w:ascii="Times New Roman" w:hAnsi="Times New Roman" w:cs="Times New Roman"/>
          <w:sz w:val="22"/>
          <w:szCs w:val="22"/>
        </w:rPr>
        <w:t>рублей, в том числе</w:t>
      </w:r>
      <w:r w:rsidRPr="00C667E4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526988" w:rsidRPr="00C667E4" w:rsidRDefault="00526988" w:rsidP="00C667E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F21F2" w:rsidRDefault="002F21F2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6988" w:rsidRPr="00C667E4" w:rsidRDefault="005D3332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РЕШЕНИЕ:</w:t>
      </w:r>
    </w:p>
    <w:p w:rsidR="00726490" w:rsidRPr="00C667E4" w:rsidRDefault="002F21F2" w:rsidP="00726490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26490" w:rsidRPr="00E4059E">
        <w:rPr>
          <w:rFonts w:ascii="Times New Roman" w:hAnsi="Times New Roman" w:cs="Times New Roman"/>
          <w:b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>. Утвердить повестку дня Годового общего собрания акционеров по итогам работы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 с рассмотрением следующих вопросов: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1. Утверждение годового отчета по итогам финансово-хозяйственной деятельности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2. Утверждение годовой бухгалтерской отчетности, в т.ч. </w:t>
      </w:r>
      <w:r w:rsidR="00B81F75" w:rsidRPr="00C667E4">
        <w:rPr>
          <w:rFonts w:ascii="Times New Roman" w:hAnsi="Times New Roman" w:cs="Times New Roman"/>
          <w:sz w:val="22"/>
          <w:szCs w:val="22"/>
        </w:rPr>
        <w:t>о</w:t>
      </w:r>
      <w:r w:rsidR="00726490" w:rsidRPr="00C667E4">
        <w:rPr>
          <w:rFonts w:ascii="Times New Roman" w:hAnsi="Times New Roman" w:cs="Times New Roman"/>
          <w:sz w:val="22"/>
          <w:szCs w:val="22"/>
        </w:rPr>
        <w:t>тчет</w:t>
      </w:r>
      <w:r w:rsidR="00B81F75" w:rsidRPr="00C667E4">
        <w:rPr>
          <w:rFonts w:ascii="Times New Roman" w:hAnsi="Times New Roman" w:cs="Times New Roman"/>
          <w:sz w:val="22"/>
          <w:szCs w:val="22"/>
        </w:rPr>
        <w:t>ов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о прибылях и убытках </w:t>
      </w:r>
      <w:r w:rsidR="00B81F75" w:rsidRPr="00C667E4">
        <w:rPr>
          <w:rStyle w:val="blk"/>
          <w:rFonts w:ascii="Times New Roman" w:hAnsi="Times New Roman" w:cs="Times New Roman"/>
          <w:sz w:val="22"/>
          <w:szCs w:val="22"/>
        </w:rPr>
        <w:t xml:space="preserve">(счетов прибылей и убытков) </w:t>
      </w:r>
      <w:r w:rsidR="00726490" w:rsidRPr="00C667E4">
        <w:rPr>
          <w:rFonts w:ascii="Times New Roman" w:hAnsi="Times New Roman" w:cs="Times New Roman"/>
          <w:sz w:val="22"/>
          <w:szCs w:val="22"/>
        </w:rPr>
        <w:t>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3. Утверждение распределения прибыли</w:t>
      </w:r>
      <w:r w:rsidR="00B81F75" w:rsidRPr="00C667E4">
        <w:rPr>
          <w:rFonts w:ascii="Times New Roman" w:hAnsi="Times New Roman" w:cs="Times New Roman"/>
          <w:sz w:val="22"/>
          <w:szCs w:val="22"/>
        </w:rPr>
        <w:t xml:space="preserve"> и убытков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4. Избрание Совета директоров Общества;</w:t>
      </w:r>
    </w:p>
    <w:p w:rsidR="00726490" w:rsidRPr="00C667E4" w:rsidRDefault="00007D0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Избрание Ревизионной комиссии Общества;</w:t>
      </w:r>
    </w:p>
    <w:p w:rsidR="009853E5" w:rsidRPr="00C667E4" w:rsidRDefault="006D48EE" w:rsidP="00236DEA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95BBE">
        <w:rPr>
          <w:rFonts w:ascii="Times New Roman" w:hAnsi="Times New Roman" w:cs="Times New Roman"/>
          <w:sz w:val="22"/>
          <w:szCs w:val="22"/>
        </w:rPr>
        <w:t>6</w:t>
      </w:r>
      <w:r w:rsidR="00726490" w:rsidRPr="00C667E4">
        <w:rPr>
          <w:rFonts w:ascii="Times New Roman" w:hAnsi="Times New Roman" w:cs="Times New Roman"/>
          <w:sz w:val="22"/>
          <w:szCs w:val="22"/>
        </w:rPr>
        <w:t>. Утверждение аудитора Общества на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</w:t>
      </w:r>
      <w:r w:rsidR="00985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F75" w:rsidRPr="00C667E4" w:rsidRDefault="00B81F75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2F21F2" w:rsidP="006D07E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2</w:t>
      </w:r>
      <w:r w:rsidR="00E01A98" w:rsidRPr="00E01A98">
        <w:rPr>
          <w:rFonts w:ascii="Times New Roman" w:hAnsi="Times New Roman" w:cs="Times New Roman"/>
          <w:b/>
          <w:kern w:val="0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kern w:val="0"/>
          <w:sz w:val="22"/>
          <w:szCs w:val="22"/>
        </w:rPr>
        <w:t xml:space="preserve"> П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ровести Годовое общее собрание акционеров </w:t>
      </w:r>
    </w:p>
    <w:p w:rsidR="00726490" w:rsidRPr="00C667E4" w:rsidRDefault="006D07E0" w:rsidP="006D48EE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1. Назна</w:t>
      </w:r>
      <w:r w:rsidR="000B3C4C">
        <w:rPr>
          <w:rFonts w:ascii="Times New Roman" w:hAnsi="Times New Roman" w:cs="Times New Roman"/>
          <w:sz w:val="22"/>
          <w:szCs w:val="22"/>
        </w:rPr>
        <w:t>ч</w:t>
      </w:r>
      <w:r w:rsidR="00FC6A50">
        <w:rPr>
          <w:rFonts w:ascii="Times New Roman" w:hAnsi="Times New Roman" w:cs="Times New Roman"/>
          <w:sz w:val="22"/>
          <w:szCs w:val="22"/>
        </w:rPr>
        <w:t xml:space="preserve">ить датой проведения собрания </w:t>
      </w:r>
      <w:r w:rsidR="008A425A">
        <w:rPr>
          <w:rFonts w:ascii="Times New Roman" w:hAnsi="Times New Roman" w:cs="Times New Roman"/>
          <w:sz w:val="22"/>
          <w:szCs w:val="22"/>
        </w:rPr>
        <w:t>16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  <w:r w:rsidR="00813130">
        <w:rPr>
          <w:rFonts w:ascii="Times New Roman" w:hAnsi="Times New Roman" w:cs="Times New Roman"/>
          <w:sz w:val="22"/>
          <w:szCs w:val="22"/>
        </w:rPr>
        <w:t>ма</w:t>
      </w:r>
      <w:r w:rsidR="00EF2AEE">
        <w:rPr>
          <w:rFonts w:ascii="Times New Roman" w:hAnsi="Times New Roman" w:cs="Times New Roman"/>
          <w:sz w:val="22"/>
          <w:szCs w:val="22"/>
        </w:rPr>
        <w:t xml:space="preserve">я </w:t>
      </w:r>
      <w:r w:rsidR="00726490" w:rsidRPr="00C667E4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A00031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726490" w:rsidRPr="00C667E4">
        <w:rPr>
          <w:rFonts w:ascii="Times New Roman" w:hAnsi="Times New Roman" w:cs="Times New Roman"/>
          <w:sz w:val="22"/>
          <w:szCs w:val="22"/>
        </w:rPr>
        <w:t>г. в форме собрания.</w:t>
      </w:r>
    </w:p>
    <w:p w:rsidR="00161B93" w:rsidRPr="00C667E4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Определить место проведения собрания: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4. Актовый зал административного корпуса ОАО «Оренбургский хлебокомбинат».</w:t>
      </w:r>
    </w:p>
    <w:p w:rsidR="00726490" w:rsidRPr="00C667E4" w:rsidRDefault="00726490" w:rsidP="006D07E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Время проведения собрания:</w:t>
      </w:r>
    </w:p>
    <w:p w:rsidR="00726490" w:rsidRPr="00394393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- начало регистрации: </w:t>
      </w:r>
      <w:r w:rsidR="00E01A98" w:rsidRPr="00394393">
        <w:rPr>
          <w:rFonts w:ascii="Times New Roman" w:hAnsi="Times New Roman" w:cs="Times New Roman"/>
          <w:sz w:val="22"/>
          <w:szCs w:val="22"/>
        </w:rPr>
        <w:t>09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F93780">
        <w:rPr>
          <w:rFonts w:ascii="Times New Roman" w:hAnsi="Times New Roman" w:cs="Times New Roman"/>
          <w:sz w:val="22"/>
          <w:szCs w:val="22"/>
        </w:rPr>
        <w:t>3</w:t>
      </w:r>
      <w:r w:rsidR="00394393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 Время окончания регистрации участников собрания -</w:t>
      </w:r>
      <w:r w:rsidR="00CC24E4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не ранее завершения </w:t>
      </w:r>
      <w:proofErr w:type="gramStart"/>
      <w:r w:rsidRPr="00394393">
        <w:rPr>
          <w:rFonts w:ascii="Times New Roman" w:hAnsi="Times New Roman" w:cs="Times New Roman"/>
          <w:sz w:val="22"/>
          <w:szCs w:val="22"/>
        </w:rPr>
        <w:t>обсуждения последнего вопроса повестки дня Годового общего собрания акционеров</w:t>
      </w:r>
      <w:proofErr w:type="gramEnd"/>
      <w:r w:rsidRPr="00394393">
        <w:rPr>
          <w:rFonts w:ascii="Times New Roman" w:hAnsi="Times New Roman" w:cs="Times New Roman"/>
          <w:sz w:val="22"/>
          <w:szCs w:val="22"/>
        </w:rPr>
        <w:t>;</w:t>
      </w: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94393">
        <w:rPr>
          <w:rFonts w:ascii="Times New Roman" w:hAnsi="Times New Roman" w:cs="Times New Roman"/>
          <w:sz w:val="22"/>
          <w:szCs w:val="22"/>
        </w:rPr>
        <w:t>- начало собрания: 1</w:t>
      </w:r>
      <w:r w:rsidR="00E01A98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895BBE">
        <w:rPr>
          <w:rFonts w:ascii="Times New Roman" w:hAnsi="Times New Roman" w:cs="Times New Roman"/>
          <w:sz w:val="22"/>
          <w:szCs w:val="22"/>
        </w:rPr>
        <w:t>0</w:t>
      </w:r>
      <w:r w:rsidR="00394393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726490" w:rsidRPr="00C667E4" w:rsidRDefault="006D07E0" w:rsidP="006D48EE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2. Установить дату составления списка лиц, имеющих право участвовать в Годовом общем собрании акционеров ОАО «</w:t>
      </w:r>
      <w:r w:rsidR="00AD4F92">
        <w:rPr>
          <w:rFonts w:ascii="Times New Roman" w:hAnsi="Times New Roman" w:cs="Times New Roman"/>
          <w:sz w:val="22"/>
          <w:szCs w:val="22"/>
        </w:rPr>
        <w:t>О</w:t>
      </w:r>
      <w:r w:rsidR="00042A78">
        <w:rPr>
          <w:rFonts w:ascii="Times New Roman" w:hAnsi="Times New Roman" w:cs="Times New Roman"/>
          <w:sz w:val="22"/>
          <w:szCs w:val="22"/>
        </w:rPr>
        <w:t xml:space="preserve">ренбургский хлебокомбинат» </w:t>
      </w:r>
      <w:r w:rsidR="00042A78" w:rsidRPr="00394393">
        <w:rPr>
          <w:rFonts w:ascii="Times New Roman" w:hAnsi="Times New Roman" w:cs="Times New Roman"/>
          <w:sz w:val="22"/>
          <w:szCs w:val="22"/>
        </w:rPr>
        <w:t xml:space="preserve">- 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726490" w:rsidRPr="00394393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726490" w:rsidRPr="00394393">
        <w:rPr>
          <w:rFonts w:ascii="Times New Roman" w:hAnsi="Times New Roman" w:cs="Times New Roman"/>
          <w:sz w:val="22"/>
          <w:szCs w:val="22"/>
        </w:rPr>
        <w:t>.20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726490" w:rsidRPr="003943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26490" w:rsidRPr="00C667E4" w:rsidRDefault="006D07E0" w:rsidP="006D48EE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3. Утвердить текст сообщения акционерам о проведении Годового общего собр</w:t>
      </w:r>
      <w:r w:rsidR="00AD4EC4">
        <w:rPr>
          <w:rFonts w:ascii="Times New Roman" w:hAnsi="Times New Roman" w:cs="Times New Roman"/>
          <w:sz w:val="22"/>
          <w:szCs w:val="22"/>
        </w:rPr>
        <w:t>ания акционеров ОАО «Оренбургский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хлебокомбинат». Информирование акционеров осуществить путем подачи объявления в газету «Южный Урал» до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0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813130">
        <w:rPr>
          <w:rFonts w:ascii="Times New Roman" w:hAnsi="Times New Roman" w:cs="Times New Roman"/>
          <w:sz w:val="22"/>
          <w:szCs w:val="22"/>
        </w:rPr>
        <w:t>04.</w:t>
      </w:r>
      <w:r w:rsidR="006D48EE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26490" w:rsidRPr="00C667E4" w:rsidRDefault="006D07E0" w:rsidP="006D48EE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4. Утвердить перечень информации, предоставляемой  лицам, имеющим право на участие в Годовом общем собрании акционеров ОАО «Оренбургский хлебокомбинат», при подготовке к его проведению относятся: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1. Годовая</w:t>
      </w:r>
      <w:r w:rsidR="006D48EE">
        <w:rPr>
          <w:rFonts w:ascii="Times New Roman" w:hAnsi="Times New Roman" w:cs="Times New Roman"/>
          <w:sz w:val="22"/>
          <w:szCs w:val="22"/>
        </w:rPr>
        <w:t xml:space="preserve"> </w:t>
      </w:r>
      <w:r w:rsidR="00FC6A50">
        <w:rPr>
          <w:rFonts w:ascii="Times New Roman" w:hAnsi="Times New Roman" w:cs="Times New Roman"/>
          <w:sz w:val="22"/>
          <w:szCs w:val="22"/>
        </w:rPr>
        <w:t>бухгалтерская отчетность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2. Заключение аудитора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3. Заключение Ревизионной комиссии Общества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 и достоверности данных в годовом отчете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4. Годовой отчет Общества за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A00031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5. Сведения о кандидатах в Совет директоров Общества;</w:t>
      </w:r>
    </w:p>
    <w:p w:rsidR="00726490" w:rsidRPr="00C667E4" w:rsidRDefault="00007D0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6. Сведения о кандидатах в Ревизионную комиссию Общества;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7. Проекты решений годового общего собрания акционеров;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8. Рекомендации Совета директоров Общества по распределению прибыли, в том числе по размеру дивиденда и порядку его выплаты, размеру вознаграждения членам Совета директоров Общества и Ревизионной комиссии Общества по итогам работы Общества в 20</w:t>
      </w:r>
      <w:r w:rsidR="00813130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году;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9. Информация о наличии либо отсутствии согласия выдвинутых кандидатов на избрание в Совет директоров Общества и Ревизионную комиссию Общества.</w:t>
      </w:r>
    </w:p>
    <w:p w:rsidR="002F21F2" w:rsidRDefault="00726490" w:rsidP="00872119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Указанная информация должна быть предоставлена в течение 20 дней до проведения Годового общего собрания акционеров и быть доступна лицам, имеющим право на участие в собрании. Местом </w:t>
      </w:r>
    </w:p>
    <w:p w:rsidR="00726490" w:rsidRPr="00C667E4" w:rsidRDefault="00726490" w:rsidP="002F21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для ознакомления с материалами установить — помещение исполнительного органа Общества в административном корпусе ОАО «Оренбургский хлебокомбинат» по адресу: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 xml:space="preserve">, д. 4, в соответствии </w:t>
      </w:r>
      <w:r w:rsidR="00B908BC">
        <w:rPr>
          <w:rFonts w:ascii="Times New Roman" w:hAnsi="Times New Roman" w:cs="Times New Roman"/>
          <w:sz w:val="22"/>
          <w:szCs w:val="22"/>
        </w:rPr>
        <w:t xml:space="preserve">с режимом работы </w:t>
      </w:r>
      <w:proofErr w:type="spellStart"/>
      <w:r w:rsidR="00B908BC">
        <w:rPr>
          <w:rFonts w:ascii="Times New Roman" w:hAnsi="Times New Roman" w:cs="Times New Roman"/>
          <w:sz w:val="22"/>
          <w:szCs w:val="22"/>
        </w:rPr>
        <w:t>пн-пт</w:t>
      </w:r>
      <w:proofErr w:type="spellEnd"/>
      <w:r w:rsidR="00B908BC">
        <w:rPr>
          <w:rFonts w:ascii="Times New Roman" w:hAnsi="Times New Roman" w:cs="Times New Roman"/>
          <w:sz w:val="22"/>
          <w:szCs w:val="22"/>
        </w:rPr>
        <w:t xml:space="preserve">, с 08.30 до </w:t>
      </w:r>
      <w:r w:rsidRPr="00C667E4">
        <w:rPr>
          <w:rFonts w:ascii="Times New Roman" w:hAnsi="Times New Roman" w:cs="Times New Roman"/>
          <w:sz w:val="22"/>
          <w:szCs w:val="22"/>
        </w:rPr>
        <w:t>17.30, обед с 13.00 до 14.00 ч.</w:t>
      </w:r>
    </w:p>
    <w:p w:rsidR="00726490" w:rsidRPr="00C667E4" w:rsidRDefault="001639A2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D07E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5. Утвердить форму и текст бюллетеней для голосования на Годовом общем собрании акционеров ОАО «Оренбургский хлебокомбинат» </w:t>
      </w:r>
      <w:r w:rsidR="002F21F2">
        <w:rPr>
          <w:rFonts w:ascii="Times New Roman" w:hAnsi="Times New Roman" w:cs="Times New Roman"/>
          <w:sz w:val="22"/>
          <w:szCs w:val="22"/>
        </w:rPr>
        <w:t xml:space="preserve">(вопросы </w:t>
      </w:r>
      <w:r w:rsidR="00726490" w:rsidRPr="00C667E4">
        <w:rPr>
          <w:rFonts w:ascii="Times New Roman" w:hAnsi="Times New Roman" w:cs="Times New Roman"/>
          <w:sz w:val="22"/>
          <w:szCs w:val="22"/>
        </w:rPr>
        <w:t>№1, 2, 3, 4, 5, 6</w:t>
      </w:r>
      <w:r w:rsidR="002F21F2">
        <w:rPr>
          <w:rFonts w:ascii="Times New Roman" w:hAnsi="Times New Roman" w:cs="Times New Roman"/>
          <w:sz w:val="22"/>
          <w:szCs w:val="22"/>
        </w:rPr>
        <w:t>)</w:t>
      </w:r>
      <w:r w:rsidR="00726490" w:rsidRPr="00C667E4">
        <w:rPr>
          <w:rFonts w:ascii="Times New Roman" w:hAnsi="Times New Roman" w:cs="Times New Roman"/>
          <w:sz w:val="22"/>
          <w:szCs w:val="22"/>
        </w:rPr>
        <w:t>.</w:t>
      </w:r>
    </w:p>
    <w:p w:rsidR="00F45923" w:rsidRPr="00C667E4" w:rsidRDefault="00F45923" w:rsidP="00F10ED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2F21F2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3</w:t>
      </w:r>
      <w:r w:rsidR="00726490" w:rsidRPr="00E01A98">
        <w:rPr>
          <w:rFonts w:ascii="Times New Roman" w:hAnsi="Times New Roman" w:cs="Times New Roman"/>
          <w:b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>Рекомендовать Годовому общему собранию акционеров для проверки достоверности годовой бухгалтерской отчетности за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A425A">
        <w:rPr>
          <w:rFonts w:ascii="Times New Roman" w:hAnsi="Times New Roman" w:cs="Times New Roman"/>
          <w:sz w:val="22"/>
          <w:szCs w:val="22"/>
        </w:rPr>
        <w:t>2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  привлечь аудиторскую фирму ЗАО «Аудит-Профи».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88" w:rsidRPr="00C667E4" w:rsidRDefault="005269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639A2" w:rsidRDefault="001639A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639A2" w:rsidRPr="00C667E4" w:rsidRDefault="001639A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Председатель Совета директоров                                                                             Востриков А.</w:t>
      </w:r>
      <w:r w:rsidR="00E4059E">
        <w:rPr>
          <w:rFonts w:ascii="Times New Roman" w:hAnsi="Times New Roman" w:cs="Times New Roman"/>
          <w:sz w:val="22"/>
          <w:szCs w:val="22"/>
        </w:rPr>
        <w:t xml:space="preserve"> </w:t>
      </w:r>
      <w:r w:rsidRPr="00C667E4">
        <w:rPr>
          <w:rFonts w:ascii="Times New Roman" w:hAnsi="Times New Roman" w:cs="Times New Roman"/>
          <w:sz w:val="22"/>
          <w:szCs w:val="22"/>
        </w:rPr>
        <w:t>В.</w:t>
      </w:r>
    </w:p>
    <w:p w:rsidR="00526988" w:rsidRPr="00C667E4" w:rsidRDefault="005269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4059E" w:rsidRDefault="00E4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                                                 </w:t>
      </w:r>
      <w:r w:rsidR="00FC6A50">
        <w:rPr>
          <w:rFonts w:ascii="Times New Roman" w:hAnsi="Times New Roman" w:cs="Times New Roman"/>
          <w:sz w:val="22"/>
          <w:szCs w:val="22"/>
        </w:rPr>
        <w:t xml:space="preserve"> </w:t>
      </w:r>
      <w:r w:rsidR="00572988">
        <w:rPr>
          <w:rFonts w:ascii="Times New Roman" w:hAnsi="Times New Roman" w:cs="Times New Roman"/>
          <w:sz w:val="22"/>
          <w:szCs w:val="22"/>
        </w:rPr>
        <w:t>Устименко С.Б.</w:t>
      </w:r>
    </w:p>
    <w:sectPr w:rsidR="00526988" w:rsidRPr="00C667E4" w:rsidSect="00161B93">
      <w:pgSz w:w="11905" w:h="16837"/>
      <w:pgMar w:top="993" w:right="1134" w:bottom="88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8" w:rsidRDefault="00246DC8" w:rsidP="00526988">
      <w:r>
        <w:separator/>
      </w:r>
    </w:p>
  </w:endnote>
  <w:endnote w:type="continuationSeparator" w:id="0">
    <w:p w:rsidR="00246DC8" w:rsidRDefault="00246DC8" w:rsidP="0052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8" w:rsidRDefault="00246DC8" w:rsidP="00526988">
      <w:r w:rsidRPr="00526988">
        <w:rPr>
          <w:color w:val="000000"/>
        </w:rPr>
        <w:separator/>
      </w:r>
    </w:p>
  </w:footnote>
  <w:footnote w:type="continuationSeparator" w:id="0">
    <w:p w:rsidR="00246DC8" w:rsidRDefault="00246DC8" w:rsidP="0052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27"/>
    <w:multiLevelType w:val="multilevel"/>
    <w:tmpl w:val="DF50AC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BB1FFB"/>
    <w:multiLevelType w:val="multilevel"/>
    <w:tmpl w:val="FE6AB8E6"/>
    <w:lvl w:ilvl="0">
      <w:start w:val="1"/>
      <w:numFmt w:val="decimal"/>
      <w:lvlText w:val="%1."/>
      <w:lvlJc w:val="left"/>
      <w:rPr>
        <w:rFonts w:ascii="Nimbus Roman No9 L" w:eastAsia="DejaVu Sans" w:hAnsi="Nimbus Roman No9 L" w:cs="DejaVu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5D7566"/>
    <w:multiLevelType w:val="hybridMultilevel"/>
    <w:tmpl w:val="D040D5D8"/>
    <w:lvl w:ilvl="0" w:tplc="502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2362"/>
    <w:multiLevelType w:val="hybridMultilevel"/>
    <w:tmpl w:val="EE48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BCD"/>
    <w:multiLevelType w:val="multilevel"/>
    <w:tmpl w:val="247640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693C1A"/>
    <w:multiLevelType w:val="multilevel"/>
    <w:tmpl w:val="F782C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B681931"/>
    <w:multiLevelType w:val="hybridMultilevel"/>
    <w:tmpl w:val="84ECC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988"/>
    <w:rsid w:val="00007D00"/>
    <w:rsid w:val="00037A47"/>
    <w:rsid w:val="00037C4D"/>
    <w:rsid w:val="0004021C"/>
    <w:rsid w:val="00042A78"/>
    <w:rsid w:val="00087CE3"/>
    <w:rsid w:val="000B3C4C"/>
    <w:rsid w:val="000C7D24"/>
    <w:rsid w:val="000E0F0F"/>
    <w:rsid w:val="000E210E"/>
    <w:rsid w:val="001175DA"/>
    <w:rsid w:val="00125D56"/>
    <w:rsid w:val="00137207"/>
    <w:rsid w:val="00146DCD"/>
    <w:rsid w:val="00161B93"/>
    <w:rsid w:val="001639A2"/>
    <w:rsid w:val="00173BDF"/>
    <w:rsid w:val="00176FA5"/>
    <w:rsid w:val="00194F47"/>
    <w:rsid w:val="001E4094"/>
    <w:rsid w:val="00236DEA"/>
    <w:rsid w:val="00246DC8"/>
    <w:rsid w:val="00250340"/>
    <w:rsid w:val="00261230"/>
    <w:rsid w:val="002B45CD"/>
    <w:rsid w:val="002F21F2"/>
    <w:rsid w:val="002F684D"/>
    <w:rsid w:val="0030352C"/>
    <w:rsid w:val="003044F8"/>
    <w:rsid w:val="003264A5"/>
    <w:rsid w:val="00337A45"/>
    <w:rsid w:val="0035274F"/>
    <w:rsid w:val="00371584"/>
    <w:rsid w:val="00382C03"/>
    <w:rsid w:val="00394393"/>
    <w:rsid w:val="003C03BE"/>
    <w:rsid w:val="003D5B95"/>
    <w:rsid w:val="003E114A"/>
    <w:rsid w:val="003F41EF"/>
    <w:rsid w:val="003F5859"/>
    <w:rsid w:val="00416BFE"/>
    <w:rsid w:val="0043448C"/>
    <w:rsid w:val="00473267"/>
    <w:rsid w:val="0047361D"/>
    <w:rsid w:val="00526988"/>
    <w:rsid w:val="00534BA2"/>
    <w:rsid w:val="00563DD8"/>
    <w:rsid w:val="00572988"/>
    <w:rsid w:val="00580142"/>
    <w:rsid w:val="00584EFD"/>
    <w:rsid w:val="00590BE4"/>
    <w:rsid w:val="005B5AA3"/>
    <w:rsid w:val="005D0D12"/>
    <w:rsid w:val="005D3332"/>
    <w:rsid w:val="005F5268"/>
    <w:rsid w:val="005F6805"/>
    <w:rsid w:val="0061476D"/>
    <w:rsid w:val="006262AD"/>
    <w:rsid w:val="0062681C"/>
    <w:rsid w:val="00633350"/>
    <w:rsid w:val="00680CD4"/>
    <w:rsid w:val="006B48F1"/>
    <w:rsid w:val="006D07E0"/>
    <w:rsid w:val="006D48EE"/>
    <w:rsid w:val="006F3C65"/>
    <w:rsid w:val="00726490"/>
    <w:rsid w:val="0076375E"/>
    <w:rsid w:val="0079116C"/>
    <w:rsid w:val="007916C2"/>
    <w:rsid w:val="007C6643"/>
    <w:rsid w:val="007C7C28"/>
    <w:rsid w:val="007F7438"/>
    <w:rsid w:val="007F7AD3"/>
    <w:rsid w:val="00813130"/>
    <w:rsid w:val="00826D0D"/>
    <w:rsid w:val="00872119"/>
    <w:rsid w:val="0089028B"/>
    <w:rsid w:val="00895BBE"/>
    <w:rsid w:val="008A425A"/>
    <w:rsid w:val="008C4678"/>
    <w:rsid w:val="008E70E1"/>
    <w:rsid w:val="00912412"/>
    <w:rsid w:val="00920998"/>
    <w:rsid w:val="009853E5"/>
    <w:rsid w:val="009B6D77"/>
    <w:rsid w:val="009F31BC"/>
    <w:rsid w:val="009F5786"/>
    <w:rsid w:val="009F5F46"/>
    <w:rsid w:val="00A00031"/>
    <w:rsid w:val="00A41015"/>
    <w:rsid w:val="00A66B95"/>
    <w:rsid w:val="00A9097B"/>
    <w:rsid w:val="00AB3C06"/>
    <w:rsid w:val="00AD4EC4"/>
    <w:rsid w:val="00AD4F92"/>
    <w:rsid w:val="00AF3B9C"/>
    <w:rsid w:val="00B3088B"/>
    <w:rsid w:val="00B31055"/>
    <w:rsid w:val="00B513A0"/>
    <w:rsid w:val="00B81F75"/>
    <w:rsid w:val="00B908BC"/>
    <w:rsid w:val="00B93B8B"/>
    <w:rsid w:val="00BB26A0"/>
    <w:rsid w:val="00BD3A66"/>
    <w:rsid w:val="00BD60CC"/>
    <w:rsid w:val="00C667E4"/>
    <w:rsid w:val="00C72425"/>
    <w:rsid w:val="00C956E0"/>
    <w:rsid w:val="00CC24E4"/>
    <w:rsid w:val="00CD2D1D"/>
    <w:rsid w:val="00D2368C"/>
    <w:rsid w:val="00D41F82"/>
    <w:rsid w:val="00D66016"/>
    <w:rsid w:val="00D70492"/>
    <w:rsid w:val="00D8465F"/>
    <w:rsid w:val="00E01A98"/>
    <w:rsid w:val="00E05B5E"/>
    <w:rsid w:val="00E4059E"/>
    <w:rsid w:val="00E65DEB"/>
    <w:rsid w:val="00EA2294"/>
    <w:rsid w:val="00EC5A28"/>
    <w:rsid w:val="00EF2AEE"/>
    <w:rsid w:val="00F10ED9"/>
    <w:rsid w:val="00F175EE"/>
    <w:rsid w:val="00F25FC0"/>
    <w:rsid w:val="00F34006"/>
    <w:rsid w:val="00F45923"/>
    <w:rsid w:val="00F515A2"/>
    <w:rsid w:val="00F93780"/>
    <w:rsid w:val="00FC6A50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98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98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52698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526988"/>
    <w:pPr>
      <w:spacing w:after="120"/>
    </w:pPr>
  </w:style>
  <w:style w:type="paragraph" w:styleId="a4">
    <w:name w:val="Subtitle"/>
    <w:basedOn w:val="a3"/>
    <w:next w:val="Textbody"/>
    <w:rsid w:val="00526988"/>
    <w:pPr>
      <w:jc w:val="center"/>
    </w:pPr>
    <w:rPr>
      <w:i/>
      <w:iCs/>
    </w:rPr>
  </w:style>
  <w:style w:type="paragraph" w:styleId="a5">
    <w:name w:val="List"/>
    <w:basedOn w:val="Textbody"/>
    <w:rsid w:val="00526988"/>
  </w:style>
  <w:style w:type="paragraph" w:customStyle="1" w:styleId="Caption">
    <w:name w:val="Caption"/>
    <w:basedOn w:val="Standard"/>
    <w:rsid w:val="005269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988"/>
    <w:pPr>
      <w:suppressLineNumbers/>
    </w:pPr>
  </w:style>
  <w:style w:type="paragraph" w:customStyle="1" w:styleId="TableContents">
    <w:name w:val="Table Contents"/>
    <w:basedOn w:val="Standard"/>
    <w:rsid w:val="00526988"/>
    <w:pPr>
      <w:suppressLineNumbers/>
    </w:pPr>
  </w:style>
  <w:style w:type="paragraph" w:customStyle="1" w:styleId="TableHeading">
    <w:name w:val="Table Heading"/>
    <w:basedOn w:val="TableContents"/>
    <w:rsid w:val="00526988"/>
    <w:pPr>
      <w:jc w:val="center"/>
    </w:pPr>
    <w:rPr>
      <w:b/>
      <w:bCs/>
    </w:rPr>
  </w:style>
  <w:style w:type="character" w:customStyle="1" w:styleId="NumberingSymbols">
    <w:name w:val="Numbering Symbols"/>
    <w:rsid w:val="00526988"/>
  </w:style>
  <w:style w:type="character" w:customStyle="1" w:styleId="BulletSymbols">
    <w:name w:val="Bullet Symbols"/>
    <w:rsid w:val="00526988"/>
    <w:rPr>
      <w:rFonts w:ascii="OpenSymbol" w:eastAsia="OpenSymbol" w:hAnsi="OpenSymbol" w:cs="OpenSymbol"/>
    </w:rPr>
  </w:style>
  <w:style w:type="paragraph" w:customStyle="1" w:styleId="Header">
    <w:name w:val="Header"/>
    <w:rsid w:val="003715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character" w:styleId="a6">
    <w:name w:val="Placeholder Text"/>
    <w:rsid w:val="00371584"/>
    <w:rPr>
      <w:color w:val="808080"/>
    </w:rPr>
  </w:style>
  <w:style w:type="character" w:customStyle="1" w:styleId="blk">
    <w:name w:val="blk"/>
    <w:basedOn w:val="a0"/>
    <w:rsid w:val="00B81F75"/>
  </w:style>
  <w:style w:type="paragraph" w:styleId="a7">
    <w:name w:val="header"/>
    <w:basedOn w:val="a"/>
    <w:link w:val="a8"/>
    <w:uiPriority w:val="99"/>
    <w:semiHidden/>
    <w:unhideWhenUsed/>
    <w:rsid w:val="00E01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A98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01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A98"/>
    <w:rPr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2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11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E4CF-107B-494A-AFB9-1A9A1DE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4</cp:revision>
  <cp:lastPrinted>2021-04-12T06:18:00Z</cp:lastPrinted>
  <dcterms:created xsi:type="dcterms:W3CDTF">2022-04-04T07:02:00Z</dcterms:created>
  <dcterms:modified xsi:type="dcterms:W3CDTF">2022-04-25T06:27:00Z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