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9" w:rsidRPr="00811D09" w:rsidRDefault="00811D09" w:rsidP="00811D09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</w:t>
      </w:r>
      <w:r w:rsidRPr="00811D09">
        <w:rPr>
          <w:rFonts w:cs="Arial"/>
          <w:sz w:val="24"/>
        </w:rPr>
        <w:t>УТВЕРЖДЕН</w:t>
      </w:r>
    </w:p>
    <w:p w:rsidR="00B35645" w:rsidRDefault="00811D09" w:rsidP="00811D09">
      <w:pPr>
        <w:pStyle w:val="5"/>
        <w:jc w:val="lef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</w:t>
      </w:r>
      <w:r w:rsidRPr="00811D09">
        <w:rPr>
          <w:rFonts w:ascii="Arial" w:hAnsi="Arial" w:cs="Arial"/>
          <w:b w:val="0"/>
          <w:i w:val="0"/>
          <w:sz w:val="24"/>
        </w:rPr>
        <w:t xml:space="preserve">Решением </w:t>
      </w:r>
      <w:proofErr w:type="gramStart"/>
      <w:r w:rsidR="00B35645">
        <w:rPr>
          <w:rFonts w:ascii="Arial" w:hAnsi="Arial" w:cs="Arial"/>
          <w:b w:val="0"/>
          <w:i w:val="0"/>
          <w:sz w:val="24"/>
        </w:rPr>
        <w:t>внеочередного</w:t>
      </w:r>
      <w:proofErr w:type="gramEnd"/>
      <w:r w:rsidR="00B35645">
        <w:rPr>
          <w:rFonts w:ascii="Arial" w:hAnsi="Arial" w:cs="Arial"/>
          <w:b w:val="0"/>
          <w:i w:val="0"/>
          <w:sz w:val="24"/>
        </w:rPr>
        <w:t xml:space="preserve">            </w:t>
      </w:r>
    </w:p>
    <w:p w:rsidR="00811D09" w:rsidRDefault="00B35645" w:rsidP="00811D09">
      <w:pPr>
        <w:pStyle w:val="5"/>
        <w:jc w:val="lef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общего</w:t>
      </w:r>
      <w:r w:rsidR="00811D09" w:rsidRPr="00811D09">
        <w:rPr>
          <w:rFonts w:ascii="Arial" w:hAnsi="Arial" w:cs="Arial"/>
          <w:b w:val="0"/>
          <w:i w:val="0"/>
          <w:sz w:val="24"/>
        </w:rPr>
        <w:t xml:space="preserve"> </w:t>
      </w:r>
      <w:r w:rsidRPr="00811D09">
        <w:rPr>
          <w:rFonts w:ascii="Arial" w:hAnsi="Arial" w:cs="Arial"/>
          <w:b w:val="0"/>
          <w:i w:val="0"/>
          <w:sz w:val="24"/>
        </w:rPr>
        <w:t xml:space="preserve">собрания 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811D09">
        <w:rPr>
          <w:rFonts w:ascii="Arial" w:hAnsi="Arial" w:cs="Arial"/>
          <w:b w:val="0"/>
          <w:i w:val="0"/>
          <w:sz w:val="24"/>
        </w:rPr>
        <w:t>акционеров</w:t>
      </w:r>
      <w:r w:rsidR="00811D09">
        <w:rPr>
          <w:rFonts w:ascii="Arial" w:hAnsi="Arial" w:cs="Arial"/>
          <w:b w:val="0"/>
          <w:i w:val="0"/>
          <w:sz w:val="24"/>
        </w:rPr>
        <w:t xml:space="preserve">                      </w:t>
      </w:r>
    </w:p>
    <w:p w:rsidR="00811D09" w:rsidRDefault="00811D09" w:rsidP="00811D09">
      <w:pPr>
        <w:pStyle w:val="5"/>
        <w:jc w:val="lef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</w:t>
      </w:r>
      <w:r w:rsidR="00B35645"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811D09">
        <w:rPr>
          <w:rFonts w:ascii="Arial" w:hAnsi="Arial" w:cs="Arial"/>
          <w:b w:val="0"/>
          <w:i w:val="0"/>
          <w:sz w:val="24"/>
        </w:rPr>
        <w:t>2</w:t>
      </w:r>
      <w:r w:rsidR="00B35645">
        <w:rPr>
          <w:rFonts w:ascii="Arial" w:hAnsi="Arial" w:cs="Arial"/>
          <w:b w:val="0"/>
          <w:i w:val="0"/>
          <w:sz w:val="24"/>
        </w:rPr>
        <w:t>8</w:t>
      </w:r>
      <w:r w:rsidRPr="00811D09">
        <w:rPr>
          <w:rFonts w:ascii="Arial" w:hAnsi="Arial" w:cs="Arial"/>
          <w:b w:val="0"/>
          <w:i w:val="0"/>
          <w:sz w:val="24"/>
        </w:rPr>
        <w:t xml:space="preserve"> </w:t>
      </w:r>
      <w:r w:rsidR="00B35645">
        <w:rPr>
          <w:rFonts w:ascii="Arial" w:hAnsi="Arial" w:cs="Arial"/>
          <w:b w:val="0"/>
          <w:i w:val="0"/>
          <w:sz w:val="24"/>
        </w:rPr>
        <w:t>сентября</w:t>
      </w:r>
      <w:r w:rsidRPr="00811D09">
        <w:rPr>
          <w:rFonts w:ascii="Arial" w:hAnsi="Arial" w:cs="Arial"/>
          <w:b w:val="0"/>
          <w:i w:val="0"/>
          <w:sz w:val="24"/>
        </w:rPr>
        <w:t xml:space="preserve"> 20</w:t>
      </w:r>
      <w:r w:rsidR="00F95C5E">
        <w:rPr>
          <w:rFonts w:ascii="Arial" w:hAnsi="Arial" w:cs="Arial"/>
          <w:b w:val="0"/>
          <w:i w:val="0"/>
          <w:sz w:val="24"/>
        </w:rPr>
        <w:t>1</w:t>
      </w:r>
      <w:r w:rsidR="00B35645">
        <w:rPr>
          <w:rFonts w:ascii="Arial" w:hAnsi="Arial" w:cs="Arial"/>
          <w:b w:val="0"/>
          <w:i w:val="0"/>
          <w:sz w:val="24"/>
        </w:rPr>
        <w:t>8</w:t>
      </w:r>
      <w:r w:rsidRPr="00811D09">
        <w:rPr>
          <w:rFonts w:ascii="Arial" w:hAnsi="Arial" w:cs="Arial"/>
          <w:b w:val="0"/>
          <w:i w:val="0"/>
          <w:sz w:val="24"/>
        </w:rPr>
        <w:t xml:space="preserve"> года</w:t>
      </w:r>
    </w:p>
    <w:p w:rsidR="00811D09" w:rsidRDefault="00811D09" w:rsidP="00811D09">
      <w:pPr>
        <w:rPr>
          <w:lang w:eastAsia="ru-RU" w:bidi="ar-SA"/>
        </w:rPr>
      </w:pPr>
    </w:p>
    <w:p w:rsidR="00811D09" w:rsidRDefault="00811D09" w:rsidP="00811D09">
      <w:pPr>
        <w:rPr>
          <w:lang w:eastAsia="ru-RU" w:bidi="ar-SA"/>
        </w:rPr>
      </w:pPr>
    </w:p>
    <w:p w:rsidR="00811D09" w:rsidRDefault="00811D09" w:rsidP="00811D09">
      <w:pPr>
        <w:rPr>
          <w:lang w:eastAsia="ru-RU" w:bidi="ar-SA"/>
        </w:rPr>
      </w:pPr>
    </w:p>
    <w:p w:rsidR="00811D09" w:rsidRPr="00811D09" w:rsidRDefault="00811D09" w:rsidP="00811D09">
      <w:pPr>
        <w:rPr>
          <w:lang w:eastAsia="ru-RU" w:bidi="ar-SA"/>
        </w:rPr>
      </w:pPr>
    </w:p>
    <w:p w:rsidR="00811D09" w:rsidRPr="00811D09" w:rsidRDefault="00811D09" w:rsidP="00811D09">
      <w:pPr>
        <w:pStyle w:val="2"/>
        <w:jc w:val="left"/>
        <w:rPr>
          <w:rFonts w:ascii="Arial" w:hAnsi="Arial" w:cs="Arial"/>
          <w:b w:val="0"/>
          <w:bCs w:val="0"/>
        </w:rPr>
      </w:pPr>
      <w:r w:rsidRPr="00811D09">
        <w:rPr>
          <w:rFonts w:ascii="Arial" w:hAnsi="Arial" w:cs="Arial"/>
          <w:b w:val="0"/>
          <w:bCs w:val="0"/>
        </w:rPr>
        <w:t xml:space="preserve">Предварительно утвержден </w:t>
      </w:r>
    </w:p>
    <w:p w:rsidR="00811D09" w:rsidRPr="00811D09" w:rsidRDefault="00811D09" w:rsidP="00811D09">
      <w:pPr>
        <w:pStyle w:val="2"/>
        <w:jc w:val="left"/>
        <w:rPr>
          <w:rFonts w:ascii="Arial" w:hAnsi="Arial" w:cs="Arial"/>
          <w:b w:val="0"/>
          <w:bCs w:val="0"/>
        </w:rPr>
      </w:pPr>
      <w:r w:rsidRPr="00811D09">
        <w:rPr>
          <w:rFonts w:ascii="Arial" w:hAnsi="Arial" w:cs="Arial"/>
          <w:b w:val="0"/>
          <w:bCs w:val="0"/>
        </w:rPr>
        <w:t>решением Совета директоров</w:t>
      </w:r>
    </w:p>
    <w:p w:rsidR="00811D09" w:rsidRPr="00811D09" w:rsidRDefault="00B35645" w:rsidP="00811D09">
      <w:pPr>
        <w:rPr>
          <w:rFonts w:cs="Arial"/>
          <w:sz w:val="24"/>
        </w:rPr>
      </w:pPr>
      <w:r>
        <w:rPr>
          <w:rFonts w:cs="Arial"/>
          <w:sz w:val="24"/>
        </w:rPr>
        <w:t>«</w:t>
      </w:r>
      <w:r w:rsidR="00F95C5E">
        <w:rPr>
          <w:rFonts w:cs="Arial"/>
          <w:sz w:val="24"/>
        </w:rPr>
        <w:t>2</w:t>
      </w:r>
      <w:r>
        <w:rPr>
          <w:rFonts w:cs="Arial"/>
          <w:sz w:val="24"/>
        </w:rPr>
        <w:t>8</w:t>
      </w:r>
      <w:r w:rsidR="00811D09" w:rsidRPr="00811D09">
        <w:rPr>
          <w:rFonts w:cs="Arial"/>
          <w:sz w:val="24"/>
        </w:rPr>
        <w:t xml:space="preserve">» </w:t>
      </w:r>
      <w:r>
        <w:rPr>
          <w:rFonts w:cs="Arial"/>
          <w:sz w:val="24"/>
        </w:rPr>
        <w:t>августа</w:t>
      </w:r>
      <w:r w:rsidR="00F95C5E">
        <w:rPr>
          <w:rFonts w:cs="Arial"/>
          <w:sz w:val="24"/>
        </w:rPr>
        <w:t xml:space="preserve"> 201</w:t>
      </w:r>
      <w:r>
        <w:rPr>
          <w:rFonts w:cs="Arial"/>
          <w:sz w:val="24"/>
        </w:rPr>
        <w:t>8</w:t>
      </w:r>
      <w:r w:rsidR="00811D09" w:rsidRPr="00811D09">
        <w:rPr>
          <w:rFonts w:cs="Arial"/>
          <w:sz w:val="24"/>
        </w:rPr>
        <w:t xml:space="preserve"> года</w:t>
      </w:r>
    </w:p>
    <w:p w:rsidR="00811D09" w:rsidRP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Протокол № </w:t>
      </w:r>
      <w:r w:rsidR="00B35645">
        <w:rPr>
          <w:rFonts w:cs="Arial"/>
          <w:sz w:val="24"/>
        </w:rPr>
        <w:t>4</w:t>
      </w:r>
      <w:r w:rsidR="00093786">
        <w:rPr>
          <w:rFonts w:cs="Arial"/>
          <w:sz w:val="24"/>
        </w:rPr>
        <w:t xml:space="preserve"> от 2</w:t>
      </w:r>
      <w:r w:rsidR="00B35645">
        <w:rPr>
          <w:rFonts w:cs="Arial"/>
          <w:sz w:val="24"/>
        </w:rPr>
        <w:t>8</w:t>
      </w:r>
      <w:r w:rsidRPr="00811D09">
        <w:rPr>
          <w:rFonts w:cs="Arial"/>
          <w:sz w:val="24"/>
        </w:rPr>
        <w:t>.0</w:t>
      </w:r>
      <w:r w:rsidR="00B35645">
        <w:rPr>
          <w:rFonts w:cs="Arial"/>
          <w:sz w:val="24"/>
        </w:rPr>
        <w:t>8</w:t>
      </w:r>
      <w:r w:rsidR="00093786">
        <w:rPr>
          <w:rFonts w:cs="Arial"/>
          <w:sz w:val="24"/>
        </w:rPr>
        <w:t>.201</w:t>
      </w:r>
      <w:r w:rsidR="00B35645">
        <w:rPr>
          <w:rFonts w:cs="Arial"/>
          <w:sz w:val="24"/>
        </w:rPr>
        <w:t>8</w:t>
      </w:r>
      <w:r w:rsidRPr="00811D09">
        <w:rPr>
          <w:rFonts w:cs="Arial"/>
          <w:sz w:val="24"/>
        </w:rPr>
        <w:t xml:space="preserve"> г.</w:t>
      </w:r>
    </w:p>
    <w:p w:rsidR="00811D09" w:rsidRP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 Председатель совета директоров </w:t>
      </w:r>
    </w:p>
    <w:p w:rsid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 Бокавчук Е.Н._____</w:t>
      </w:r>
    </w:p>
    <w:p w:rsidR="00811D09" w:rsidRDefault="00811D09" w:rsidP="00811D09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Pr="00811D09" w:rsidRDefault="00811D09" w:rsidP="003D4E02">
      <w:pPr>
        <w:ind w:left="3686"/>
        <w:rPr>
          <w:rFonts w:cs="Arial"/>
          <w:sz w:val="24"/>
        </w:rPr>
      </w:pPr>
    </w:p>
    <w:p w:rsidR="003D4E02" w:rsidRPr="00811D09" w:rsidRDefault="003D4E02" w:rsidP="003D4E02">
      <w:pPr>
        <w:pStyle w:val="1"/>
        <w:rPr>
          <w:rFonts w:cs="Arial"/>
          <w:sz w:val="28"/>
          <w:szCs w:val="28"/>
        </w:rPr>
      </w:pPr>
      <w:r w:rsidRPr="00811D09">
        <w:rPr>
          <w:rFonts w:cs="Arial"/>
          <w:sz w:val="28"/>
          <w:szCs w:val="28"/>
        </w:rPr>
        <w:t>Годовой отчет</w:t>
      </w: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  <w:r w:rsidRPr="00811D09">
        <w:rPr>
          <w:rFonts w:cs="Arial"/>
          <w:b/>
          <w:bCs/>
          <w:sz w:val="28"/>
          <w:szCs w:val="28"/>
        </w:rPr>
        <w:t>открытого акционерного общества “Картонтара”</w:t>
      </w: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</w:p>
    <w:p w:rsidR="003D4E02" w:rsidRPr="00811D09" w:rsidRDefault="003D4E02" w:rsidP="003D4E02">
      <w:pPr>
        <w:jc w:val="center"/>
        <w:rPr>
          <w:rFonts w:cs="Arial"/>
          <w:sz w:val="24"/>
        </w:rPr>
      </w:pPr>
      <w:r w:rsidRPr="00811D09">
        <w:rPr>
          <w:rFonts w:cs="Arial"/>
          <w:sz w:val="24"/>
        </w:rPr>
        <w:t>код эмитента:    00539-</w:t>
      </w:r>
      <w:r w:rsidRPr="00811D09">
        <w:rPr>
          <w:rFonts w:cs="Arial"/>
          <w:sz w:val="24"/>
          <w:lang w:val="en-US"/>
        </w:rPr>
        <w:t>D</w:t>
      </w:r>
    </w:p>
    <w:p w:rsidR="003D4E02" w:rsidRPr="00811D09" w:rsidRDefault="003D4E02" w:rsidP="003D4E02">
      <w:pPr>
        <w:rPr>
          <w:rFonts w:cs="Arial"/>
          <w:sz w:val="24"/>
        </w:rPr>
      </w:pP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  <w:r w:rsidRPr="00811D09">
        <w:rPr>
          <w:rFonts w:cs="Arial"/>
          <w:b/>
          <w:sz w:val="28"/>
          <w:szCs w:val="28"/>
        </w:rPr>
        <w:t>за  201</w:t>
      </w:r>
      <w:r w:rsidR="00B35645">
        <w:rPr>
          <w:rFonts w:cs="Arial"/>
          <w:b/>
          <w:sz w:val="28"/>
          <w:szCs w:val="28"/>
        </w:rPr>
        <w:t>7</w:t>
      </w:r>
      <w:r w:rsidRPr="00811D09">
        <w:rPr>
          <w:rFonts w:cs="Arial"/>
          <w:b/>
          <w:sz w:val="28"/>
          <w:szCs w:val="28"/>
        </w:rPr>
        <w:t xml:space="preserve"> год</w:t>
      </w:r>
    </w:p>
    <w:p w:rsidR="003D4E02" w:rsidRDefault="003D4E02" w:rsidP="003D4E02">
      <w:pPr>
        <w:rPr>
          <w:rFonts w:cs="Arial"/>
          <w:b/>
          <w:sz w:val="28"/>
          <w:szCs w:val="28"/>
        </w:rPr>
      </w:pPr>
    </w:p>
    <w:p w:rsidR="00811D09" w:rsidRDefault="00811D09" w:rsidP="003D4E02">
      <w:pPr>
        <w:rPr>
          <w:rFonts w:cs="Arial"/>
          <w:b/>
          <w:sz w:val="28"/>
          <w:szCs w:val="28"/>
        </w:rPr>
      </w:pPr>
    </w:p>
    <w:p w:rsidR="00811D09" w:rsidRPr="00811D09" w:rsidRDefault="00811D09" w:rsidP="003D4E02">
      <w:pPr>
        <w:rPr>
          <w:rFonts w:cs="Arial"/>
          <w:b/>
          <w:sz w:val="28"/>
          <w:szCs w:val="28"/>
        </w:rPr>
      </w:pPr>
    </w:p>
    <w:p w:rsidR="003D4E02" w:rsidRPr="00811D09" w:rsidRDefault="003D4E02" w:rsidP="003D4E02">
      <w:pPr>
        <w:pStyle w:val="10"/>
        <w:rPr>
          <w:rFonts w:cs="Arial"/>
          <w:sz w:val="24"/>
        </w:rPr>
      </w:pPr>
      <w:r w:rsidRPr="00811D09">
        <w:rPr>
          <w:rFonts w:cs="Arial"/>
          <w:sz w:val="24"/>
        </w:rPr>
        <w:t xml:space="preserve">Место нахождения эмитента:  </w:t>
      </w:r>
      <w:r w:rsidR="00811D09" w:rsidRPr="00811D09">
        <w:rPr>
          <w:rFonts w:cs="Arial"/>
          <w:sz w:val="24"/>
        </w:rPr>
        <w:t>182100,</w:t>
      </w:r>
      <w:r w:rsidRPr="00811D09">
        <w:rPr>
          <w:rFonts w:cs="Arial"/>
          <w:sz w:val="24"/>
        </w:rPr>
        <w:t xml:space="preserve"> </w:t>
      </w:r>
      <w:r w:rsidRPr="00811D09">
        <w:rPr>
          <w:rFonts w:cs="Arial"/>
          <w:i/>
          <w:iCs/>
          <w:sz w:val="24"/>
        </w:rPr>
        <w:t>РФ, Псковская область, г. Великие Луки, ул. Корниенко, д. 5</w:t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</w:p>
    <w:p w:rsidR="00811D09" w:rsidRDefault="003D4E02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>Генеральный директор ОАО “Картонтара”       __________</w:t>
      </w:r>
      <w:r w:rsidRPr="00811D09">
        <w:rPr>
          <w:rFonts w:cs="Arial"/>
          <w:sz w:val="24"/>
        </w:rPr>
        <w:tab/>
        <w:t xml:space="preserve">          </w:t>
      </w:r>
      <w:proofErr w:type="spellStart"/>
      <w:r w:rsidRPr="00811D09">
        <w:rPr>
          <w:rFonts w:cs="Arial"/>
          <w:sz w:val="24"/>
        </w:rPr>
        <w:t>В.В.Бокавчук</w:t>
      </w:r>
      <w:proofErr w:type="spellEnd"/>
      <w:r w:rsidR="00811D09">
        <w:rPr>
          <w:rFonts w:cs="Arial"/>
          <w:sz w:val="24"/>
        </w:rPr>
        <w:t xml:space="preserve">           </w:t>
      </w:r>
      <w:r w:rsidR="00811D09" w:rsidRPr="00811D09">
        <w:rPr>
          <w:rFonts w:cs="Arial"/>
          <w:sz w:val="24"/>
        </w:rPr>
        <w:t xml:space="preserve">        </w:t>
      </w:r>
      <w:r w:rsidR="00811D09">
        <w:rPr>
          <w:rFonts w:cs="Arial"/>
          <w:sz w:val="24"/>
        </w:rPr>
        <w:t xml:space="preserve">  </w:t>
      </w:r>
    </w:p>
    <w:p w:rsidR="003D4E02" w:rsidRPr="00811D09" w:rsidRDefault="00811D09" w:rsidP="00811D09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</w:t>
      </w:r>
      <w:r w:rsidRPr="00811D09">
        <w:rPr>
          <w:rFonts w:cs="Arial"/>
          <w:sz w:val="24"/>
        </w:rPr>
        <w:t>подпись</w:t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  <w:r w:rsidRPr="00811D09">
        <w:rPr>
          <w:rFonts w:cs="Arial"/>
          <w:sz w:val="24"/>
        </w:rPr>
        <w:t>Главный бухгалтер ОАО “Картонтара”             __________</w:t>
      </w:r>
      <w:r w:rsidRPr="00811D09">
        <w:rPr>
          <w:rFonts w:cs="Arial"/>
          <w:sz w:val="24"/>
        </w:rPr>
        <w:tab/>
      </w:r>
      <w:r w:rsidR="00811D09">
        <w:rPr>
          <w:rFonts w:cs="Arial"/>
          <w:sz w:val="24"/>
        </w:rPr>
        <w:t xml:space="preserve">  </w:t>
      </w:r>
      <w:r w:rsidRPr="00811D09">
        <w:rPr>
          <w:rFonts w:cs="Arial"/>
          <w:sz w:val="24"/>
        </w:rPr>
        <w:t xml:space="preserve">       </w:t>
      </w:r>
      <w:proofErr w:type="spellStart"/>
      <w:r w:rsidRPr="00811D09">
        <w:rPr>
          <w:rFonts w:cs="Arial"/>
          <w:sz w:val="24"/>
        </w:rPr>
        <w:t>С.В.Василенко</w:t>
      </w:r>
      <w:proofErr w:type="spellEnd"/>
      <w:r w:rsidRPr="00811D09">
        <w:rPr>
          <w:rFonts w:cs="Arial"/>
          <w:sz w:val="24"/>
        </w:rPr>
        <w:t xml:space="preserve">   </w:t>
      </w:r>
    </w:p>
    <w:p w:rsidR="003D4E02" w:rsidRPr="00811D09" w:rsidRDefault="003D4E02" w:rsidP="003D4E02">
      <w:pPr>
        <w:ind w:firstLine="284"/>
        <w:rPr>
          <w:rFonts w:cs="Arial"/>
          <w:sz w:val="24"/>
        </w:rPr>
      </w:pP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  <w:t xml:space="preserve">      </w:t>
      </w:r>
      <w:r w:rsidR="00811D09">
        <w:rPr>
          <w:rFonts w:cs="Arial"/>
          <w:sz w:val="24"/>
        </w:rPr>
        <w:t xml:space="preserve">           </w:t>
      </w:r>
      <w:r w:rsidRPr="00811D09">
        <w:rPr>
          <w:rFonts w:cs="Arial"/>
          <w:sz w:val="24"/>
        </w:rPr>
        <w:t xml:space="preserve"> подпись</w:t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2" w:rsidRDefault="003D4E02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Оглавление:</w:t>
      </w: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</w:t>
      </w:r>
      <w:r>
        <w:t xml:space="preserve">. </w:t>
      </w:r>
      <w:r w:rsidRPr="00BA1F72">
        <w:t>Информация о годовом отчете</w:t>
      </w:r>
    </w:p>
    <w:p w:rsidR="003D4E02" w:rsidRDefault="003D4E02" w:rsidP="003D4E02">
      <w:pPr>
        <w:pStyle w:val="ConsDTNormal"/>
        <w:autoSpaceDE/>
        <w:jc w:val="left"/>
      </w:pPr>
      <w:r w:rsidRPr="00BA1F72">
        <w:t>Раздел 2</w:t>
      </w:r>
      <w:r>
        <w:t xml:space="preserve">. </w:t>
      </w:r>
      <w:r w:rsidRPr="00BA1F72">
        <w:t>Сведения об обществе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3</w:t>
      </w:r>
      <w:r>
        <w:t xml:space="preserve">. </w:t>
      </w:r>
      <w:r w:rsidRPr="00BA1F72">
        <w:t>Положение акционерного общества в отрасли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4</w:t>
      </w:r>
      <w:r>
        <w:t xml:space="preserve">. </w:t>
      </w:r>
      <w:r w:rsidRPr="00BA1F72">
        <w:t>Приоритетные направления деятельности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5</w:t>
      </w:r>
      <w:r>
        <w:t xml:space="preserve">. </w:t>
      </w:r>
      <w:r w:rsidRPr="00BA1F72">
        <w:t>Отчет совета директоров о результатах развития общества по приоритетным направлениям его деятельности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6</w:t>
      </w:r>
      <w:r>
        <w:t xml:space="preserve">. </w:t>
      </w:r>
      <w:r w:rsidR="009E6C39" w:rsidRPr="00BA1F72">
        <w:t>Информация об объеме использованных обществом за отчетный год видов энергетических ресурсов в натуральном и денежном выражени</w:t>
      </w:r>
      <w:r w:rsidR="009E6C39">
        <w:t>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7</w:t>
      </w:r>
      <w:r>
        <w:t xml:space="preserve">. </w:t>
      </w:r>
      <w:r w:rsidR="009E6C39" w:rsidRPr="00BA1F72">
        <w:t xml:space="preserve">Перспективы развития общества </w:t>
      </w:r>
    </w:p>
    <w:p w:rsidR="003D4E02" w:rsidRPr="00BA1F72" w:rsidRDefault="003D4E02" w:rsidP="003D4E02">
      <w:pPr>
        <w:pStyle w:val="ConsDTNormal"/>
        <w:autoSpaceDE/>
      </w:pPr>
      <w:r w:rsidRPr="00BA1F72">
        <w:t>Раздел 8</w:t>
      </w:r>
      <w:r>
        <w:t xml:space="preserve">. </w:t>
      </w:r>
      <w:r w:rsidRPr="00BA1F72">
        <w:t>Сведения о выплате объявленных (начисленных</w:t>
      </w:r>
      <w:r>
        <w:t>) дивидендов по акциям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9</w:t>
      </w:r>
      <w:r>
        <w:t xml:space="preserve">. </w:t>
      </w:r>
      <w:r w:rsidRPr="00BA1F72">
        <w:t>Основные факторы риска, связанные с деятельностью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10</w:t>
      </w:r>
      <w:r>
        <w:t xml:space="preserve">. </w:t>
      </w:r>
      <w:r w:rsidRPr="00BA1F72">
        <w:t>Сведения о совершенных общество</w:t>
      </w:r>
      <w:r>
        <w:t>м в отчетном году крупных сделках</w:t>
      </w:r>
      <w:r w:rsidRPr="00BA1F72">
        <w:t xml:space="preserve"> и сдел</w:t>
      </w:r>
      <w:r>
        <w:t>ках</w:t>
      </w:r>
      <w:r w:rsidRPr="00BA1F72">
        <w:t xml:space="preserve"> с заинтересованностью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11</w:t>
      </w:r>
      <w:r>
        <w:t xml:space="preserve">. </w:t>
      </w:r>
      <w:r w:rsidRPr="00BA1F72">
        <w:t>Сведения о совете директоров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12</w:t>
      </w:r>
      <w:r>
        <w:t xml:space="preserve">. </w:t>
      </w:r>
      <w:r w:rsidRPr="00BA1F72">
        <w:t>Сведения о директоре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13</w:t>
      </w:r>
      <w:r>
        <w:t xml:space="preserve">. </w:t>
      </w:r>
      <w:r w:rsidRPr="00BA1F72">
        <w:t>Основные положения политики общества в области вознаграждения и компенсации расходов, а также информация по всем выплатам органам управления (за исключением директора)</w:t>
      </w:r>
    </w:p>
    <w:p w:rsidR="003D4E02" w:rsidRDefault="003D4E02" w:rsidP="003D4E02">
      <w:pPr>
        <w:pStyle w:val="ConsDTNormal"/>
        <w:jc w:val="left"/>
      </w:pPr>
      <w:r w:rsidRPr="00BA1F72">
        <w:t>Раздел 14</w:t>
      </w:r>
      <w:r>
        <w:t xml:space="preserve">. </w:t>
      </w:r>
      <w:r w:rsidRPr="00BA1F72">
        <w:t>Сведения о соблюдении Кодекса корпоративного управления</w:t>
      </w: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6F0B21" w:rsidRPr="00BA1F72" w:rsidRDefault="006F0B21" w:rsidP="003D4E02">
      <w:pPr>
        <w:pStyle w:val="ConsDTNormal"/>
        <w:jc w:val="left"/>
      </w:pPr>
    </w:p>
    <w:p w:rsidR="003D4E02" w:rsidRPr="00BA1F7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о годовом отчете</w:t>
      </w:r>
    </w:p>
    <w:p w:rsidR="003D4E0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Во исполнение п. </w:t>
      </w:r>
      <w:r w:rsidR="009E6C39">
        <w:rPr>
          <w:rFonts w:ascii="Times New Roman" w:hAnsi="Times New Roman" w:cs="Times New Roman"/>
          <w:sz w:val="24"/>
          <w:szCs w:val="24"/>
        </w:rPr>
        <w:t>4 ст. 88 Закона об АО, п. 70.1</w:t>
      </w:r>
      <w:r w:rsidRPr="00BA1F72"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эмитентами эмиссионных цен</w:t>
      </w:r>
      <w:r>
        <w:rPr>
          <w:rFonts w:ascii="Times New Roman" w:hAnsi="Times New Roman" w:cs="Times New Roman"/>
          <w:sz w:val="24"/>
          <w:szCs w:val="24"/>
        </w:rPr>
        <w:t>ных бумаг от 30.12.2014 N 454-П</w:t>
      </w:r>
      <w:r w:rsidRPr="00BA1F72">
        <w:rPr>
          <w:rFonts w:ascii="Times New Roman" w:hAnsi="Times New Roman" w:cs="Times New Roman"/>
          <w:sz w:val="24"/>
          <w:szCs w:val="24"/>
        </w:rPr>
        <w:t xml:space="preserve"> в отношении годового отчета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BA1F72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онерного общества "Картонтара»</w:t>
      </w:r>
      <w:r w:rsidRPr="00BA1F72">
        <w:rPr>
          <w:rFonts w:ascii="Times New Roman" w:hAnsi="Times New Roman" w:cs="Times New Roman"/>
          <w:sz w:val="24"/>
          <w:szCs w:val="24"/>
        </w:rPr>
        <w:t>" произведены следующие действия:</w:t>
      </w:r>
    </w:p>
    <w:p w:rsidR="00956765" w:rsidRPr="00BA1F72" w:rsidRDefault="00956765" w:rsidP="0095676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ОАО «Картонтара» подписан генеральным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Бокавчуком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D4E02" w:rsidRPr="00BA1F72" w:rsidRDefault="003D4E02" w:rsidP="003D4E02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>годовой отчет предварительно утвержден решением совета директоров обще</w:t>
      </w:r>
      <w:r>
        <w:rPr>
          <w:rFonts w:ascii="Times New Roman" w:hAnsi="Times New Roman" w:cs="Times New Roman"/>
          <w:sz w:val="24"/>
          <w:szCs w:val="24"/>
        </w:rPr>
        <w:t xml:space="preserve">ства (Протокол от </w:t>
      </w:r>
      <w:r w:rsidR="001428C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28C0">
        <w:rPr>
          <w:rFonts w:ascii="Times New Roman" w:hAnsi="Times New Roman" w:cs="Times New Roman"/>
          <w:sz w:val="24"/>
          <w:szCs w:val="24"/>
        </w:rPr>
        <w:t>8.2018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1428C0">
        <w:rPr>
          <w:rFonts w:ascii="Times New Roman" w:hAnsi="Times New Roman" w:cs="Times New Roman"/>
          <w:sz w:val="24"/>
          <w:szCs w:val="24"/>
        </w:rPr>
        <w:t>4</w:t>
      </w:r>
      <w:r w:rsidRPr="005F449D">
        <w:rPr>
          <w:rFonts w:ascii="Times New Roman" w:hAnsi="Times New Roman" w:cs="Times New Roman"/>
          <w:sz w:val="24"/>
          <w:szCs w:val="24"/>
        </w:rPr>
        <w:t>);</w:t>
      </w:r>
    </w:p>
    <w:p w:rsidR="003D4E02" w:rsidRPr="00BA1F72" w:rsidRDefault="003D4E02" w:rsidP="003D4E02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 xml:space="preserve">годовой отчет утвержден общим собранием акционеров </w:t>
      </w:r>
      <w:r w:rsidR="00093786">
        <w:rPr>
          <w:rFonts w:ascii="Times New Roman" w:hAnsi="Times New Roman" w:cs="Times New Roman"/>
          <w:sz w:val="24"/>
          <w:szCs w:val="24"/>
        </w:rPr>
        <w:t>2</w:t>
      </w:r>
      <w:r w:rsidR="001428C0">
        <w:rPr>
          <w:rFonts w:ascii="Times New Roman" w:hAnsi="Times New Roman" w:cs="Times New Roman"/>
          <w:sz w:val="24"/>
          <w:szCs w:val="24"/>
        </w:rPr>
        <w:t>8</w:t>
      </w:r>
      <w:r w:rsidR="00093786">
        <w:rPr>
          <w:rFonts w:ascii="Times New Roman" w:hAnsi="Times New Roman" w:cs="Times New Roman"/>
          <w:sz w:val="24"/>
          <w:szCs w:val="24"/>
        </w:rPr>
        <w:t xml:space="preserve"> </w:t>
      </w:r>
      <w:r w:rsidR="001428C0"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811D09">
        <w:rPr>
          <w:rFonts w:ascii="Times New Roman" w:hAnsi="Times New Roman" w:cs="Times New Roman"/>
          <w:sz w:val="24"/>
          <w:szCs w:val="24"/>
        </w:rPr>
        <w:t>г.</w:t>
      </w:r>
    </w:p>
    <w:p w:rsidR="003D4E0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9A3024">
        <w:rPr>
          <w:rFonts w:ascii="Times New Roman" w:hAnsi="Times New Roman" w:cs="Times New Roman"/>
          <w:sz w:val="24"/>
          <w:szCs w:val="24"/>
        </w:rPr>
        <w:t>ОАО «Картонтара»</w:t>
      </w:r>
      <w:r w:rsidRPr="005F449D">
        <w:rPr>
          <w:rFonts w:ascii="Times New Roman" w:hAnsi="Times New Roman" w:cs="Times New Roman"/>
          <w:sz w:val="24"/>
          <w:szCs w:val="24"/>
        </w:rPr>
        <w:t xml:space="preserve"> опу</w:t>
      </w:r>
      <w:r w:rsidR="00811D09">
        <w:rPr>
          <w:rFonts w:ascii="Times New Roman" w:hAnsi="Times New Roman" w:cs="Times New Roman"/>
          <w:sz w:val="24"/>
          <w:szCs w:val="24"/>
        </w:rPr>
        <w:t>бликован на сайте: http://www.</w:t>
      </w:r>
      <w:r w:rsidRPr="005F449D">
        <w:rPr>
          <w:rFonts w:ascii="Times New Roman" w:hAnsi="Times New Roman" w:cs="Times New Roman"/>
          <w:sz w:val="24"/>
          <w:szCs w:val="24"/>
        </w:rPr>
        <w:t>disclosure.ru.</w:t>
      </w:r>
    </w:p>
    <w:p w:rsidR="003A697D" w:rsidRDefault="001428C0">
      <w:bookmarkStart w:id="0" w:name="_GoBack"/>
      <w:bookmarkEnd w:id="0"/>
    </w:p>
    <w:p w:rsidR="008B31FC" w:rsidRDefault="008B31FC" w:rsidP="008B31FC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Сведения об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бществе</w:t>
      </w: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BA1F72">
        <w:rPr>
          <w:rFonts w:ascii="Times New Roman" w:hAnsi="Times New Roman" w:cs="Times New Roman"/>
          <w:sz w:val="24"/>
        </w:rPr>
        <w:t>2.1.</w:t>
      </w:r>
      <w:r w:rsidRPr="00BA1F7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31FC">
        <w:rPr>
          <w:rFonts w:ascii="Times New Roman" w:hAnsi="Times New Roman" w:cs="Times New Roman"/>
          <w:sz w:val="24"/>
        </w:rPr>
        <w:t>Полное фирменное наименование эмитента</w:t>
      </w:r>
      <w:proofErr w:type="gramStart"/>
      <w:r w:rsidRPr="008B31FC">
        <w:rPr>
          <w:rFonts w:ascii="Times New Roman" w:hAnsi="Times New Roman" w:cs="Times New Roman"/>
          <w:sz w:val="24"/>
        </w:rPr>
        <w:t>.</w:t>
      </w:r>
      <w:proofErr w:type="gramEnd"/>
      <w:r w:rsidRPr="008B31FC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8B31FC">
        <w:rPr>
          <w:rFonts w:ascii="Times New Roman" w:hAnsi="Times New Roman" w:cs="Times New Roman"/>
          <w:i/>
          <w:iCs/>
          <w:sz w:val="24"/>
        </w:rPr>
        <w:t>о</w:t>
      </w:r>
      <w:proofErr w:type="gramEnd"/>
      <w:r w:rsidRPr="008B31FC">
        <w:rPr>
          <w:rFonts w:ascii="Times New Roman" w:hAnsi="Times New Roman" w:cs="Times New Roman"/>
          <w:i/>
          <w:iCs/>
          <w:sz w:val="24"/>
        </w:rPr>
        <w:t>ткрытое акционерное общество “Картонтара”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BA1F72">
        <w:rPr>
          <w:rFonts w:ascii="Times New Roman" w:hAnsi="Times New Roman" w:cs="Times New Roman"/>
          <w:sz w:val="24"/>
        </w:rPr>
        <w:t>2.2. Сокращенное наименование:</w:t>
      </w:r>
      <w:r w:rsidRPr="008B31FC">
        <w:rPr>
          <w:rFonts w:ascii="Times New Roman" w:hAnsi="Times New Roman" w:cs="Times New Roman"/>
          <w:sz w:val="24"/>
        </w:rPr>
        <w:t xml:space="preserve">     </w:t>
      </w:r>
      <w:r w:rsidRPr="008B31FC">
        <w:rPr>
          <w:rFonts w:ascii="Times New Roman" w:hAnsi="Times New Roman" w:cs="Times New Roman"/>
          <w:i/>
          <w:iCs/>
          <w:sz w:val="24"/>
        </w:rPr>
        <w:t>ОАО “Картонтара”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>2.3.</w:t>
      </w:r>
      <w:r w:rsidRPr="008B31F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31FC">
        <w:rPr>
          <w:rFonts w:ascii="Times New Roman" w:hAnsi="Times New Roman" w:cs="Times New Roman"/>
          <w:sz w:val="24"/>
        </w:rPr>
        <w:t xml:space="preserve">Номер свидетельства о государственной регистрации:  </w:t>
      </w:r>
      <w:r w:rsidRPr="008B31FC">
        <w:rPr>
          <w:rFonts w:ascii="Times New Roman" w:hAnsi="Times New Roman" w:cs="Times New Roman"/>
          <w:iCs/>
          <w:sz w:val="24"/>
        </w:rPr>
        <w:t>1026000899957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Дата государственной регистрации эмитента:  </w:t>
      </w:r>
      <w:r w:rsidRPr="008B31FC">
        <w:rPr>
          <w:rFonts w:ascii="Times New Roman" w:hAnsi="Times New Roman" w:cs="Times New Roman"/>
          <w:iCs/>
          <w:sz w:val="24"/>
        </w:rPr>
        <w:t>26.01.1993 г.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Орган, осуществивший государственную регистрацию:  </w:t>
      </w:r>
      <w:bookmarkStart w:id="1" w:name="DDE_LINK1"/>
      <w:bookmarkEnd w:id="1"/>
      <w:r w:rsidRPr="008B31FC">
        <w:rPr>
          <w:rFonts w:ascii="Times New Roman" w:hAnsi="Times New Roman" w:cs="Times New Roman"/>
          <w:iCs/>
          <w:sz w:val="24"/>
        </w:rPr>
        <w:t>Инспекция Министерства РФ по налогам и сборам по г. Великие Луки Псковской области.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2.4. Место нахождения и адрес: </w:t>
      </w:r>
      <w:r w:rsidRPr="008B31FC">
        <w:rPr>
          <w:rFonts w:ascii="Times New Roman" w:hAnsi="Times New Roman" w:cs="Times New Roman"/>
          <w:i/>
          <w:iCs/>
          <w:sz w:val="24"/>
        </w:rPr>
        <w:t xml:space="preserve">РФ, Псковская область, г. Великие Луки, 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     Почтовый адрес:  </w:t>
      </w:r>
      <w:r w:rsidRPr="008B31FC">
        <w:rPr>
          <w:rFonts w:ascii="Times New Roman" w:hAnsi="Times New Roman" w:cs="Times New Roman"/>
          <w:i/>
          <w:iCs/>
          <w:sz w:val="24"/>
        </w:rPr>
        <w:t>182100, г. Великие Луки, Псковской обл., ул. Корниенко, д. 5</w:t>
      </w: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2.5. Организационная структура (органы управления и контроля):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общее собрание акционеров;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совет директоров;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BA1F72">
        <w:rPr>
          <w:rFonts w:ascii="Times New Roman" w:hAnsi="Times New Roman" w:cs="Times New Roman"/>
          <w:sz w:val="24"/>
          <w:szCs w:val="24"/>
        </w:rPr>
        <w:t>директор;</w:t>
      </w:r>
    </w:p>
    <w:p w:rsidR="00E30D78" w:rsidRPr="00E30D78" w:rsidRDefault="00E30D78" w:rsidP="00E30D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л</w:t>
      </w:r>
      <w:r w:rsidRPr="00E30D78">
        <w:rPr>
          <w:rFonts w:ascii="Times New Roman" w:hAnsi="Times New Roman" w:cs="Times New Roman"/>
          <w:iCs/>
          <w:sz w:val="24"/>
        </w:rPr>
        <w:t>иквидационная комиссия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2.6. Основной вид деятельности: </w:t>
      </w:r>
    </w:p>
    <w:p w:rsidR="008B31FC" w:rsidRPr="008B31FC" w:rsidRDefault="008B31FC" w:rsidP="008B31FC">
      <w:pPr>
        <w:pStyle w:val="51"/>
        <w:rPr>
          <w:rFonts w:ascii="Times New Roman" w:hAnsi="Times New Roman" w:cs="Times New Roman"/>
          <w:i w:val="0"/>
          <w:sz w:val="24"/>
        </w:rPr>
      </w:pPr>
      <w:r w:rsidRPr="008B31FC">
        <w:rPr>
          <w:rFonts w:ascii="Times New Roman" w:hAnsi="Times New Roman" w:cs="Times New Roman"/>
          <w:i w:val="0"/>
          <w:sz w:val="24"/>
        </w:rPr>
        <w:t xml:space="preserve">ОКВЭД:  17.12.   -  производство бумаги и картона;  </w:t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  <w:t xml:space="preserve"> </w:t>
      </w:r>
      <w:r w:rsidRPr="008B31FC"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 xml:space="preserve">   </w:t>
      </w:r>
      <w:r w:rsidRPr="008B31FC">
        <w:rPr>
          <w:rFonts w:ascii="Times New Roman" w:hAnsi="Times New Roman" w:cs="Times New Roman"/>
          <w:i w:val="0"/>
          <w:sz w:val="24"/>
        </w:rPr>
        <w:t xml:space="preserve"> 17.2.   -  производство гофрированного картона, бумажной и картонной тары;</w:t>
      </w:r>
    </w:p>
    <w:p w:rsidR="008B31FC" w:rsidRPr="008B31FC" w:rsidRDefault="008B31FC" w:rsidP="008B31FC">
      <w:pPr>
        <w:pStyle w:val="51"/>
        <w:rPr>
          <w:rFonts w:ascii="Times New Roman" w:hAnsi="Times New Roman" w:cs="Times New Roman"/>
          <w:i w:val="0"/>
          <w:sz w:val="24"/>
        </w:rPr>
      </w:pPr>
      <w:r w:rsidRPr="008B31FC"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 xml:space="preserve">  </w:t>
      </w:r>
      <w:r w:rsidRPr="008B31FC">
        <w:rPr>
          <w:rFonts w:ascii="Times New Roman" w:hAnsi="Times New Roman" w:cs="Times New Roman"/>
          <w:i w:val="0"/>
          <w:sz w:val="24"/>
        </w:rPr>
        <w:t xml:space="preserve">  51.70.   </w:t>
      </w:r>
      <w:r>
        <w:rPr>
          <w:rFonts w:ascii="Times New Roman" w:hAnsi="Times New Roman" w:cs="Times New Roman"/>
          <w:i w:val="0"/>
          <w:sz w:val="24"/>
        </w:rPr>
        <w:t xml:space="preserve">-  прочая оптовая торговля.    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2.7. Полное наименование и адрес реестродержателя:</w:t>
      </w:r>
      <w:r w:rsidRPr="00BA1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Великолукский филиал ООО «</w:t>
      </w:r>
      <w:proofErr w:type="spellStart"/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Оборонрегистр</w:t>
      </w:r>
      <w:proofErr w:type="spellEnd"/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», г. Великие Луки, пр-т Октябрьский. Д. 34/9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0FBB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2.8. Уставный капитал и ценные бумаги общества: 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>
        <w:t xml:space="preserve">     </w:t>
      </w:r>
      <w:r w:rsidRPr="00B80FBB">
        <w:rPr>
          <w:rFonts w:ascii="Times New Roman" w:hAnsi="Times New Roman" w:cs="Times New Roman"/>
          <w:sz w:val="24"/>
        </w:rPr>
        <w:t>Сведения об акциях:</w:t>
      </w:r>
      <w:r w:rsidRPr="00B80FBB">
        <w:rPr>
          <w:rFonts w:ascii="Times New Roman" w:hAnsi="Times New Roman" w:cs="Times New Roman"/>
          <w:i/>
          <w:iCs/>
          <w:sz w:val="24"/>
        </w:rPr>
        <w:tab/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Категория: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обыкновенные</w:t>
      </w:r>
      <w:proofErr w:type="gramEnd"/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Форма ценных бумаг: 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именные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бездокументарные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Номинальная стоимость одной акции  </w:t>
      </w:r>
      <w:r w:rsidRPr="00B80FBB">
        <w:rPr>
          <w:rFonts w:ascii="Times New Roman" w:hAnsi="Times New Roman" w:cs="Times New Roman"/>
          <w:i/>
          <w:iCs/>
          <w:sz w:val="24"/>
        </w:rPr>
        <w:t>1</w:t>
      </w:r>
      <w:r w:rsidR="00811D09">
        <w:rPr>
          <w:rFonts w:ascii="Times New Roman" w:hAnsi="Times New Roman" w:cs="Times New Roman"/>
          <w:i/>
          <w:iCs/>
          <w:sz w:val="24"/>
        </w:rPr>
        <w:t>руб.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Количество акций:  </w:t>
      </w:r>
      <w:r w:rsidRPr="00B80FBB">
        <w:rPr>
          <w:rFonts w:ascii="Times New Roman" w:hAnsi="Times New Roman" w:cs="Times New Roman"/>
          <w:i/>
          <w:iCs/>
          <w:sz w:val="24"/>
        </w:rPr>
        <w:t>6220</w:t>
      </w:r>
      <w:r w:rsidR="00811D09">
        <w:rPr>
          <w:rFonts w:ascii="Times New Roman" w:hAnsi="Times New Roman" w:cs="Times New Roman"/>
          <w:i/>
          <w:iCs/>
          <w:sz w:val="24"/>
        </w:rPr>
        <w:t xml:space="preserve"> штук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Сведения о государственной регистрации выпуска: 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Дата регистрации:  </w:t>
      </w:r>
      <w:r w:rsidRPr="00B80FBB">
        <w:rPr>
          <w:rFonts w:ascii="Times New Roman" w:hAnsi="Times New Roman" w:cs="Times New Roman"/>
          <w:i/>
          <w:iCs/>
          <w:sz w:val="24"/>
        </w:rPr>
        <w:t>29.01.1993 г.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Регистрационный номер: 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57 – 1 –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П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– 67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Орган, осуществивший государственную регистрацию: 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Финансовое управление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Псковской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обл.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Способ размещения:  </w:t>
      </w:r>
      <w:r w:rsidRPr="00B80FBB">
        <w:rPr>
          <w:rFonts w:ascii="Times New Roman" w:hAnsi="Times New Roman" w:cs="Times New Roman"/>
          <w:i/>
          <w:iCs/>
          <w:sz w:val="24"/>
        </w:rPr>
        <w:t>приобретение при преобразовании в акционерное общество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Период размещения: </w:t>
      </w:r>
      <w:r w:rsidRPr="00B80FBB">
        <w:rPr>
          <w:rFonts w:ascii="Times New Roman" w:hAnsi="Times New Roman" w:cs="Times New Roman"/>
          <w:i/>
          <w:iCs/>
          <w:sz w:val="24"/>
        </w:rPr>
        <w:t>с 26.01.1993 г. по 06.12.1994 г.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Текущее состояние выпуска:  </w:t>
      </w:r>
      <w:r w:rsidRPr="00B80FBB">
        <w:rPr>
          <w:rFonts w:ascii="Times New Roman" w:hAnsi="Times New Roman" w:cs="Times New Roman"/>
          <w:i/>
          <w:iCs/>
          <w:sz w:val="24"/>
        </w:rPr>
        <w:t>размещение завершено.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2"/>
          <w:szCs w:val="22"/>
        </w:rPr>
      </w:pPr>
      <w:bookmarkStart w:id="2" w:name="DDE_LINK"/>
      <w:r w:rsidRPr="00B80FBB">
        <w:rPr>
          <w:rFonts w:ascii="Times New Roman" w:hAnsi="Times New Roman" w:cs="Times New Roman"/>
          <w:sz w:val="24"/>
        </w:rPr>
        <w:t xml:space="preserve">      На основании Приказа Регионального отделения ФСФР в Северо-Западном федеральном округе от 15.05.2009 г. № 72-09-885/</w:t>
      </w:r>
      <w:proofErr w:type="spellStart"/>
      <w:r w:rsidRPr="00B80FBB">
        <w:rPr>
          <w:rFonts w:ascii="Times New Roman" w:hAnsi="Times New Roman" w:cs="Times New Roman"/>
          <w:sz w:val="24"/>
        </w:rPr>
        <w:t>пзу</w:t>
      </w:r>
      <w:proofErr w:type="spellEnd"/>
      <w:r w:rsidRPr="00B80FBB">
        <w:rPr>
          <w:rFonts w:ascii="Times New Roman" w:hAnsi="Times New Roman" w:cs="Times New Roman"/>
          <w:sz w:val="24"/>
        </w:rPr>
        <w:t xml:space="preserve"> регистрационный номер 57-1-П-67 аннулирован и выпуску эмисси</w:t>
      </w:r>
      <w:r w:rsidR="00811D09">
        <w:rPr>
          <w:rFonts w:ascii="Times New Roman" w:hAnsi="Times New Roman" w:cs="Times New Roman"/>
          <w:sz w:val="24"/>
        </w:rPr>
        <w:t xml:space="preserve">онных ценных бумаг присвоен </w:t>
      </w:r>
      <w:r w:rsidRPr="00B80FBB">
        <w:rPr>
          <w:rFonts w:ascii="Times New Roman" w:hAnsi="Times New Roman" w:cs="Times New Roman"/>
          <w:sz w:val="22"/>
          <w:szCs w:val="22"/>
        </w:rPr>
        <w:t xml:space="preserve"> государственный регистрационный номер:  </w:t>
      </w:r>
      <w:bookmarkEnd w:id="2"/>
      <w:r w:rsidRPr="00B80FBB">
        <w:rPr>
          <w:rFonts w:ascii="Times New Roman" w:hAnsi="Times New Roman" w:cs="Times New Roman"/>
          <w:i/>
          <w:iCs/>
          <w:sz w:val="22"/>
          <w:szCs w:val="22"/>
        </w:rPr>
        <w:t>1-01-00539-D</w:t>
      </w:r>
    </w:p>
    <w:p w:rsidR="00B80FBB" w:rsidRDefault="00B80FBB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2.9. Номер телефона и адрес электронной почты:</w:t>
      </w:r>
      <w:r w:rsidRPr="00BA1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i/>
          <w:iCs/>
          <w:sz w:val="24"/>
        </w:rPr>
        <w:t>Тел.  7-39-39, факс 7-39-29</w:t>
      </w:r>
    </w:p>
    <w:p w:rsidR="00B80FBB" w:rsidRDefault="00B80FBB" w:rsidP="00B80FBB">
      <w:pPr>
        <w:rPr>
          <w:rFonts w:ascii="Times New Roman" w:hAnsi="Times New Roman" w:cs="Times New Roman"/>
          <w:i/>
          <w:iCs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Адрес электронной почты: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6" w:history="1"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kartontaravl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</w:rPr>
          <w:t>@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yandex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</w:rPr>
          <w:t>.</w:t>
        </w:r>
        <w:proofErr w:type="spellStart"/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ru</w:t>
        </w:r>
        <w:proofErr w:type="spellEnd"/>
      </w:hyperlink>
    </w:p>
    <w:p w:rsidR="00D77DF2" w:rsidRDefault="00D77DF2" w:rsidP="00B80FBB">
      <w:pPr>
        <w:rPr>
          <w:rFonts w:ascii="Times New Roman" w:hAnsi="Times New Roman" w:cs="Times New Roman"/>
          <w:i/>
          <w:iCs/>
          <w:sz w:val="24"/>
        </w:rPr>
      </w:pPr>
    </w:p>
    <w:p w:rsidR="00D77DF2" w:rsidRPr="00DC4D91" w:rsidRDefault="00D77DF2" w:rsidP="00D77DF2">
      <w:pPr>
        <w:pStyle w:val="ConsDTNormal"/>
        <w:autoSpaceDE/>
        <w:jc w:val="left"/>
        <w:rPr>
          <w:b/>
        </w:rPr>
      </w:pPr>
      <w:r w:rsidRPr="00DC4D91">
        <w:rPr>
          <w:b/>
        </w:rPr>
        <w:t>Раздел 3. Положение акционерного общества в отрасли</w:t>
      </w:r>
    </w:p>
    <w:p w:rsidR="00D77DF2" w:rsidRDefault="00D77DF2" w:rsidP="00D77DF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«Картонтара» является единственным предприятием в Псковской области</w:t>
      </w:r>
      <w:r w:rsidR="00811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занимается утилизацией и производит продукцию из вторичного сырья.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80FBB" w:rsidRPr="0094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D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1F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1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деятельности общества</w:t>
      </w:r>
    </w:p>
    <w:p w:rsidR="00B80FBB" w:rsidRDefault="00B80FBB" w:rsidP="00B80FBB">
      <w:pPr>
        <w:pStyle w:val="ConsDTNormal"/>
        <w:autoSpaceDE/>
        <w:jc w:val="left"/>
        <w:rPr>
          <w:b/>
        </w:rPr>
      </w:pPr>
    </w:p>
    <w:p w:rsidR="00B80FBB" w:rsidRPr="009418F8" w:rsidRDefault="00C56E49" w:rsidP="00B80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Деятельность общества </w:t>
      </w:r>
      <w:r w:rsidR="00B80FBB" w:rsidRPr="009418F8">
        <w:rPr>
          <w:rFonts w:ascii="Times New Roman" w:hAnsi="Times New Roman" w:cs="Times New Roman"/>
          <w:iCs/>
          <w:sz w:val="24"/>
        </w:rPr>
        <w:t xml:space="preserve">направлена </w:t>
      </w:r>
      <w:proofErr w:type="gramStart"/>
      <w:r w:rsidR="00B80FBB" w:rsidRPr="009418F8">
        <w:rPr>
          <w:rFonts w:ascii="Times New Roman" w:hAnsi="Times New Roman" w:cs="Times New Roman"/>
          <w:iCs/>
          <w:sz w:val="24"/>
        </w:rPr>
        <w:t>на</w:t>
      </w:r>
      <w:proofErr w:type="gramEnd"/>
      <w:r w:rsidR="00B80FBB" w:rsidRPr="009418F8">
        <w:rPr>
          <w:rFonts w:ascii="Times New Roman" w:hAnsi="Times New Roman" w:cs="Times New Roman"/>
          <w:iCs/>
          <w:sz w:val="24"/>
        </w:rPr>
        <w:t>: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использование вторичного сырья для изготовления бумаги и картона;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улучшение качества упаковки, оформления,  красочности ее;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увеличение ассортимента картонной упаковки.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Предприятие для изготовления картона использует 100 % макулатуры.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Ведутся работы по улучшению качества картонной упаковки, осваиваются новые виды упаковки.</w:t>
      </w:r>
    </w:p>
    <w:p w:rsidR="009418F8" w:rsidRDefault="009418F8" w:rsidP="00B80FBB">
      <w:pPr>
        <w:rPr>
          <w:rFonts w:ascii="Times New Roman" w:hAnsi="Times New Roman" w:cs="Times New Roman"/>
          <w:iCs/>
          <w:sz w:val="24"/>
        </w:rPr>
      </w:pPr>
    </w:p>
    <w:p w:rsidR="00CA4D5C" w:rsidRDefault="00D77DF2" w:rsidP="00CA4D5C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CA4D5C" w:rsidRPr="00BA1F72">
        <w:rPr>
          <w:rFonts w:ascii="Times New Roman" w:hAnsi="Times New Roman" w:cs="Times New Roman"/>
          <w:b/>
          <w:bCs/>
          <w:sz w:val="24"/>
          <w:szCs w:val="24"/>
        </w:rPr>
        <w:t>. Отчет совета директоров о результатах развития общества по приоритетным направлениям его деятельности</w:t>
      </w:r>
    </w:p>
    <w:p w:rsidR="00CA4D5C" w:rsidRDefault="00CA4D5C" w:rsidP="00B80FBB">
      <w:pPr>
        <w:rPr>
          <w:rFonts w:ascii="Times New Roman" w:hAnsi="Times New Roman" w:cs="Times New Roman"/>
          <w:iCs/>
          <w:sz w:val="24"/>
        </w:rPr>
      </w:pPr>
    </w:p>
    <w:p w:rsidR="00B35645" w:rsidRDefault="00341B48" w:rsidP="00B80FB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В отчетном году </w:t>
      </w:r>
      <w:r w:rsidR="00093786">
        <w:rPr>
          <w:rFonts w:ascii="Times New Roman" w:hAnsi="Times New Roman" w:cs="Times New Roman"/>
          <w:iCs/>
          <w:sz w:val="24"/>
        </w:rPr>
        <w:t xml:space="preserve">произошло уменьшение </w:t>
      </w:r>
      <w:r>
        <w:rPr>
          <w:rFonts w:ascii="Times New Roman" w:hAnsi="Times New Roman" w:cs="Times New Roman"/>
          <w:iCs/>
          <w:sz w:val="24"/>
        </w:rPr>
        <w:t>производств</w:t>
      </w:r>
      <w:r w:rsidR="00093786">
        <w:rPr>
          <w:rFonts w:ascii="Times New Roman" w:hAnsi="Times New Roman" w:cs="Times New Roman"/>
          <w:iCs/>
          <w:sz w:val="24"/>
        </w:rPr>
        <w:t>а</w:t>
      </w:r>
      <w:r>
        <w:rPr>
          <w:rFonts w:ascii="Times New Roman" w:hAnsi="Times New Roman" w:cs="Times New Roman"/>
          <w:iCs/>
          <w:sz w:val="24"/>
        </w:rPr>
        <w:t xml:space="preserve"> картона</w:t>
      </w:r>
      <w:r w:rsidR="002D7CA6">
        <w:rPr>
          <w:rFonts w:ascii="Times New Roman" w:hAnsi="Times New Roman" w:cs="Times New Roman"/>
          <w:iCs/>
          <w:sz w:val="24"/>
        </w:rPr>
        <w:t xml:space="preserve"> и </w:t>
      </w:r>
      <w:proofErr w:type="spellStart"/>
      <w:r w:rsidR="002D7CA6">
        <w:rPr>
          <w:rFonts w:ascii="Times New Roman" w:hAnsi="Times New Roman" w:cs="Times New Roman"/>
          <w:iCs/>
          <w:sz w:val="24"/>
        </w:rPr>
        <w:t>гофроящиков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по сравнению </w:t>
      </w:r>
      <w:proofErr w:type="gramStart"/>
      <w:r>
        <w:rPr>
          <w:rFonts w:ascii="Times New Roman" w:hAnsi="Times New Roman" w:cs="Times New Roman"/>
          <w:iCs/>
          <w:sz w:val="24"/>
        </w:rPr>
        <w:t>с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</w:rPr>
        <w:t>предыдущем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годом</w:t>
      </w:r>
      <w:r w:rsidR="002D7CA6">
        <w:rPr>
          <w:rFonts w:ascii="Times New Roman" w:hAnsi="Times New Roman" w:cs="Times New Roman"/>
          <w:iCs/>
          <w:sz w:val="24"/>
        </w:rPr>
        <w:t>.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202AC2">
        <w:rPr>
          <w:rFonts w:ascii="Times New Roman" w:hAnsi="Times New Roman" w:cs="Times New Roman"/>
          <w:iCs/>
          <w:sz w:val="24"/>
        </w:rPr>
        <w:t xml:space="preserve"> </w:t>
      </w:r>
      <w:r w:rsidR="00B35645">
        <w:rPr>
          <w:rFonts w:ascii="Times New Roman" w:hAnsi="Times New Roman" w:cs="Times New Roman"/>
          <w:iCs/>
          <w:sz w:val="24"/>
        </w:rPr>
        <w:t>В этом году, чтобы снизить себестоимость выпуска продукции, предприятие перешло на режим работу в одну смену. Негативным фактором является конкуренция на внутреннем рынке сбыта и резкое повышение цен</w:t>
      </w:r>
      <w:r w:rsidR="00E9128C">
        <w:rPr>
          <w:rFonts w:ascii="Times New Roman" w:hAnsi="Times New Roman" w:cs="Times New Roman"/>
          <w:iCs/>
          <w:sz w:val="24"/>
        </w:rPr>
        <w:t xml:space="preserve"> на сырье более чем на 50%, связанное с экспортом сырья организациями, не перерабатывающими вторичное сырье. А также значительное повышение цен на энергоресурсы, </w:t>
      </w:r>
      <w:proofErr w:type="spellStart"/>
      <w:r w:rsidR="00E9128C">
        <w:rPr>
          <w:rFonts w:ascii="Times New Roman" w:hAnsi="Times New Roman" w:cs="Times New Roman"/>
          <w:iCs/>
          <w:sz w:val="24"/>
        </w:rPr>
        <w:t>теплоресурсы</w:t>
      </w:r>
      <w:proofErr w:type="spellEnd"/>
      <w:r w:rsidR="00E9128C">
        <w:rPr>
          <w:rFonts w:ascii="Times New Roman" w:hAnsi="Times New Roman" w:cs="Times New Roman"/>
          <w:iCs/>
          <w:sz w:val="24"/>
        </w:rPr>
        <w:t>, на воду. Задолженность оплаты картона покупателями, снижение спроса.</w:t>
      </w:r>
    </w:p>
    <w:p w:rsidR="00341B48" w:rsidRDefault="00341B48" w:rsidP="00B80FBB">
      <w:pPr>
        <w:rPr>
          <w:rFonts w:ascii="Times New Roman" w:hAnsi="Times New Roman" w:cs="Times New Roman"/>
          <w:iCs/>
          <w:sz w:val="24"/>
        </w:rPr>
      </w:pPr>
    </w:p>
    <w:tbl>
      <w:tblPr>
        <w:tblStyle w:val="a7"/>
        <w:tblW w:w="7659" w:type="dxa"/>
        <w:tblInd w:w="434" w:type="dxa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</w:tblGrid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2017</w:t>
            </w:r>
          </w:p>
        </w:tc>
      </w:tr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Картон коробочный,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2376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1680</w:t>
            </w:r>
          </w:p>
        </w:tc>
      </w:tr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Картон,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1159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935</w:t>
            </w:r>
          </w:p>
        </w:tc>
      </w:tr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Коробки,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745</w:t>
            </w:r>
          </w:p>
        </w:tc>
      </w:tr>
      <w:tr w:rsidR="002D030C" w:rsidTr="00E91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C" w:rsidRDefault="002D030C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Гофроящики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B4C4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BA0A3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C" w:rsidRDefault="002D030C" w:rsidP="006F146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260</w:t>
            </w:r>
          </w:p>
        </w:tc>
      </w:tr>
    </w:tbl>
    <w:p w:rsidR="002D030C" w:rsidRDefault="002D030C" w:rsidP="00B80FBB">
      <w:pPr>
        <w:rPr>
          <w:rFonts w:ascii="Times New Roman" w:hAnsi="Times New Roman" w:cs="Times New Roman"/>
          <w:iCs/>
          <w:sz w:val="24"/>
        </w:rPr>
      </w:pPr>
    </w:p>
    <w:p w:rsidR="00956765" w:rsidRDefault="00E9128C" w:rsidP="00B80FB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Поиск доступного сырья, </w:t>
      </w:r>
      <w:r w:rsidR="00652E3E">
        <w:rPr>
          <w:rFonts w:ascii="Times New Roman" w:hAnsi="Times New Roman" w:cs="Times New Roman"/>
          <w:iCs/>
          <w:sz w:val="24"/>
        </w:rPr>
        <w:t>новые рынки сбыта.</w:t>
      </w:r>
    </w:p>
    <w:p w:rsidR="00CA4D5C" w:rsidRPr="00CA4D5C" w:rsidRDefault="00CA4D5C" w:rsidP="00CA4D5C">
      <w:pPr>
        <w:jc w:val="both"/>
        <w:rPr>
          <w:rFonts w:ascii="Times New Roman" w:hAnsi="Times New Roman" w:cs="Times New Roman"/>
          <w:sz w:val="24"/>
        </w:rPr>
      </w:pPr>
      <w:r w:rsidRPr="00CA4D5C">
        <w:rPr>
          <w:rFonts w:ascii="Times New Roman" w:hAnsi="Times New Roman" w:cs="Times New Roman"/>
          <w:iCs/>
          <w:sz w:val="24"/>
        </w:rPr>
        <w:t xml:space="preserve">Продолжить увеличение выпуска </w:t>
      </w:r>
      <w:r>
        <w:rPr>
          <w:rFonts w:ascii="Times New Roman" w:hAnsi="Times New Roman" w:cs="Times New Roman"/>
          <w:iCs/>
          <w:sz w:val="24"/>
        </w:rPr>
        <w:t xml:space="preserve">картона коробочного, </w:t>
      </w:r>
      <w:proofErr w:type="spellStart"/>
      <w:r w:rsidRPr="00CA4D5C">
        <w:rPr>
          <w:rFonts w:ascii="Times New Roman" w:hAnsi="Times New Roman" w:cs="Times New Roman"/>
          <w:iCs/>
          <w:sz w:val="24"/>
        </w:rPr>
        <w:t>гофро</w:t>
      </w:r>
      <w:r w:rsidR="00341B48">
        <w:rPr>
          <w:rFonts w:ascii="Times New Roman" w:hAnsi="Times New Roman" w:cs="Times New Roman"/>
          <w:iCs/>
          <w:sz w:val="24"/>
        </w:rPr>
        <w:t>ящиков</w:t>
      </w:r>
      <w:proofErr w:type="spellEnd"/>
      <w:r w:rsidRPr="00CA4D5C">
        <w:rPr>
          <w:rFonts w:ascii="Times New Roman" w:hAnsi="Times New Roman" w:cs="Times New Roman"/>
          <w:iCs/>
          <w:sz w:val="24"/>
        </w:rPr>
        <w:t>, улучшение качества и освоение новых видов картонной упаковки.</w:t>
      </w:r>
      <w:r w:rsidRPr="00CA4D5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Оценка результатов деятельности эмитента удовлетворительная.</w:t>
      </w:r>
    </w:p>
    <w:p w:rsidR="00B80FBB" w:rsidRDefault="00B80FBB" w:rsidP="00B80FBB">
      <w:pPr>
        <w:pStyle w:val="ConsDTNormal"/>
        <w:autoSpaceDE/>
        <w:jc w:val="left"/>
        <w:rPr>
          <w:b/>
        </w:rPr>
      </w:pPr>
    </w:p>
    <w:p w:rsidR="009418F8" w:rsidRDefault="009418F8" w:rsidP="009418F8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F8" w:rsidRPr="00BA1F72" w:rsidRDefault="00CA4D5C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567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18F8" w:rsidRPr="00BA1F72">
        <w:rPr>
          <w:rFonts w:ascii="Times New Roman" w:hAnsi="Times New Roman" w:cs="Times New Roman"/>
          <w:b/>
          <w:bCs/>
          <w:sz w:val="24"/>
          <w:szCs w:val="24"/>
        </w:rPr>
        <w:t>. Информация об объеме использованных обществом за отчетный год видов энергетических ресурсов в натуральном и денежном выражени</w:t>
      </w:r>
      <w:r w:rsidR="009418F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695"/>
        <w:gridCol w:w="2835"/>
        <w:gridCol w:w="2268"/>
      </w:tblGrid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lastRenderedPageBreak/>
              <w:t>Вид энергетического ресурса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Объем потребления в натуральном выражении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Объем потребления, тыс. руб.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t>Электрическая энергия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t>тыс. кВт/</w:t>
            </w:r>
            <w:proofErr w:type="gramStart"/>
            <w:r w:rsidRPr="00BA1F72">
              <w:t>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1527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left"/>
            </w:pPr>
            <w:r>
              <w:t>Вода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8F6B0F" w:rsidP="00735E96">
            <w:pPr>
              <w:pStyle w:val="ConsDTNormal"/>
              <w:autoSpaceDE/>
              <w:jc w:val="center"/>
            </w:pPr>
            <w:r w:rsidRPr="00BA1F72">
              <w:t xml:space="preserve">тыс. </w:t>
            </w:r>
            <w:r w:rsidRPr="00BA1F72">
              <w:rPr>
                <w:color w:val="000000"/>
              </w:rPr>
              <w:t>м куб.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8F6B0F">
            <w:pPr>
              <w:pStyle w:val="ConsDTNormal"/>
              <w:autoSpaceDE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506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t>Природный газ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t xml:space="preserve">тыс. </w:t>
            </w:r>
            <w:r w:rsidRPr="00BA1F72">
              <w:rPr>
                <w:color w:val="000000"/>
              </w:rPr>
              <w:t>м куб.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606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78" w:rsidRPr="00BA1F72" w:rsidRDefault="00E9128C" w:rsidP="00E30D78">
            <w:pPr>
              <w:pStyle w:val="ConsDTNormal"/>
              <w:autoSpaceDE/>
              <w:jc w:val="center"/>
            </w:pPr>
            <w:r>
              <w:t>3311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left"/>
            </w:pPr>
            <w:r w:rsidRPr="00BA1F72">
              <w:t>Бензин автомобильный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center"/>
            </w:pP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итр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C56E49">
            <w:pPr>
              <w:pStyle w:val="ConsDTNormal"/>
              <w:autoSpaceDE/>
              <w:jc w:val="center"/>
            </w:pPr>
            <w:r>
              <w:t>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138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t>Топливо дизельное летнее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center"/>
            </w:pP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итр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E9128C" w:rsidP="00735E96">
            <w:pPr>
              <w:pStyle w:val="ConsDTNormal"/>
              <w:autoSpaceDE/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E9128C" w:rsidP="00735E96">
            <w:pPr>
              <w:pStyle w:val="ConsDTNormal"/>
              <w:autoSpaceDE/>
              <w:jc w:val="center"/>
            </w:pPr>
            <w:r>
              <w:t>2157</w:t>
            </w:r>
          </w:p>
          <w:p w:rsidR="00E9128C" w:rsidRPr="00BA1F72" w:rsidRDefault="00E9128C" w:rsidP="00735E96">
            <w:pPr>
              <w:pStyle w:val="ConsDTNormal"/>
              <w:autoSpaceDE/>
              <w:jc w:val="center"/>
            </w:pPr>
          </w:p>
        </w:tc>
      </w:tr>
    </w:tbl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9418F8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Другие виды ресурсов обществом в отчетном году не использовались.</w:t>
      </w:r>
    </w:p>
    <w:p w:rsidR="00956765" w:rsidRDefault="00956765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56765" w:rsidRDefault="00956765" w:rsidP="00956765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 Перспективы развития общества</w:t>
      </w:r>
    </w:p>
    <w:p w:rsidR="00E9128C" w:rsidRDefault="00E9128C" w:rsidP="00E9128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F72">
        <w:rPr>
          <w:rFonts w:ascii="Times New Roman" w:hAnsi="Times New Roman" w:cs="Times New Roman"/>
          <w:sz w:val="24"/>
          <w:szCs w:val="24"/>
        </w:rPr>
        <w:t xml:space="preserve">бществу необходимо разработать новую стратегию, учитывающую </w:t>
      </w:r>
      <w:r>
        <w:rPr>
          <w:rFonts w:ascii="Times New Roman" w:hAnsi="Times New Roman" w:cs="Times New Roman"/>
          <w:sz w:val="24"/>
          <w:szCs w:val="24"/>
        </w:rPr>
        <w:t>потребность в продукции на внутреннем рынке</w:t>
      </w: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E30D78">
        <w:rPr>
          <w:rFonts w:ascii="Times New Roman" w:hAnsi="Times New Roman" w:cs="Times New Roman"/>
          <w:b/>
          <w:bCs/>
          <w:sz w:val="24"/>
          <w:szCs w:val="24"/>
        </w:rPr>
        <w:t xml:space="preserve">здел </w:t>
      </w:r>
      <w:r w:rsidR="00D77D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 Сведения о выплате объявленных (начисленных) дивидендов по акциям общества</w:t>
      </w:r>
    </w:p>
    <w:p w:rsidR="009418F8" w:rsidRPr="00BA1F72" w:rsidRDefault="00E30D7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3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F72">
        <w:rPr>
          <w:rFonts w:ascii="Times New Roman" w:hAnsi="Times New Roman" w:cs="Times New Roman"/>
          <w:color w:val="000000"/>
          <w:sz w:val="24"/>
          <w:szCs w:val="24"/>
        </w:rPr>
        <w:t>Дивиденды за отчетный год не подлежат выплате.</w:t>
      </w:r>
    </w:p>
    <w:p w:rsidR="008B31FC" w:rsidRDefault="008B31FC">
      <w:pPr>
        <w:rPr>
          <w:rFonts w:ascii="Times New Roman" w:hAnsi="Times New Roman" w:cs="Times New Roman"/>
          <w:sz w:val="24"/>
        </w:rPr>
      </w:pP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9. Основные факторы риска, связанные с деятельностью общества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Основными факторами риска, которые могут повлиять на деятельность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F72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BA1F7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9.1. Отраслевые, технологические и производственные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отраслевым, технологическим и производственным рискам общества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увеличение цен на сырье, поставляемое обществу, что в итоге отразится на конечной цене продажи;</w:t>
      </w:r>
    </w:p>
    <w:p w:rsidR="00A94E48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усиление конкуренции со стороны российских производителей.</w:t>
      </w:r>
    </w:p>
    <w:p w:rsidR="008F6B0F" w:rsidRDefault="008F6B0F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кадровое обеспечение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9.2. Финансовые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финансовым рискам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ускорение инфляции. Р</w:t>
      </w:r>
      <w:r>
        <w:rPr>
          <w:rFonts w:ascii="Times New Roman" w:hAnsi="Times New Roman" w:cs="Times New Roman"/>
          <w:sz w:val="24"/>
          <w:szCs w:val="24"/>
        </w:rPr>
        <w:t>ост цен на сырье, как результат -</w:t>
      </w:r>
      <w:r w:rsidRPr="00BA1F72">
        <w:rPr>
          <w:rFonts w:ascii="Times New Roman" w:hAnsi="Times New Roman" w:cs="Times New Roman"/>
          <w:sz w:val="24"/>
          <w:szCs w:val="24"/>
        </w:rPr>
        <w:t xml:space="preserve"> рост цен поставщиков;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рост ставок по кредитам.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9.3. Правовые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правовым рискам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увеличение налоговых ставок, что влечет за собой снижение чистой прибыли и уменьшение средств на выплату дивидендов и реализацию программ развития;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введение новых требований к налоговой отчетности, что повлечет необходимость обучения персонала или наем новых сотрудников.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9.4. </w:t>
      </w:r>
      <w:proofErr w:type="spellStart"/>
      <w:r w:rsidRPr="00BA1F72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BA1F72">
        <w:rPr>
          <w:rFonts w:ascii="Times New Roman" w:hAnsi="Times New Roman" w:cs="Times New Roman"/>
          <w:sz w:val="24"/>
          <w:szCs w:val="24"/>
        </w:rPr>
        <w:t xml:space="preserve"> и политические риски: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экономический кризис в России;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зависимость российской экономики от цен на нефть.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Для минимизации указанных рисков общество:</w:t>
      </w:r>
    </w:p>
    <w:p w:rsidR="00A94E48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новых поставщиков сырья</w:t>
      </w:r>
      <w:r w:rsidRPr="00BA1F72">
        <w:rPr>
          <w:rFonts w:ascii="Times New Roman" w:hAnsi="Times New Roman" w:cs="Times New Roman"/>
          <w:sz w:val="24"/>
          <w:szCs w:val="24"/>
        </w:rPr>
        <w:t xml:space="preserve"> с более низкими ценами.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10. Сведения о совершенных обществом в отчетном году крупных сдел</w:t>
      </w:r>
      <w:r>
        <w:rPr>
          <w:rFonts w:ascii="Times New Roman" w:hAnsi="Times New Roman" w:cs="Times New Roman"/>
          <w:b/>
          <w:bCs/>
          <w:sz w:val="24"/>
          <w:szCs w:val="24"/>
        </w:rPr>
        <w:t>ках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 и сдел</w:t>
      </w:r>
      <w:r>
        <w:rPr>
          <w:rFonts w:ascii="Times New Roman" w:hAnsi="Times New Roman" w:cs="Times New Roman"/>
          <w:b/>
          <w:bCs/>
          <w:sz w:val="24"/>
          <w:szCs w:val="24"/>
        </w:rPr>
        <w:t>ках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 с заинтересованностью</w:t>
      </w:r>
    </w:p>
    <w:p w:rsidR="00A94E48" w:rsidRDefault="009E2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Таких сделок не было</w:t>
      </w:r>
    </w:p>
    <w:p w:rsidR="00A94E48" w:rsidRDefault="00A94E48">
      <w:pPr>
        <w:rPr>
          <w:rFonts w:ascii="Times New Roman" w:hAnsi="Times New Roman" w:cs="Times New Roman"/>
          <w:sz w:val="24"/>
        </w:rPr>
      </w:pPr>
    </w:p>
    <w:p w:rsidR="00A94E48" w:rsidRDefault="00A94E48" w:rsidP="00A94E48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11. Сведения о совете директоров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Председатель совета директоров: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 xml:space="preserve">Бокавчук Елена Николаевна,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1971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>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  <w:r w:rsidRPr="009E2ABC">
        <w:rPr>
          <w:rFonts w:ascii="Times New Roman" w:hAnsi="Times New Roman" w:cs="Times New Roman"/>
          <w:sz w:val="24"/>
        </w:rPr>
        <w:tab/>
      </w:r>
      <w:r w:rsidRPr="009E2ABC">
        <w:rPr>
          <w:rFonts w:ascii="Times New Roman" w:hAnsi="Times New Roman" w:cs="Times New Roman"/>
          <w:sz w:val="24"/>
        </w:rPr>
        <w:tab/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1998 г.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proofErr w:type="gramStart"/>
      <w:r w:rsidRPr="009E2ABC">
        <w:rPr>
          <w:rFonts w:ascii="Times New Roman" w:hAnsi="Times New Roman" w:cs="Times New Roman"/>
          <w:sz w:val="24"/>
        </w:rPr>
        <w:t xml:space="preserve">Должность за последние 5 лет: </w:t>
      </w:r>
      <w:r w:rsidRPr="009E2ABC">
        <w:rPr>
          <w:rFonts w:ascii="Times New Roman" w:hAnsi="Times New Roman" w:cs="Times New Roman"/>
          <w:i/>
          <w:iCs/>
          <w:sz w:val="24"/>
        </w:rPr>
        <w:t>помощник генерального директора</w:t>
      </w:r>
      <w:proofErr w:type="gramEnd"/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33,12</w:t>
      </w:r>
      <w:r w:rsidRPr="009E2ABC">
        <w:rPr>
          <w:rFonts w:ascii="Times New Roman" w:hAnsi="Times New Roman" w:cs="Times New Roman"/>
          <w:i/>
          <w:iCs/>
          <w:sz w:val="24"/>
        </w:rPr>
        <w:t>%</w:t>
      </w:r>
    </w:p>
    <w:p w:rsidR="009E2ABC" w:rsidRDefault="009E2ABC" w:rsidP="009E2ABC">
      <w:pPr>
        <w:rPr>
          <w:rFonts w:ascii="Times New Roman" w:hAnsi="Times New Roman" w:cs="Times New Roman"/>
          <w:i/>
          <w:iCs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Члены совета директоров: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</w:t>
      </w:r>
      <w:r w:rsidRPr="009E2AB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Бокавчук Валерий Владимирович,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1970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>1995 г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генеральный директор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31.40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%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Василенко Светлана Владимировна,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</w:t>
      </w:r>
      <w:r w:rsidRPr="009E2ABC">
        <w:rPr>
          <w:rFonts w:ascii="Times New Roman" w:hAnsi="Times New Roman" w:cs="Times New Roman"/>
          <w:i/>
          <w:iCs/>
          <w:sz w:val="24"/>
        </w:rPr>
        <w:t>1964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 </w:t>
      </w:r>
      <w:r w:rsidRPr="009E2ABC">
        <w:rPr>
          <w:rFonts w:ascii="Times New Roman" w:hAnsi="Times New Roman" w:cs="Times New Roman"/>
          <w:i/>
          <w:iCs/>
          <w:sz w:val="24"/>
        </w:rPr>
        <w:t>ОАО «Картонтара»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2005 </w:t>
      </w:r>
      <w:proofErr w:type="spellStart"/>
      <w:r w:rsidRPr="009E2ABC">
        <w:rPr>
          <w:rFonts w:ascii="Times New Roman" w:hAnsi="Times New Roman" w:cs="Times New Roman"/>
          <w:i/>
          <w:iCs/>
          <w:sz w:val="24"/>
        </w:rPr>
        <w:t>г</w:t>
      </w:r>
      <w:proofErr w:type="gramStart"/>
      <w:r w:rsidRPr="009E2ABC">
        <w:rPr>
          <w:rFonts w:ascii="Times New Roman" w:hAnsi="Times New Roman" w:cs="Times New Roman"/>
          <w:i/>
          <w:iCs/>
          <w:sz w:val="24"/>
        </w:rPr>
        <w:t>.п</w:t>
      </w:r>
      <w:proofErr w:type="gramEnd"/>
      <w:r w:rsidRPr="009E2ABC">
        <w:rPr>
          <w:rFonts w:ascii="Times New Roman" w:hAnsi="Times New Roman" w:cs="Times New Roman"/>
          <w:i/>
          <w:iCs/>
          <w:sz w:val="24"/>
        </w:rPr>
        <w:t>о</w:t>
      </w:r>
      <w:proofErr w:type="spellEnd"/>
      <w:r w:rsidRPr="009E2ABC">
        <w:rPr>
          <w:rFonts w:ascii="Times New Roman" w:hAnsi="Times New Roman" w:cs="Times New Roman"/>
          <w:i/>
          <w:iCs/>
          <w:sz w:val="24"/>
        </w:rPr>
        <w:t xml:space="preserve"> настоящее время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главный бухгалтер 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Смирнова Раиса Григорьевна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среднее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 </w:t>
      </w:r>
      <w:r w:rsidRPr="009E2ABC">
        <w:rPr>
          <w:rFonts w:ascii="Times New Roman" w:hAnsi="Times New Roman" w:cs="Times New Roman"/>
          <w:i/>
          <w:iCs/>
          <w:sz w:val="24"/>
        </w:rPr>
        <w:t>1948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 </w:t>
      </w:r>
      <w:r w:rsidRPr="009E2ABC">
        <w:rPr>
          <w:rFonts w:ascii="Times New Roman" w:hAnsi="Times New Roman" w:cs="Times New Roman"/>
          <w:i/>
          <w:iCs/>
          <w:sz w:val="24"/>
        </w:rPr>
        <w:t>безработная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19,93 %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имеет.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sz w:val="24"/>
        </w:rPr>
        <w:t>Тимофеев Вячеслав Геннадьевич,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</w:t>
      </w:r>
      <w:r w:rsidRPr="009E2ABC">
        <w:rPr>
          <w:rFonts w:ascii="Times New Roman" w:hAnsi="Times New Roman" w:cs="Times New Roman"/>
          <w:i/>
          <w:sz w:val="24"/>
        </w:rPr>
        <w:t>1961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sz w:val="24"/>
        </w:rPr>
        <w:t>ОАО “Картонтара”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</w:t>
      </w:r>
      <w:r w:rsidRPr="009E2ABC">
        <w:rPr>
          <w:rFonts w:ascii="Times New Roman" w:hAnsi="Times New Roman" w:cs="Times New Roman"/>
          <w:i/>
          <w:sz w:val="24"/>
        </w:rPr>
        <w:t>промышленность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lastRenderedPageBreak/>
        <w:t>Период работы: 2009  </w:t>
      </w:r>
      <w:r w:rsidRPr="009E2ABC">
        <w:rPr>
          <w:rFonts w:ascii="Times New Roman" w:hAnsi="Times New Roman" w:cs="Times New Roman"/>
          <w:i/>
          <w:sz w:val="24"/>
        </w:rPr>
        <w:t>г по настоящее время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sz w:val="24"/>
        </w:rPr>
        <w:t xml:space="preserve">начальник </w:t>
      </w:r>
      <w:r w:rsidR="006F0B21">
        <w:rPr>
          <w:rFonts w:ascii="Times New Roman" w:hAnsi="Times New Roman" w:cs="Times New Roman"/>
          <w:i/>
          <w:sz w:val="24"/>
        </w:rPr>
        <w:t xml:space="preserve">картонного </w:t>
      </w:r>
      <w:r w:rsidRPr="009E2ABC">
        <w:rPr>
          <w:rFonts w:ascii="Times New Roman" w:hAnsi="Times New Roman" w:cs="Times New Roman"/>
          <w:i/>
          <w:sz w:val="24"/>
        </w:rPr>
        <w:t>участка</w:t>
      </w:r>
      <w:r w:rsidR="006F0B21">
        <w:rPr>
          <w:rFonts w:ascii="Times New Roman" w:hAnsi="Times New Roman" w:cs="Times New Roman"/>
          <w:i/>
          <w:sz w:val="24"/>
        </w:rPr>
        <w:t xml:space="preserve"> и участка</w:t>
      </w:r>
      <w:r w:rsidRPr="009E2A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E2ABC">
        <w:rPr>
          <w:rFonts w:ascii="Times New Roman" w:hAnsi="Times New Roman" w:cs="Times New Roman"/>
          <w:i/>
          <w:sz w:val="24"/>
        </w:rPr>
        <w:t>гофротары</w:t>
      </w:r>
      <w:proofErr w:type="spellEnd"/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</w:t>
      </w:r>
      <w:r w:rsidRPr="009E2ABC">
        <w:rPr>
          <w:rFonts w:ascii="Times New Roman" w:hAnsi="Times New Roman" w:cs="Times New Roman"/>
          <w:i/>
          <w:sz w:val="24"/>
        </w:rPr>
        <w:t>долей не имеет</w:t>
      </w:r>
    </w:p>
    <w:p w:rsid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</w:t>
      </w:r>
      <w:r w:rsidRPr="009E2ABC">
        <w:rPr>
          <w:rFonts w:ascii="Times New Roman" w:hAnsi="Times New Roman" w:cs="Times New Roman"/>
          <w:i/>
          <w:sz w:val="24"/>
        </w:rPr>
        <w:t>долей не имеет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BC1456" w:rsidRPr="009E2ABC" w:rsidRDefault="00BC1456" w:rsidP="009E2ABC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9E2ABC" w:rsidRDefault="009E2ABC" w:rsidP="009E2ABC">
      <w:pPr>
        <w:rPr>
          <w:i/>
          <w:iCs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генеральном 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директоре</w:t>
      </w:r>
    </w:p>
    <w:p w:rsidR="009E2ABC" w:rsidRPr="00BA1F72" w:rsidRDefault="009E2ABC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E2ABC" w:rsidRPr="00BC1456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Бокавчук Валерий Владимирович,</w:t>
      </w:r>
      <w:r w:rsidR="00BC1456">
        <w:rPr>
          <w:rFonts w:ascii="Times New Roman" w:hAnsi="Times New Roman" w:cs="Times New Roman"/>
          <w:iCs/>
          <w:sz w:val="24"/>
        </w:rPr>
        <w:t xml:space="preserve"> 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1970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>1995 г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генеральный директор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31.40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%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A94E48" w:rsidRDefault="00A94E48">
      <w:pPr>
        <w:rPr>
          <w:rFonts w:ascii="Times New Roman" w:hAnsi="Times New Roman" w:cs="Times New Roman"/>
          <w:sz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</w:t>
      </w:r>
    </w:p>
    <w:p w:rsidR="009E2ABC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t>Совокупный размер вознаграждений и компенсаций расходов членам орг</w:t>
      </w:r>
      <w:r w:rsidR="00D20B9F">
        <w:rPr>
          <w:rFonts w:ascii="Times New Roman" w:hAnsi="Times New Roman" w:cs="Times New Roman"/>
          <w:sz w:val="24"/>
          <w:szCs w:val="24"/>
        </w:rPr>
        <w:t>анов управления за отчетный 201</w:t>
      </w:r>
      <w:r w:rsidR="00AB422A">
        <w:rPr>
          <w:rFonts w:ascii="Times New Roman" w:hAnsi="Times New Roman" w:cs="Times New Roman"/>
          <w:sz w:val="24"/>
          <w:szCs w:val="24"/>
        </w:rPr>
        <w:t>7</w:t>
      </w:r>
      <w:r w:rsidRPr="000D3678">
        <w:rPr>
          <w:rFonts w:ascii="Times New Roman" w:hAnsi="Times New Roman" w:cs="Times New Roman"/>
          <w:sz w:val="24"/>
          <w:szCs w:val="24"/>
        </w:rPr>
        <w:t xml:space="preserve"> г. составил 0 руб.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14. Сведения о соблюдении Кодекса корпоративного управления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Общество не утверждало внутренние положения Кодекса корпоративного управления как обязательные, вместе с тем принципы и рекомендации Кодекса корпоративного управления соблюдаются обществом в полном объеме.</w:t>
      </w:r>
    </w:p>
    <w:p w:rsidR="009E2ABC" w:rsidRPr="009418F8" w:rsidRDefault="009E2ABC">
      <w:pPr>
        <w:rPr>
          <w:rFonts w:ascii="Times New Roman" w:hAnsi="Times New Roman" w:cs="Times New Roman"/>
          <w:sz w:val="24"/>
        </w:rPr>
      </w:pPr>
    </w:p>
    <w:sectPr w:rsidR="009E2ABC" w:rsidRPr="009418F8" w:rsidSect="007605F0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2"/>
    <w:rsid w:val="00093786"/>
    <w:rsid w:val="001428C0"/>
    <w:rsid w:val="00202AC2"/>
    <w:rsid w:val="002171B0"/>
    <w:rsid w:val="00293310"/>
    <w:rsid w:val="002D030C"/>
    <w:rsid w:val="002D7CA6"/>
    <w:rsid w:val="00332E15"/>
    <w:rsid w:val="00341B48"/>
    <w:rsid w:val="00350ACE"/>
    <w:rsid w:val="003B2B4B"/>
    <w:rsid w:val="003D4E02"/>
    <w:rsid w:val="00502086"/>
    <w:rsid w:val="005A5BE1"/>
    <w:rsid w:val="00652E3E"/>
    <w:rsid w:val="006F0B21"/>
    <w:rsid w:val="007605F0"/>
    <w:rsid w:val="00811D09"/>
    <w:rsid w:val="008B31FC"/>
    <w:rsid w:val="008F6B0F"/>
    <w:rsid w:val="009418F8"/>
    <w:rsid w:val="00956765"/>
    <w:rsid w:val="009A3024"/>
    <w:rsid w:val="009E2ABC"/>
    <w:rsid w:val="009E6C39"/>
    <w:rsid w:val="00A8167E"/>
    <w:rsid w:val="00A94E48"/>
    <w:rsid w:val="00AB422A"/>
    <w:rsid w:val="00B35645"/>
    <w:rsid w:val="00B80FBB"/>
    <w:rsid w:val="00BC1456"/>
    <w:rsid w:val="00BD1FEF"/>
    <w:rsid w:val="00C56E49"/>
    <w:rsid w:val="00C61EE2"/>
    <w:rsid w:val="00CA4D5C"/>
    <w:rsid w:val="00CD182B"/>
    <w:rsid w:val="00CD4383"/>
    <w:rsid w:val="00D20B9F"/>
    <w:rsid w:val="00D77DF2"/>
    <w:rsid w:val="00E30D78"/>
    <w:rsid w:val="00E9128C"/>
    <w:rsid w:val="00EA315E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2"/>
    <w:pPr>
      <w:widowControl w:val="0"/>
      <w:suppressAutoHyphens/>
    </w:pPr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B31FC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link w:val="30"/>
    <w:qFormat/>
    <w:rsid w:val="008B31FC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80"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8B31FC"/>
    <w:pPr>
      <w:keepNext/>
      <w:widowControl/>
      <w:suppressAutoHyphens w:val="0"/>
      <w:jc w:val="right"/>
      <w:outlineLvl w:val="4"/>
    </w:pPr>
    <w:rPr>
      <w:rFonts w:ascii="Bookman Old Style" w:eastAsia="Times New Roman" w:hAnsi="Bookman Old Style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E02"/>
    <w:pPr>
      <w:keepNext/>
      <w:jc w:val="center"/>
    </w:pPr>
    <w:rPr>
      <w:b/>
      <w:bCs/>
    </w:rPr>
  </w:style>
  <w:style w:type="paragraph" w:customStyle="1" w:styleId="10">
    <w:name w:val="Нижний колонтитул1"/>
    <w:basedOn w:val="a"/>
    <w:rsid w:val="003D4E0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4E0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D4E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1F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1FC"/>
    <w:rPr>
      <w:rFonts w:ascii="Times New Roman" w:eastAsia="Times New Roman" w:hAnsi="Times New Roman" w:cs="Times New Roman"/>
      <w:b/>
      <w:bCs/>
      <w:color w:val="00008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B31FC"/>
    <w:rPr>
      <w:rFonts w:ascii="Bookman Old Style" w:eastAsia="Times New Roman" w:hAnsi="Bookman Old Style" w:cs="Times New Roman"/>
      <w:b/>
      <w:bCs/>
      <w:i/>
      <w:iCs/>
      <w:sz w:val="20"/>
      <w:szCs w:val="24"/>
      <w:lang w:eastAsia="ru-RU"/>
    </w:rPr>
  </w:style>
  <w:style w:type="paragraph" w:customStyle="1" w:styleId="51">
    <w:name w:val="заголовок 5"/>
    <w:basedOn w:val="a"/>
    <w:next w:val="a"/>
    <w:rsid w:val="008B31FC"/>
    <w:pPr>
      <w:keepNext/>
    </w:pPr>
    <w:rPr>
      <w:i/>
      <w:iCs/>
    </w:rPr>
  </w:style>
  <w:style w:type="character" w:styleId="a3">
    <w:name w:val="Hyperlink"/>
    <w:basedOn w:val="a0"/>
    <w:uiPriority w:val="99"/>
    <w:unhideWhenUsed/>
    <w:rsid w:val="00B80F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78"/>
    <w:pPr>
      <w:ind w:left="720"/>
      <w:contextualSpacing/>
    </w:pPr>
    <w:rPr>
      <w:rFonts w:cs="Mangal"/>
    </w:rPr>
  </w:style>
  <w:style w:type="paragraph" w:styleId="a5">
    <w:name w:val="Body Text"/>
    <w:basedOn w:val="a"/>
    <w:link w:val="a6"/>
    <w:rsid w:val="009E2ABC"/>
    <w:pPr>
      <w:spacing w:after="120"/>
    </w:pPr>
  </w:style>
  <w:style w:type="character" w:customStyle="1" w:styleId="a6">
    <w:name w:val="Основной текст Знак"/>
    <w:basedOn w:val="a0"/>
    <w:link w:val="a5"/>
    <w:rsid w:val="009E2ABC"/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table" w:styleId="a7">
    <w:name w:val="Table Grid"/>
    <w:basedOn w:val="a1"/>
    <w:uiPriority w:val="59"/>
    <w:rsid w:val="009E2A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8C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428C0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2"/>
    <w:pPr>
      <w:widowControl w:val="0"/>
      <w:suppressAutoHyphens/>
    </w:pPr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B31FC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link w:val="30"/>
    <w:qFormat/>
    <w:rsid w:val="008B31FC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80"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8B31FC"/>
    <w:pPr>
      <w:keepNext/>
      <w:widowControl/>
      <w:suppressAutoHyphens w:val="0"/>
      <w:jc w:val="right"/>
      <w:outlineLvl w:val="4"/>
    </w:pPr>
    <w:rPr>
      <w:rFonts w:ascii="Bookman Old Style" w:eastAsia="Times New Roman" w:hAnsi="Bookman Old Style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E02"/>
    <w:pPr>
      <w:keepNext/>
      <w:jc w:val="center"/>
    </w:pPr>
    <w:rPr>
      <w:b/>
      <w:bCs/>
    </w:rPr>
  </w:style>
  <w:style w:type="paragraph" w:customStyle="1" w:styleId="10">
    <w:name w:val="Нижний колонтитул1"/>
    <w:basedOn w:val="a"/>
    <w:rsid w:val="003D4E0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4E0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D4E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1F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1FC"/>
    <w:rPr>
      <w:rFonts w:ascii="Times New Roman" w:eastAsia="Times New Roman" w:hAnsi="Times New Roman" w:cs="Times New Roman"/>
      <w:b/>
      <w:bCs/>
      <w:color w:val="00008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B31FC"/>
    <w:rPr>
      <w:rFonts w:ascii="Bookman Old Style" w:eastAsia="Times New Roman" w:hAnsi="Bookman Old Style" w:cs="Times New Roman"/>
      <w:b/>
      <w:bCs/>
      <w:i/>
      <w:iCs/>
      <w:sz w:val="20"/>
      <w:szCs w:val="24"/>
      <w:lang w:eastAsia="ru-RU"/>
    </w:rPr>
  </w:style>
  <w:style w:type="paragraph" w:customStyle="1" w:styleId="51">
    <w:name w:val="заголовок 5"/>
    <w:basedOn w:val="a"/>
    <w:next w:val="a"/>
    <w:rsid w:val="008B31FC"/>
    <w:pPr>
      <w:keepNext/>
    </w:pPr>
    <w:rPr>
      <w:i/>
      <w:iCs/>
    </w:rPr>
  </w:style>
  <w:style w:type="character" w:styleId="a3">
    <w:name w:val="Hyperlink"/>
    <w:basedOn w:val="a0"/>
    <w:uiPriority w:val="99"/>
    <w:unhideWhenUsed/>
    <w:rsid w:val="00B80F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78"/>
    <w:pPr>
      <w:ind w:left="720"/>
      <w:contextualSpacing/>
    </w:pPr>
    <w:rPr>
      <w:rFonts w:cs="Mangal"/>
    </w:rPr>
  </w:style>
  <w:style w:type="paragraph" w:styleId="a5">
    <w:name w:val="Body Text"/>
    <w:basedOn w:val="a"/>
    <w:link w:val="a6"/>
    <w:rsid w:val="009E2ABC"/>
    <w:pPr>
      <w:spacing w:after="120"/>
    </w:pPr>
  </w:style>
  <w:style w:type="character" w:customStyle="1" w:styleId="a6">
    <w:name w:val="Основной текст Знак"/>
    <w:basedOn w:val="a0"/>
    <w:link w:val="a5"/>
    <w:rsid w:val="009E2ABC"/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table" w:styleId="a7">
    <w:name w:val="Table Grid"/>
    <w:basedOn w:val="a1"/>
    <w:uiPriority w:val="59"/>
    <w:rsid w:val="009E2A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8C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428C0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ontarav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"Картонтара"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Бокавчук Е.Н.</dc:creator>
  <cp:keywords/>
  <dc:description/>
  <cp:lastModifiedBy>Бокавчук Е.Н.</cp:lastModifiedBy>
  <cp:revision>15</cp:revision>
  <cp:lastPrinted>2020-07-10T09:26:00Z</cp:lastPrinted>
  <dcterms:created xsi:type="dcterms:W3CDTF">2020-05-21T11:07:00Z</dcterms:created>
  <dcterms:modified xsi:type="dcterms:W3CDTF">2020-07-10T09:26:00Z</dcterms:modified>
</cp:coreProperties>
</file>