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82F8A" w:rsidRDefault="00050B46">
      <w:pPr>
        <w:spacing w:before="120"/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СПИСОК АФФИЛИРОВАННЫХ ЛИЦ</w:t>
      </w:r>
    </w:p>
    <w:p w:rsidR="00382F8A" w:rsidRPr="00A73851" w:rsidRDefault="0037730B" w:rsidP="00A73851">
      <w:pPr>
        <w:ind w:left="1440" w:right="2835"/>
        <w:jc w:val="center"/>
        <w:rPr>
          <w:b/>
          <w:i/>
          <w:sz w:val="24"/>
          <w:szCs w:val="24"/>
        </w:rPr>
      </w:pPr>
      <w:r w:rsidRPr="00A73851">
        <w:rPr>
          <w:b/>
          <w:i/>
          <w:sz w:val="24"/>
          <w:szCs w:val="24"/>
        </w:rPr>
        <w:t>Открытое акционерное общество «Всероссийский научно-исследовательский</w:t>
      </w:r>
      <w:r w:rsidR="00A73851">
        <w:rPr>
          <w:b/>
          <w:i/>
          <w:sz w:val="24"/>
          <w:szCs w:val="24"/>
        </w:rPr>
        <w:t xml:space="preserve"> </w:t>
      </w:r>
      <w:r w:rsidRPr="00A73851">
        <w:rPr>
          <w:b/>
          <w:i/>
          <w:sz w:val="24"/>
          <w:szCs w:val="24"/>
        </w:rPr>
        <w:t>институт «Эталон»</w:t>
      </w:r>
    </w:p>
    <w:p w:rsidR="00382F8A" w:rsidRDefault="00050B46">
      <w:pPr>
        <w:pBdr>
          <w:top w:val="single" w:sz="4" w:space="1" w:color="auto"/>
        </w:pBdr>
        <w:spacing w:after="240"/>
        <w:ind w:left="2835" w:right="2835"/>
        <w:jc w:val="center"/>
        <w:rPr>
          <w:sz w:val="18"/>
          <w:szCs w:val="18"/>
        </w:rPr>
      </w:pPr>
      <w:r>
        <w:rPr>
          <w:sz w:val="18"/>
          <w:szCs w:val="18"/>
        </w:rPr>
        <w:t>(полное фирменное наименование акционерного общества)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296"/>
        <w:gridCol w:w="397"/>
        <w:gridCol w:w="397"/>
        <w:gridCol w:w="397"/>
        <w:gridCol w:w="397"/>
        <w:gridCol w:w="397"/>
        <w:gridCol w:w="397"/>
        <w:gridCol w:w="397"/>
      </w:tblGrid>
      <w:tr w:rsidR="00382F8A" w:rsidRPr="00050B46">
        <w:trPr>
          <w:trHeight w:val="440"/>
          <w:jc w:val="center"/>
        </w:trPr>
        <w:tc>
          <w:tcPr>
            <w:tcW w:w="2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82F8A" w:rsidRPr="00050B46" w:rsidRDefault="00050B46">
            <w:pPr>
              <w:rPr>
                <w:rFonts w:eastAsiaTheme="minorEastAsia"/>
                <w:b/>
                <w:bCs/>
                <w:sz w:val="32"/>
                <w:szCs w:val="32"/>
              </w:rPr>
            </w:pPr>
            <w:r w:rsidRPr="00050B46">
              <w:rPr>
                <w:rFonts w:eastAsiaTheme="minorEastAsia"/>
                <w:b/>
                <w:bCs/>
                <w:sz w:val="32"/>
                <w:szCs w:val="32"/>
              </w:rPr>
              <w:t>Код эмитента: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F8A" w:rsidRPr="00050B46" w:rsidRDefault="00085330">
            <w:pPr>
              <w:jc w:val="center"/>
              <w:rPr>
                <w:rFonts w:eastAsiaTheme="minorEastAsia"/>
                <w:b/>
                <w:bCs/>
                <w:sz w:val="32"/>
                <w:szCs w:val="32"/>
              </w:rPr>
            </w:pPr>
            <w:r w:rsidRPr="00050B46">
              <w:rPr>
                <w:rFonts w:eastAsiaTheme="minorEastAsia"/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F8A" w:rsidRPr="00050B46" w:rsidRDefault="00085330">
            <w:pPr>
              <w:jc w:val="center"/>
              <w:rPr>
                <w:rFonts w:eastAsiaTheme="minorEastAsia"/>
                <w:b/>
                <w:bCs/>
                <w:sz w:val="32"/>
                <w:szCs w:val="32"/>
              </w:rPr>
            </w:pPr>
            <w:r w:rsidRPr="00050B46">
              <w:rPr>
                <w:rFonts w:eastAsiaTheme="minorEastAsia"/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F8A" w:rsidRPr="00050B46" w:rsidRDefault="00085330">
            <w:pPr>
              <w:jc w:val="center"/>
              <w:rPr>
                <w:rFonts w:eastAsiaTheme="minorEastAsia"/>
                <w:b/>
                <w:bCs/>
                <w:sz w:val="32"/>
                <w:szCs w:val="32"/>
              </w:rPr>
            </w:pPr>
            <w:r w:rsidRPr="00050B46">
              <w:rPr>
                <w:rFonts w:eastAsiaTheme="minorEastAsia"/>
                <w:b/>
                <w:bCs/>
                <w:sz w:val="32"/>
                <w:szCs w:val="32"/>
              </w:rPr>
              <w:t>7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F8A" w:rsidRPr="00050B46" w:rsidRDefault="00085330">
            <w:pPr>
              <w:jc w:val="center"/>
              <w:rPr>
                <w:rFonts w:eastAsiaTheme="minorEastAsia"/>
                <w:b/>
                <w:bCs/>
                <w:sz w:val="32"/>
                <w:szCs w:val="32"/>
              </w:rPr>
            </w:pPr>
            <w:r w:rsidRPr="00050B46">
              <w:rPr>
                <w:rFonts w:eastAsiaTheme="minorEastAsia"/>
                <w:b/>
                <w:bCs/>
                <w:sz w:val="32"/>
                <w:szCs w:val="32"/>
              </w:rPr>
              <w:t>5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F8A" w:rsidRPr="00050B46" w:rsidRDefault="00085330">
            <w:pPr>
              <w:jc w:val="center"/>
              <w:rPr>
                <w:rFonts w:eastAsiaTheme="minorEastAsia"/>
                <w:b/>
                <w:bCs/>
                <w:sz w:val="32"/>
                <w:szCs w:val="32"/>
              </w:rPr>
            </w:pPr>
            <w:r w:rsidRPr="00050B46">
              <w:rPr>
                <w:rFonts w:eastAsiaTheme="minorEastAsia"/>
                <w:b/>
                <w:bCs/>
                <w:sz w:val="32"/>
                <w:szCs w:val="32"/>
              </w:rPr>
              <w:t>8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82F8A" w:rsidRPr="00050B46" w:rsidRDefault="00050B46">
            <w:pPr>
              <w:jc w:val="center"/>
              <w:rPr>
                <w:rFonts w:eastAsiaTheme="minorEastAsia"/>
                <w:b/>
                <w:bCs/>
                <w:sz w:val="32"/>
                <w:szCs w:val="32"/>
              </w:rPr>
            </w:pPr>
            <w:r w:rsidRPr="00050B46">
              <w:rPr>
                <w:rFonts w:eastAsiaTheme="minorEastAsia"/>
                <w:b/>
                <w:bCs/>
                <w:sz w:val="32"/>
                <w:szCs w:val="32"/>
              </w:rPr>
              <w:t>–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F8A" w:rsidRPr="00050B46" w:rsidRDefault="00085330">
            <w:pPr>
              <w:jc w:val="center"/>
              <w:rPr>
                <w:rFonts w:eastAsiaTheme="minorEastAsia"/>
                <w:b/>
                <w:bCs/>
                <w:sz w:val="32"/>
                <w:szCs w:val="32"/>
              </w:rPr>
            </w:pPr>
            <w:r w:rsidRPr="00050B46">
              <w:rPr>
                <w:rFonts w:eastAsiaTheme="minorEastAsia"/>
                <w:b/>
                <w:bCs/>
                <w:sz w:val="32"/>
                <w:szCs w:val="32"/>
              </w:rPr>
              <w:t>А</w:t>
            </w:r>
          </w:p>
        </w:tc>
      </w:tr>
    </w:tbl>
    <w:p w:rsidR="00382F8A" w:rsidRDefault="00382F8A">
      <w:pPr>
        <w:jc w:val="center"/>
        <w:rPr>
          <w:sz w:val="24"/>
          <w:szCs w:val="24"/>
        </w:rPr>
      </w:pP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95"/>
        <w:gridCol w:w="510"/>
        <w:gridCol w:w="510"/>
        <w:gridCol w:w="284"/>
        <w:gridCol w:w="510"/>
        <w:gridCol w:w="510"/>
        <w:gridCol w:w="284"/>
        <w:gridCol w:w="510"/>
        <w:gridCol w:w="510"/>
        <w:gridCol w:w="510"/>
        <w:gridCol w:w="510"/>
      </w:tblGrid>
      <w:tr w:rsidR="00382F8A" w:rsidRPr="00050B46">
        <w:trPr>
          <w:trHeight w:val="440"/>
          <w:jc w:val="center"/>
        </w:trPr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82F8A" w:rsidRPr="00050B46" w:rsidRDefault="00050B46">
            <w:pPr>
              <w:rPr>
                <w:rFonts w:eastAsiaTheme="minorEastAsia"/>
                <w:b/>
                <w:bCs/>
                <w:sz w:val="32"/>
                <w:szCs w:val="32"/>
              </w:rPr>
            </w:pPr>
            <w:r w:rsidRPr="00050B46">
              <w:rPr>
                <w:rFonts w:eastAsiaTheme="minorEastAsia"/>
                <w:b/>
                <w:bCs/>
                <w:sz w:val="32"/>
                <w:szCs w:val="32"/>
              </w:rPr>
              <w:t>на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F8A" w:rsidRPr="00050B46" w:rsidRDefault="0037730B">
            <w:pPr>
              <w:jc w:val="center"/>
              <w:rPr>
                <w:rFonts w:eastAsiaTheme="minorEastAsia"/>
                <w:b/>
                <w:bCs/>
                <w:sz w:val="32"/>
                <w:szCs w:val="32"/>
              </w:rPr>
            </w:pPr>
            <w:r w:rsidRPr="00050B46">
              <w:rPr>
                <w:rFonts w:eastAsiaTheme="minorEastAsia"/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F8A" w:rsidRPr="00050B46" w:rsidRDefault="0037730B">
            <w:pPr>
              <w:jc w:val="center"/>
              <w:rPr>
                <w:rFonts w:eastAsiaTheme="minorEastAsia"/>
                <w:b/>
                <w:bCs/>
                <w:sz w:val="32"/>
                <w:szCs w:val="32"/>
              </w:rPr>
            </w:pPr>
            <w:r w:rsidRPr="00050B46">
              <w:rPr>
                <w:rFonts w:eastAsiaTheme="minorEastAsia"/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82F8A" w:rsidRPr="00050B46" w:rsidRDefault="00382F8A">
            <w:pPr>
              <w:rPr>
                <w:rFonts w:eastAsiaTheme="minorEastAsia"/>
                <w:b/>
                <w:bCs/>
                <w:sz w:val="32"/>
                <w:szCs w:val="32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F8A" w:rsidRPr="00050B46" w:rsidRDefault="0037730B">
            <w:pPr>
              <w:jc w:val="center"/>
              <w:rPr>
                <w:rFonts w:eastAsiaTheme="minorEastAsia"/>
                <w:b/>
                <w:bCs/>
                <w:sz w:val="32"/>
                <w:szCs w:val="32"/>
              </w:rPr>
            </w:pPr>
            <w:r w:rsidRPr="00050B46">
              <w:rPr>
                <w:rFonts w:eastAsiaTheme="minorEastAsia"/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F8A" w:rsidRPr="00050B46" w:rsidRDefault="00EE05C5">
            <w:pPr>
              <w:jc w:val="center"/>
              <w:rPr>
                <w:rFonts w:eastAsiaTheme="minorEastAsia"/>
                <w:b/>
                <w:bCs/>
                <w:sz w:val="32"/>
                <w:szCs w:val="32"/>
              </w:rPr>
            </w:pPr>
            <w:r>
              <w:rPr>
                <w:rFonts w:eastAsiaTheme="minorEastAsia"/>
                <w:b/>
                <w:bCs/>
                <w:sz w:val="32"/>
                <w:szCs w:val="32"/>
              </w:rPr>
              <w:t>9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82F8A" w:rsidRPr="00050B46" w:rsidRDefault="00382F8A">
            <w:pPr>
              <w:rPr>
                <w:rFonts w:eastAsiaTheme="minorEastAsia"/>
                <w:b/>
                <w:bCs/>
                <w:sz w:val="32"/>
                <w:szCs w:val="32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F8A" w:rsidRPr="00050B46" w:rsidRDefault="0037730B">
            <w:pPr>
              <w:jc w:val="center"/>
              <w:rPr>
                <w:rFonts w:eastAsiaTheme="minorEastAsia"/>
                <w:b/>
                <w:bCs/>
                <w:sz w:val="32"/>
                <w:szCs w:val="32"/>
              </w:rPr>
            </w:pPr>
            <w:r w:rsidRPr="00050B46">
              <w:rPr>
                <w:rFonts w:eastAsiaTheme="minorEastAsia"/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F8A" w:rsidRPr="00050B46" w:rsidRDefault="0037730B">
            <w:pPr>
              <w:jc w:val="center"/>
              <w:rPr>
                <w:rFonts w:eastAsiaTheme="minorEastAsia"/>
                <w:b/>
                <w:bCs/>
                <w:sz w:val="32"/>
                <w:szCs w:val="32"/>
              </w:rPr>
            </w:pPr>
            <w:r w:rsidRPr="00050B46">
              <w:rPr>
                <w:rFonts w:eastAsiaTheme="minorEastAsia"/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F8A" w:rsidRPr="00050B46" w:rsidRDefault="0037730B">
            <w:pPr>
              <w:jc w:val="center"/>
              <w:rPr>
                <w:rFonts w:eastAsiaTheme="minorEastAsia"/>
                <w:b/>
                <w:bCs/>
                <w:sz w:val="32"/>
                <w:szCs w:val="32"/>
              </w:rPr>
            </w:pPr>
            <w:r w:rsidRPr="00050B46">
              <w:rPr>
                <w:rFonts w:eastAsiaTheme="minorEastAsia"/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F8A" w:rsidRPr="00050B46" w:rsidRDefault="0037730B">
            <w:pPr>
              <w:jc w:val="center"/>
              <w:rPr>
                <w:rFonts w:eastAsiaTheme="minorEastAsia"/>
                <w:b/>
                <w:bCs/>
                <w:sz w:val="32"/>
                <w:szCs w:val="32"/>
              </w:rPr>
            </w:pPr>
            <w:r w:rsidRPr="00050B46">
              <w:rPr>
                <w:rFonts w:eastAsiaTheme="minorEastAsia"/>
                <w:b/>
                <w:bCs/>
                <w:sz w:val="32"/>
                <w:szCs w:val="32"/>
              </w:rPr>
              <w:t>5</w:t>
            </w:r>
          </w:p>
        </w:tc>
      </w:tr>
    </w:tbl>
    <w:p w:rsidR="00382F8A" w:rsidRDefault="00050B46">
      <w:pPr>
        <w:ind w:left="5529" w:right="4932"/>
        <w:jc w:val="center"/>
        <w:rPr>
          <w:sz w:val="18"/>
          <w:szCs w:val="18"/>
        </w:rPr>
      </w:pPr>
      <w:r>
        <w:rPr>
          <w:sz w:val="18"/>
          <w:szCs w:val="18"/>
        </w:rPr>
        <w:t>(указывается дата, на которую составлен список аффилированных лиц акционерного общества)</w:t>
      </w:r>
    </w:p>
    <w:p w:rsidR="00382F8A" w:rsidRDefault="00050B46">
      <w:pPr>
        <w:spacing w:before="240"/>
        <w:rPr>
          <w:sz w:val="24"/>
          <w:szCs w:val="24"/>
        </w:rPr>
      </w:pPr>
      <w:r>
        <w:rPr>
          <w:sz w:val="24"/>
          <w:szCs w:val="24"/>
        </w:rPr>
        <w:t xml:space="preserve">Адрес эмитента:  </w:t>
      </w:r>
      <w:r w:rsidR="00A84194" w:rsidRPr="00A84194">
        <w:rPr>
          <w:sz w:val="24"/>
          <w:szCs w:val="24"/>
          <w:shd w:val="clear" w:color="auto" w:fill="FEFFFF"/>
          <w:lang w:bidi="he-IL"/>
        </w:rPr>
        <w:t>125040, Россия, г. Москва, 1-я улица Ямского поля, дом 19, строение 1</w:t>
      </w:r>
    </w:p>
    <w:p w:rsidR="00382F8A" w:rsidRDefault="00050B46">
      <w:pPr>
        <w:pBdr>
          <w:top w:val="single" w:sz="4" w:space="1" w:color="auto"/>
        </w:pBdr>
        <w:ind w:left="1803" w:right="-30"/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(адрес эмитента – акционерного общества, указанный в едином государственном реестре юридических лиц, </w:t>
      </w:r>
      <w:r>
        <w:rPr>
          <w:sz w:val="18"/>
          <w:szCs w:val="18"/>
        </w:rPr>
        <w:br/>
        <w:t>по которому находится орган или представитель акционерного общества)</w:t>
      </w:r>
    </w:p>
    <w:p w:rsidR="00382F8A" w:rsidRDefault="00050B46">
      <w:pPr>
        <w:spacing w:before="24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Информация, содержащаяся в настоящем списке аффилированных лиц, подлежит раскрытию в соответствии с законодательством Российской Федерации о ценных бумагах.</w:t>
      </w:r>
    </w:p>
    <w:p w:rsidR="00382F8A" w:rsidRPr="00A84194" w:rsidRDefault="00050B46">
      <w:pPr>
        <w:rPr>
          <w:sz w:val="24"/>
          <w:szCs w:val="24"/>
        </w:rPr>
      </w:pPr>
      <w:r>
        <w:rPr>
          <w:sz w:val="24"/>
          <w:szCs w:val="24"/>
        </w:rPr>
        <w:t xml:space="preserve">Адрес страницы в сети Интернет:  </w:t>
      </w:r>
      <w:r w:rsidR="00A73851" w:rsidRPr="00A940AD">
        <w:rPr>
          <w:sz w:val="22"/>
          <w:szCs w:val="22"/>
          <w:lang w:val="en-US"/>
        </w:rPr>
        <w:t>www</w:t>
      </w:r>
      <w:r w:rsidR="00A73851" w:rsidRPr="00A940AD">
        <w:rPr>
          <w:sz w:val="22"/>
          <w:szCs w:val="22"/>
        </w:rPr>
        <w:t>.</w:t>
      </w:r>
      <w:r w:rsidR="00A73851" w:rsidRPr="00A940AD">
        <w:rPr>
          <w:sz w:val="22"/>
          <w:szCs w:val="22"/>
          <w:lang w:val="en-US"/>
        </w:rPr>
        <w:t>disclosure</w:t>
      </w:r>
      <w:r w:rsidR="00A73851" w:rsidRPr="00A940AD">
        <w:rPr>
          <w:sz w:val="22"/>
          <w:szCs w:val="22"/>
        </w:rPr>
        <w:t>.</w:t>
      </w:r>
      <w:r w:rsidR="00A73851" w:rsidRPr="00A940AD">
        <w:rPr>
          <w:sz w:val="22"/>
          <w:szCs w:val="22"/>
          <w:lang w:val="en-US"/>
        </w:rPr>
        <w:t>ru</w:t>
      </w:r>
      <w:r w:rsidR="00A73851" w:rsidRPr="00A940AD">
        <w:rPr>
          <w:sz w:val="22"/>
          <w:szCs w:val="22"/>
        </w:rPr>
        <w:t>/</w:t>
      </w:r>
      <w:r w:rsidR="00A73851" w:rsidRPr="00A940AD">
        <w:rPr>
          <w:sz w:val="22"/>
          <w:szCs w:val="22"/>
          <w:lang w:val="en-US"/>
        </w:rPr>
        <w:t>issuer</w:t>
      </w:r>
      <w:r w:rsidR="00A73851" w:rsidRPr="00A940AD">
        <w:rPr>
          <w:sz w:val="22"/>
          <w:szCs w:val="22"/>
        </w:rPr>
        <w:t>/77</w:t>
      </w:r>
      <w:r w:rsidR="00A73851">
        <w:rPr>
          <w:sz w:val="22"/>
          <w:szCs w:val="22"/>
        </w:rPr>
        <w:t>14613189</w:t>
      </w:r>
    </w:p>
    <w:p w:rsidR="00382F8A" w:rsidRDefault="00050B46">
      <w:pPr>
        <w:pBdr>
          <w:top w:val="single" w:sz="4" w:space="1" w:color="auto"/>
        </w:pBdr>
        <w:spacing w:after="240"/>
        <w:ind w:left="3561" w:right="-30"/>
        <w:jc w:val="center"/>
        <w:rPr>
          <w:sz w:val="18"/>
          <w:szCs w:val="18"/>
        </w:rPr>
      </w:pPr>
      <w:r>
        <w:rPr>
          <w:sz w:val="18"/>
          <w:szCs w:val="18"/>
        </w:rPr>
        <w:t>(адрес страницы в сети Интернет, используемой эмитентом для раскрытия информации)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0"/>
        <w:gridCol w:w="96"/>
        <w:gridCol w:w="329"/>
        <w:gridCol w:w="230"/>
        <w:gridCol w:w="1613"/>
        <w:gridCol w:w="284"/>
        <w:gridCol w:w="283"/>
        <w:gridCol w:w="2126"/>
        <w:gridCol w:w="851"/>
        <w:gridCol w:w="1417"/>
        <w:gridCol w:w="284"/>
        <w:gridCol w:w="1984"/>
        <w:gridCol w:w="284"/>
      </w:tblGrid>
      <w:tr w:rsidR="00382F8A" w:rsidRPr="00050B46">
        <w:trPr>
          <w:cantSplit/>
        </w:trPr>
        <w:tc>
          <w:tcPr>
            <w:tcW w:w="170" w:type="dxa"/>
            <w:tcBorders>
              <w:bottom w:val="nil"/>
              <w:right w:val="nil"/>
            </w:tcBorders>
            <w:vAlign w:val="bottom"/>
          </w:tcPr>
          <w:p w:rsidR="00382F8A" w:rsidRPr="00050B46" w:rsidRDefault="00382F8A">
            <w:pPr>
              <w:ind w:left="57"/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4961" w:type="dxa"/>
            <w:gridSpan w:val="7"/>
            <w:tcBorders>
              <w:left w:val="nil"/>
              <w:right w:val="nil"/>
            </w:tcBorders>
            <w:vAlign w:val="bottom"/>
          </w:tcPr>
          <w:p w:rsidR="00382F8A" w:rsidRPr="00050B46" w:rsidRDefault="00085330">
            <w:pPr>
              <w:jc w:val="center"/>
              <w:rPr>
                <w:rFonts w:eastAsiaTheme="minorEastAsia"/>
                <w:sz w:val="24"/>
                <w:szCs w:val="24"/>
              </w:rPr>
            </w:pPr>
            <w:r w:rsidRPr="00050B46">
              <w:rPr>
                <w:rFonts w:eastAsiaTheme="minorEastAsia"/>
                <w:sz w:val="24"/>
                <w:szCs w:val="24"/>
              </w:rPr>
              <w:t>Генеральный директор</w:t>
            </w:r>
          </w:p>
        </w:tc>
        <w:tc>
          <w:tcPr>
            <w:tcW w:w="851" w:type="dxa"/>
            <w:tcBorders>
              <w:left w:val="nil"/>
              <w:bottom w:val="nil"/>
              <w:right w:val="nil"/>
            </w:tcBorders>
            <w:vAlign w:val="bottom"/>
          </w:tcPr>
          <w:p w:rsidR="00382F8A" w:rsidRPr="00050B46" w:rsidRDefault="00382F8A">
            <w:pPr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1417" w:type="dxa"/>
            <w:tcBorders>
              <w:left w:val="nil"/>
              <w:right w:val="nil"/>
            </w:tcBorders>
            <w:vAlign w:val="bottom"/>
          </w:tcPr>
          <w:p w:rsidR="00382F8A" w:rsidRPr="00050B46" w:rsidRDefault="00382F8A">
            <w:pPr>
              <w:jc w:val="center"/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284" w:type="dxa"/>
            <w:tcBorders>
              <w:left w:val="nil"/>
              <w:bottom w:val="nil"/>
              <w:right w:val="nil"/>
            </w:tcBorders>
            <w:vAlign w:val="bottom"/>
          </w:tcPr>
          <w:p w:rsidR="00382F8A" w:rsidRPr="00050B46" w:rsidRDefault="00382F8A">
            <w:pPr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1984" w:type="dxa"/>
            <w:tcBorders>
              <w:left w:val="nil"/>
              <w:right w:val="nil"/>
            </w:tcBorders>
            <w:vAlign w:val="bottom"/>
          </w:tcPr>
          <w:p w:rsidR="00382F8A" w:rsidRPr="00050B46" w:rsidRDefault="00085330">
            <w:pPr>
              <w:jc w:val="center"/>
              <w:rPr>
                <w:rFonts w:eastAsiaTheme="minorEastAsia"/>
                <w:sz w:val="24"/>
                <w:szCs w:val="24"/>
              </w:rPr>
            </w:pPr>
            <w:r w:rsidRPr="00050B46">
              <w:rPr>
                <w:rFonts w:eastAsiaTheme="minorEastAsia"/>
                <w:sz w:val="24"/>
                <w:szCs w:val="24"/>
              </w:rPr>
              <w:t>Э.Н.Ковылов</w:t>
            </w:r>
          </w:p>
        </w:tc>
        <w:tc>
          <w:tcPr>
            <w:tcW w:w="284" w:type="dxa"/>
            <w:tcBorders>
              <w:left w:val="nil"/>
              <w:bottom w:val="nil"/>
            </w:tcBorders>
            <w:vAlign w:val="bottom"/>
          </w:tcPr>
          <w:p w:rsidR="00382F8A" w:rsidRPr="00050B46" w:rsidRDefault="00382F8A">
            <w:pPr>
              <w:rPr>
                <w:rFonts w:eastAsiaTheme="minorEastAsia"/>
                <w:sz w:val="24"/>
                <w:szCs w:val="24"/>
              </w:rPr>
            </w:pPr>
          </w:p>
        </w:tc>
      </w:tr>
      <w:tr w:rsidR="00382F8A" w:rsidRPr="00050B46">
        <w:trPr>
          <w:cantSplit/>
        </w:trPr>
        <w:tc>
          <w:tcPr>
            <w:tcW w:w="170" w:type="dxa"/>
            <w:tcBorders>
              <w:top w:val="nil"/>
              <w:bottom w:val="nil"/>
              <w:right w:val="nil"/>
            </w:tcBorders>
            <w:vAlign w:val="bottom"/>
          </w:tcPr>
          <w:p w:rsidR="00382F8A" w:rsidRPr="00050B46" w:rsidRDefault="00382F8A">
            <w:pPr>
              <w:ind w:left="57"/>
              <w:rPr>
                <w:rFonts w:eastAsiaTheme="minorEastAsia"/>
                <w:sz w:val="18"/>
                <w:szCs w:val="18"/>
              </w:rPr>
            </w:pPr>
          </w:p>
        </w:tc>
        <w:tc>
          <w:tcPr>
            <w:tcW w:w="4961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382F8A" w:rsidRPr="00050B46" w:rsidRDefault="00050B46">
            <w:pPr>
              <w:jc w:val="center"/>
              <w:rPr>
                <w:rFonts w:eastAsiaTheme="minorEastAsia"/>
                <w:sz w:val="18"/>
                <w:szCs w:val="18"/>
              </w:rPr>
            </w:pPr>
            <w:r w:rsidRPr="00050B46">
              <w:rPr>
                <w:rFonts w:eastAsiaTheme="minorEastAsia"/>
                <w:sz w:val="18"/>
                <w:szCs w:val="18"/>
              </w:rPr>
              <w:t>(наименование должности уполномоченного лица акционерного общества)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382F8A" w:rsidRPr="00050B46" w:rsidRDefault="00382F8A">
            <w:pPr>
              <w:rPr>
                <w:rFonts w:eastAsiaTheme="minorEastAsia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382F8A" w:rsidRPr="00050B46" w:rsidRDefault="00050B46">
            <w:pPr>
              <w:jc w:val="center"/>
              <w:rPr>
                <w:rFonts w:eastAsiaTheme="minorEastAsia"/>
                <w:sz w:val="18"/>
                <w:szCs w:val="18"/>
              </w:rPr>
            </w:pPr>
            <w:r w:rsidRPr="00050B46">
              <w:rPr>
                <w:rFonts w:eastAsiaTheme="minorEastAsia"/>
                <w:sz w:val="18"/>
                <w:szCs w:val="18"/>
              </w:rPr>
              <w:t>(подпись)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382F8A" w:rsidRPr="00050B46" w:rsidRDefault="00382F8A">
            <w:pPr>
              <w:rPr>
                <w:rFonts w:eastAsiaTheme="minorEastAsia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382F8A" w:rsidRPr="00050B46" w:rsidRDefault="00050B46">
            <w:pPr>
              <w:jc w:val="center"/>
              <w:rPr>
                <w:rFonts w:eastAsiaTheme="minorEastAsia"/>
                <w:sz w:val="18"/>
                <w:szCs w:val="18"/>
              </w:rPr>
            </w:pPr>
            <w:r w:rsidRPr="00050B46">
              <w:rPr>
                <w:rFonts w:eastAsiaTheme="minorEastAsia"/>
                <w:sz w:val="18"/>
                <w:szCs w:val="18"/>
              </w:rPr>
              <w:t>(И.О. Фамилия)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382F8A" w:rsidRPr="00050B46" w:rsidRDefault="00382F8A">
            <w:pPr>
              <w:rPr>
                <w:rFonts w:eastAsiaTheme="minorEastAsia"/>
                <w:sz w:val="18"/>
                <w:szCs w:val="18"/>
              </w:rPr>
            </w:pPr>
          </w:p>
        </w:tc>
      </w:tr>
      <w:tr w:rsidR="00382F8A" w:rsidRPr="00050B46">
        <w:trPr>
          <w:cantSplit/>
        </w:trPr>
        <w:tc>
          <w:tcPr>
            <w:tcW w:w="266" w:type="dxa"/>
            <w:gridSpan w:val="2"/>
            <w:tcBorders>
              <w:top w:val="nil"/>
              <w:bottom w:val="nil"/>
              <w:right w:val="nil"/>
            </w:tcBorders>
            <w:vAlign w:val="bottom"/>
          </w:tcPr>
          <w:p w:rsidR="00382F8A" w:rsidRPr="00050B46" w:rsidRDefault="00050B46">
            <w:pPr>
              <w:ind w:left="57"/>
              <w:jc w:val="right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“</w:t>
            </w:r>
          </w:p>
        </w:tc>
        <w:tc>
          <w:tcPr>
            <w:tcW w:w="329" w:type="dxa"/>
            <w:tcBorders>
              <w:top w:val="nil"/>
              <w:left w:val="nil"/>
              <w:right w:val="nil"/>
            </w:tcBorders>
            <w:vAlign w:val="bottom"/>
          </w:tcPr>
          <w:p w:rsidR="00382F8A" w:rsidRPr="00050B46" w:rsidRDefault="00085330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30</w:t>
            </w: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82F8A" w:rsidRPr="00050B46" w:rsidRDefault="00050B46">
            <w:pPr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”</w:t>
            </w:r>
          </w:p>
        </w:tc>
        <w:tc>
          <w:tcPr>
            <w:tcW w:w="1613" w:type="dxa"/>
            <w:tcBorders>
              <w:top w:val="nil"/>
              <w:left w:val="nil"/>
              <w:right w:val="nil"/>
            </w:tcBorders>
            <w:vAlign w:val="bottom"/>
          </w:tcPr>
          <w:p w:rsidR="00382F8A" w:rsidRPr="00050B46" w:rsidRDefault="00085330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июня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82F8A" w:rsidRPr="00050B46" w:rsidRDefault="00050B46">
            <w:pPr>
              <w:jc w:val="right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20</w:t>
            </w:r>
          </w:p>
        </w:tc>
        <w:tc>
          <w:tcPr>
            <w:tcW w:w="283" w:type="dxa"/>
            <w:tcBorders>
              <w:top w:val="nil"/>
              <w:left w:val="nil"/>
              <w:right w:val="nil"/>
            </w:tcBorders>
            <w:vAlign w:val="bottom"/>
          </w:tcPr>
          <w:p w:rsidR="00382F8A" w:rsidRPr="00050B46" w:rsidRDefault="00085330">
            <w:pPr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15</w:t>
            </w:r>
          </w:p>
        </w:tc>
        <w:tc>
          <w:tcPr>
            <w:tcW w:w="6946" w:type="dxa"/>
            <w:gridSpan w:val="6"/>
            <w:tcBorders>
              <w:top w:val="nil"/>
              <w:left w:val="nil"/>
              <w:bottom w:val="nil"/>
            </w:tcBorders>
            <w:vAlign w:val="bottom"/>
          </w:tcPr>
          <w:p w:rsidR="00382F8A" w:rsidRPr="00050B46" w:rsidRDefault="00050B46">
            <w:pPr>
              <w:tabs>
                <w:tab w:val="left" w:pos="3516"/>
              </w:tabs>
              <w:ind w:left="57"/>
              <w:rPr>
                <w:rFonts w:eastAsiaTheme="minorEastAsia"/>
                <w:lang w:val="en-US"/>
              </w:rPr>
            </w:pPr>
            <w:r w:rsidRPr="00050B46">
              <w:rPr>
                <w:rFonts w:eastAsiaTheme="minorEastAsia"/>
              </w:rPr>
              <w:t>г.</w:t>
            </w:r>
            <w:r w:rsidRPr="00050B46">
              <w:rPr>
                <w:rFonts w:eastAsiaTheme="minorEastAsia"/>
                <w:lang w:val="en-US"/>
              </w:rPr>
              <w:tab/>
            </w:r>
            <w:r w:rsidRPr="00050B46">
              <w:rPr>
                <w:rFonts w:eastAsiaTheme="minorEastAsia"/>
                <w:sz w:val="18"/>
                <w:szCs w:val="18"/>
              </w:rPr>
              <w:t>М.П.</w:t>
            </w:r>
          </w:p>
        </w:tc>
      </w:tr>
      <w:tr w:rsidR="00382F8A" w:rsidRPr="00050B46">
        <w:tblPrEx>
          <w:tblBorders>
            <w:top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9951" w:type="dxa"/>
            <w:gridSpan w:val="13"/>
            <w:tcBorders>
              <w:top w:val="nil"/>
              <w:bottom w:val="single" w:sz="4" w:space="0" w:color="auto"/>
            </w:tcBorders>
          </w:tcPr>
          <w:p w:rsidR="00382F8A" w:rsidRPr="00050B46" w:rsidRDefault="00382F8A">
            <w:pPr>
              <w:rPr>
                <w:rFonts w:eastAsiaTheme="minorEastAsia"/>
              </w:rPr>
            </w:pPr>
          </w:p>
        </w:tc>
      </w:tr>
    </w:tbl>
    <w:p w:rsidR="00AD7532" w:rsidRDefault="00AD7532">
      <w:pPr>
        <w:rPr>
          <w:sz w:val="24"/>
          <w:szCs w:val="24"/>
        </w:rPr>
      </w:pPr>
    </w:p>
    <w:p w:rsidR="00AD7532" w:rsidRDefault="00AD7532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tbl>
      <w:tblPr>
        <w:tblW w:w="0" w:type="auto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27"/>
        <w:gridCol w:w="1985"/>
      </w:tblGrid>
      <w:tr w:rsidR="00382F8A" w:rsidRPr="00050B46">
        <w:trPr>
          <w:cantSplit/>
          <w:jc w:val="right"/>
        </w:trPr>
        <w:tc>
          <w:tcPr>
            <w:tcW w:w="3412" w:type="dxa"/>
            <w:gridSpan w:val="2"/>
            <w:tcBorders>
              <w:top w:val="nil"/>
              <w:left w:val="nil"/>
              <w:right w:val="nil"/>
            </w:tcBorders>
            <w:vAlign w:val="bottom"/>
          </w:tcPr>
          <w:p w:rsidR="00382F8A" w:rsidRPr="00050B46" w:rsidRDefault="00AD7532">
            <w:pPr>
              <w:jc w:val="center"/>
              <w:rPr>
                <w:rFonts w:eastAsiaTheme="minorEastAsia"/>
                <w:b/>
                <w:bCs/>
                <w:sz w:val="24"/>
                <w:szCs w:val="24"/>
              </w:rPr>
            </w:pPr>
            <w:r w:rsidRPr="00050B46">
              <w:rPr>
                <w:rFonts w:eastAsiaTheme="minorEastAsia"/>
                <w:sz w:val="24"/>
                <w:szCs w:val="24"/>
              </w:rPr>
              <w:br w:type="page"/>
            </w:r>
            <w:r w:rsidR="00050B46" w:rsidRPr="00050B46">
              <w:rPr>
                <w:rFonts w:eastAsiaTheme="minorEastAsia"/>
                <w:b/>
                <w:bCs/>
                <w:sz w:val="24"/>
                <w:szCs w:val="24"/>
              </w:rPr>
              <w:t>Коды эмитента</w:t>
            </w:r>
          </w:p>
        </w:tc>
      </w:tr>
      <w:tr w:rsidR="00382F8A" w:rsidRPr="00050B46">
        <w:trPr>
          <w:jc w:val="right"/>
        </w:trPr>
        <w:tc>
          <w:tcPr>
            <w:tcW w:w="1427" w:type="dxa"/>
            <w:vAlign w:val="bottom"/>
          </w:tcPr>
          <w:p w:rsidR="00382F8A" w:rsidRPr="00050B46" w:rsidRDefault="00050B46">
            <w:pPr>
              <w:ind w:left="57"/>
              <w:rPr>
                <w:rFonts w:eastAsiaTheme="minorEastAsia"/>
                <w:sz w:val="24"/>
                <w:szCs w:val="24"/>
              </w:rPr>
            </w:pPr>
            <w:r w:rsidRPr="00050B46">
              <w:rPr>
                <w:rFonts w:eastAsiaTheme="minorEastAsia"/>
                <w:sz w:val="24"/>
                <w:szCs w:val="24"/>
              </w:rPr>
              <w:t>ИНН</w:t>
            </w:r>
          </w:p>
        </w:tc>
        <w:tc>
          <w:tcPr>
            <w:tcW w:w="1985" w:type="dxa"/>
            <w:vAlign w:val="bottom"/>
          </w:tcPr>
          <w:p w:rsidR="00382F8A" w:rsidRPr="00050B46" w:rsidRDefault="00A84194">
            <w:pPr>
              <w:jc w:val="center"/>
              <w:rPr>
                <w:rFonts w:eastAsiaTheme="minorEastAsia"/>
                <w:sz w:val="24"/>
                <w:szCs w:val="24"/>
              </w:rPr>
            </w:pPr>
            <w:r w:rsidRPr="00050B46">
              <w:rPr>
                <w:rFonts w:eastAsiaTheme="minorEastAsia"/>
                <w:sz w:val="24"/>
                <w:szCs w:val="24"/>
                <w:shd w:val="clear" w:color="auto" w:fill="FEFFFF"/>
                <w:lang w:bidi="he-IL"/>
              </w:rPr>
              <w:t>7714613189</w:t>
            </w:r>
          </w:p>
        </w:tc>
      </w:tr>
      <w:tr w:rsidR="00382F8A" w:rsidRPr="00050B46">
        <w:trPr>
          <w:jc w:val="right"/>
        </w:trPr>
        <w:tc>
          <w:tcPr>
            <w:tcW w:w="1427" w:type="dxa"/>
            <w:vAlign w:val="bottom"/>
          </w:tcPr>
          <w:p w:rsidR="00382F8A" w:rsidRPr="00050B46" w:rsidRDefault="00050B46">
            <w:pPr>
              <w:ind w:left="57"/>
              <w:rPr>
                <w:rFonts w:eastAsiaTheme="minorEastAsia"/>
                <w:sz w:val="24"/>
                <w:szCs w:val="24"/>
              </w:rPr>
            </w:pPr>
            <w:r w:rsidRPr="00050B46">
              <w:rPr>
                <w:rFonts w:eastAsiaTheme="minorEastAsia"/>
                <w:sz w:val="24"/>
                <w:szCs w:val="24"/>
              </w:rPr>
              <w:t>ОГРН</w:t>
            </w:r>
          </w:p>
        </w:tc>
        <w:tc>
          <w:tcPr>
            <w:tcW w:w="1985" w:type="dxa"/>
            <w:vAlign w:val="bottom"/>
          </w:tcPr>
          <w:p w:rsidR="00382F8A" w:rsidRPr="00050B46" w:rsidRDefault="00A84194">
            <w:pPr>
              <w:jc w:val="center"/>
              <w:rPr>
                <w:rFonts w:eastAsiaTheme="minorEastAsia"/>
                <w:sz w:val="24"/>
                <w:szCs w:val="24"/>
              </w:rPr>
            </w:pPr>
            <w:r w:rsidRPr="00050B46">
              <w:rPr>
                <w:rFonts w:eastAsiaTheme="minorEastAsia"/>
                <w:sz w:val="24"/>
                <w:szCs w:val="24"/>
                <w:shd w:val="clear" w:color="auto" w:fill="FEFFFF"/>
                <w:lang w:bidi="he-IL"/>
              </w:rPr>
              <w:t>1057747872093</w:t>
            </w:r>
          </w:p>
        </w:tc>
      </w:tr>
    </w:tbl>
    <w:p w:rsidR="00382F8A" w:rsidRDefault="00382F8A"/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131"/>
        <w:gridCol w:w="454"/>
        <w:gridCol w:w="454"/>
        <w:gridCol w:w="227"/>
        <w:gridCol w:w="454"/>
        <w:gridCol w:w="454"/>
        <w:gridCol w:w="227"/>
        <w:gridCol w:w="454"/>
        <w:gridCol w:w="454"/>
        <w:gridCol w:w="454"/>
        <w:gridCol w:w="454"/>
      </w:tblGrid>
      <w:tr w:rsidR="00382F8A" w:rsidRPr="00050B46">
        <w:trPr>
          <w:trHeight w:val="440"/>
        </w:trPr>
        <w:tc>
          <w:tcPr>
            <w:tcW w:w="513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82F8A" w:rsidRPr="00050B46" w:rsidRDefault="00050B46">
            <w:pPr>
              <w:rPr>
                <w:rFonts w:eastAsiaTheme="minorEastAsia"/>
                <w:b/>
                <w:bCs/>
                <w:sz w:val="26"/>
                <w:szCs w:val="26"/>
              </w:rPr>
            </w:pPr>
            <w:r w:rsidRPr="00050B46">
              <w:rPr>
                <w:rFonts w:eastAsiaTheme="minorEastAsia"/>
                <w:sz w:val="26"/>
                <w:szCs w:val="26"/>
              </w:rPr>
              <w:t>Раздел I.</w:t>
            </w:r>
            <w:r w:rsidRPr="00050B46">
              <w:rPr>
                <w:rFonts w:eastAsiaTheme="minorEastAsia"/>
                <w:b/>
                <w:bCs/>
                <w:sz w:val="26"/>
                <w:szCs w:val="26"/>
              </w:rPr>
              <w:t xml:space="preserve"> Состав аффилированных лиц на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F8A" w:rsidRPr="00050B46" w:rsidRDefault="00A84194">
            <w:pPr>
              <w:jc w:val="center"/>
              <w:rPr>
                <w:rFonts w:eastAsiaTheme="minorEastAsia"/>
                <w:b/>
                <w:bCs/>
                <w:sz w:val="26"/>
                <w:szCs w:val="26"/>
              </w:rPr>
            </w:pPr>
            <w:r w:rsidRPr="00050B46">
              <w:rPr>
                <w:rFonts w:eastAsiaTheme="minorEastAsia"/>
                <w:b/>
                <w:bCs/>
                <w:sz w:val="26"/>
                <w:szCs w:val="26"/>
              </w:rPr>
              <w:t>3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F8A" w:rsidRPr="00050B46" w:rsidRDefault="00A84194">
            <w:pPr>
              <w:jc w:val="center"/>
              <w:rPr>
                <w:rFonts w:eastAsiaTheme="minorEastAsia"/>
                <w:b/>
                <w:bCs/>
                <w:sz w:val="26"/>
                <w:szCs w:val="26"/>
              </w:rPr>
            </w:pPr>
            <w:r w:rsidRPr="00050B46">
              <w:rPr>
                <w:rFonts w:eastAsiaTheme="minorEastAsia"/>
                <w:b/>
                <w:bCs/>
                <w:sz w:val="26"/>
                <w:szCs w:val="26"/>
              </w:rPr>
              <w:t>0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82F8A" w:rsidRPr="00050B46" w:rsidRDefault="00382F8A">
            <w:pPr>
              <w:jc w:val="center"/>
              <w:rPr>
                <w:rFonts w:eastAsiaTheme="minorEastAsia"/>
                <w:b/>
                <w:bCs/>
                <w:sz w:val="26"/>
                <w:szCs w:val="26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F8A" w:rsidRPr="00050B46" w:rsidRDefault="00A84194">
            <w:pPr>
              <w:jc w:val="center"/>
              <w:rPr>
                <w:rFonts w:eastAsiaTheme="minorEastAsia"/>
                <w:b/>
                <w:bCs/>
                <w:sz w:val="26"/>
                <w:szCs w:val="26"/>
              </w:rPr>
            </w:pPr>
            <w:r w:rsidRPr="00050B46">
              <w:rPr>
                <w:rFonts w:eastAsiaTheme="minorEastAsia"/>
                <w:b/>
                <w:bCs/>
                <w:sz w:val="26"/>
                <w:szCs w:val="26"/>
              </w:rPr>
              <w:t>0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F8A" w:rsidRPr="00050B46" w:rsidRDefault="00EE05C5">
            <w:pPr>
              <w:jc w:val="center"/>
              <w:rPr>
                <w:rFonts w:eastAsiaTheme="minorEastAsia"/>
                <w:b/>
                <w:bCs/>
                <w:sz w:val="26"/>
                <w:szCs w:val="26"/>
              </w:rPr>
            </w:pPr>
            <w:r>
              <w:rPr>
                <w:rFonts w:eastAsiaTheme="minorEastAsia"/>
                <w:b/>
                <w:bCs/>
                <w:sz w:val="26"/>
                <w:szCs w:val="26"/>
              </w:rPr>
              <w:t>9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82F8A" w:rsidRPr="00050B46" w:rsidRDefault="00382F8A">
            <w:pPr>
              <w:jc w:val="center"/>
              <w:rPr>
                <w:rFonts w:eastAsiaTheme="minorEastAsia"/>
                <w:b/>
                <w:bCs/>
                <w:sz w:val="26"/>
                <w:szCs w:val="26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F8A" w:rsidRPr="00050B46" w:rsidRDefault="00A84194">
            <w:pPr>
              <w:jc w:val="center"/>
              <w:rPr>
                <w:rFonts w:eastAsiaTheme="minorEastAsia"/>
                <w:b/>
                <w:bCs/>
                <w:sz w:val="26"/>
                <w:szCs w:val="26"/>
              </w:rPr>
            </w:pPr>
            <w:r w:rsidRPr="00050B46">
              <w:rPr>
                <w:rFonts w:eastAsiaTheme="minorEastAsia"/>
                <w:b/>
                <w:bCs/>
                <w:sz w:val="26"/>
                <w:szCs w:val="26"/>
              </w:rPr>
              <w:t>2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F8A" w:rsidRPr="00050B46" w:rsidRDefault="00A84194">
            <w:pPr>
              <w:jc w:val="center"/>
              <w:rPr>
                <w:rFonts w:eastAsiaTheme="minorEastAsia"/>
                <w:b/>
                <w:bCs/>
                <w:sz w:val="26"/>
                <w:szCs w:val="26"/>
              </w:rPr>
            </w:pPr>
            <w:r w:rsidRPr="00050B46">
              <w:rPr>
                <w:rFonts w:eastAsiaTheme="minorEastAsia"/>
                <w:b/>
                <w:bCs/>
                <w:sz w:val="26"/>
                <w:szCs w:val="26"/>
              </w:rPr>
              <w:t>0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F8A" w:rsidRPr="00050B46" w:rsidRDefault="00A84194">
            <w:pPr>
              <w:jc w:val="center"/>
              <w:rPr>
                <w:rFonts w:eastAsiaTheme="minorEastAsia"/>
                <w:b/>
                <w:bCs/>
                <w:sz w:val="26"/>
                <w:szCs w:val="26"/>
              </w:rPr>
            </w:pPr>
            <w:r w:rsidRPr="00050B46">
              <w:rPr>
                <w:rFonts w:eastAsiaTheme="minorEastAsia"/>
                <w:b/>
                <w:bCs/>
                <w:sz w:val="26"/>
                <w:szCs w:val="26"/>
              </w:rPr>
              <w:t>1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F8A" w:rsidRPr="00050B46" w:rsidRDefault="00A84194">
            <w:pPr>
              <w:jc w:val="center"/>
              <w:rPr>
                <w:rFonts w:eastAsiaTheme="minorEastAsia"/>
                <w:b/>
                <w:bCs/>
                <w:sz w:val="26"/>
                <w:szCs w:val="26"/>
              </w:rPr>
            </w:pPr>
            <w:r w:rsidRPr="00050B46">
              <w:rPr>
                <w:rFonts w:eastAsiaTheme="minorEastAsia"/>
                <w:b/>
                <w:bCs/>
                <w:sz w:val="26"/>
                <w:szCs w:val="26"/>
              </w:rPr>
              <w:t>5</w:t>
            </w:r>
          </w:p>
        </w:tc>
      </w:tr>
    </w:tbl>
    <w:p w:rsidR="00382F8A" w:rsidRDefault="00382F8A"/>
    <w:tbl>
      <w:tblPr>
        <w:tblW w:w="151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67"/>
        <w:gridCol w:w="3515"/>
        <w:gridCol w:w="3232"/>
        <w:gridCol w:w="2211"/>
        <w:gridCol w:w="1588"/>
        <w:gridCol w:w="2041"/>
        <w:gridCol w:w="2041"/>
      </w:tblGrid>
      <w:tr w:rsidR="00382F8A" w:rsidRPr="00050B46" w:rsidTr="00822729">
        <w:tc>
          <w:tcPr>
            <w:tcW w:w="567" w:type="dxa"/>
          </w:tcPr>
          <w:p w:rsidR="00382F8A" w:rsidRPr="00050B46" w:rsidRDefault="00050B46">
            <w:pPr>
              <w:jc w:val="center"/>
              <w:rPr>
                <w:rFonts w:eastAsiaTheme="minorEastAsia"/>
                <w:sz w:val="24"/>
                <w:szCs w:val="24"/>
              </w:rPr>
            </w:pPr>
            <w:r w:rsidRPr="00050B46">
              <w:rPr>
                <w:rFonts w:eastAsiaTheme="minorEastAsia"/>
                <w:sz w:val="24"/>
                <w:szCs w:val="24"/>
              </w:rPr>
              <w:t>№ п/п</w:t>
            </w:r>
          </w:p>
        </w:tc>
        <w:tc>
          <w:tcPr>
            <w:tcW w:w="3515" w:type="dxa"/>
          </w:tcPr>
          <w:p w:rsidR="00382F8A" w:rsidRPr="00050B46" w:rsidRDefault="00050B46">
            <w:pPr>
              <w:jc w:val="center"/>
              <w:rPr>
                <w:rFonts w:eastAsiaTheme="minorEastAsia"/>
                <w:sz w:val="24"/>
                <w:szCs w:val="24"/>
              </w:rPr>
            </w:pPr>
            <w:r w:rsidRPr="00050B46">
              <w:rPr>
                <w:rFonts w:eastAsiaTheme="minorEastAsia"/>
                <w:sz w:val="24"/>
                <w:szCs w:val="24"/>
              </w:rPr>
              <w:t>Полное фирменное наименование (наименование для некоммерческой организации) или фамилия, имя, отчество (если имеется) аффилированного лица</w:t>
            </w:r>
          </w:p>
        </w:tc>
        <w:tc>
          <w:tcPr>
            <w:tcW w:w="3232" w:type="dxa"/>
          </w:tcPr>
          <w:p w:rsidR="00382F8A" w:rsidRPr="00050B46" w:rsidRDefault="00050B46">
            <w:pPr>
              <w:jc w:val="center"/>
              <w:rPr>
                <w:rFonts w:eastAsiaTheme="minorEastAsia"/>
                <w:sz w:val="24"/>
                <w:szCs w:val="24"/>
              </w:rPr>
            </w:pPr>
            <w:r w:rsidRPr="00050B46">
              <w:rPr>
                <w:rFonts w:eastAsiaTheme="minorEastAsia"/>
                <w:sz w:val="24"/>
                <w:szCs w:val="24"/>
              </w:rPr>
              <w:t>Место нахождения юридического лица или место жительства физического лица (указывается только с согласия физического лица)</w:t>
            </w:r>
          </w:p>
        </w:tc>
        <w:tc>
          <w:tcPr>
            <w:tcW w:w="2211" w:type="dxa"/>
          </w:tcPr>
          <w:p w:rsidR="00382F8A" w:rsidRPr="00050B46" w:rsidRDefault="00050B46" w:rsidP="00F52572">
            <w:pPr>
              <w:jc w:val="center"/>
              <w:rPr>
                <w:rFonts w:eastAsiaTheme="minorEastAsia"/>
                <w:sz w:val="24"/>
                <w:szCs w:val="24"/>
              </w:rPr>
            </w:pPr>
            <w:r w:rsidRPr="00050B46">
              <w:rPr>
                <w:rFonts w:eastAsiaTheme="minorEastAsia"/>
                <w:sz w:val="24"/>
                <w:szCs w:val="24"/>
              </w:rPr>
              <w:t>Основание (основания), в силу которого (которых) лицо признается аффилированным</w:t>
            </w:r>
          </w:p>
        </w:tc>
        <w:tc>
          <w:tcPr>
            <w:tcW w:w="1588" w:type="dxa"/>
          </w:tcPr>
          <w:p w:rsidR="00382F8A" w:rsidRPr="00050B46" w:rsidRDefault="00050B46" w:rsidP="00F52572">
            <w:pPr>
              <w:jc w:val="center"/>
              <w:rPr>
                <w:rFonts w:eastAsiaTheme="minorEastAsia"/>
                <w:sz w:val="24"/>
                <w:szCs w:val="24"/>
              </w:rPr>
            </w:pPr>
            <w:r w:rsidRPr="00050B46">
              <w:rPr>
                <w:rFonts w:eastAsiaTheme="minorEastAsia"/>
                <w:sz w:val="24"/>
                <w:szCs w:val="24"/>
              </w:rPr>
              <w:t>Дата наступления основания (оснований)</w:t>
            </w:r>
          </w:p>
        </w:tc>
        <w:tc>
          <w:tcPr>
            <w:tcW w:w="2041" w:type="dxa"/>
          </w:tcPr>
          <w:p w:rsidR="00382F8A" w:rsidRPr="00050B46" w:rsidRDefault="00050B46" w:rsidP="00F52572">
            <w:pPr>
              <w:jc w:val="center"/>
              <w:rPr>
                <w:rFonts w:eastAsiaTheme="minorEastAsia"/>
                <w:sz w:val="24"/>
                <w:szCs w:val="24"/>
              </w:rPr>
            </w:pPr>
            <w:r w:rsidRPr="00050B46">
              <w:rPr>
                <w:rFonts w:eastAsiaTheme="minorEastAsia"/>
                <w:sz w:val="24"/>
                <w:szCs w:val="24"/>
              </w:rPr>
              <w:t>Доля участия аффилированного лица в уставном капитале акционерного общества, %</w:t>
            </w:r>
          </w:p>
        </w:tc>
        <w:tc>
          <w:tcPr>
            <w:tcW w:w="2041" w:type="dxa"/>
          </w:tcPr>
          <w:p w:rsidR="00382F8A" w:rsidRPr="00050B46" w:rsidRDefault="00050B46" w:rsidP="00F52572">
            <w:pPr>
              <w:jc w:val="center"/>
              <w:rPr>
                <w:rFonts w:eastAsiaTheme="minorEastAsia"/>
                <w:sz w:val="24"/>
                <w:szCs w:val="24"/>
              </w:rPr>
            </w:pPr>
            <w:r w:rsidRPr="00050B46">
              <w:rPr>
                <w:rFonts w:eastAsiaTheme="minorEastAsia"/>
                <w:sz w:val="24"/>
                <w:szCs w:val="24"/>
              </w:rPr>
              <w:t>Доля принадлежащих аффилированному лицу обыкновенных акций акционерного общества, %</w:t>
            </w:r>
          </w:p>
        </w:tc>
      </w:tr>
      <w:tr w:rsidR="00382F8A" w:rsidRPr="00050B46" w:rsidTr="00822729">
        <w:tc>
          <w:tcPr>
            <w:tcW w:w="567" w:type="dxa"/>
          </w:tcPr>
          <w:p w:rsidR="00382F8A" w:rsidRPr="00050B46" w:rsidRDefault="00050B46">
            <w:pPr>
              <w:jc w:val="center"/>
              <w:rPr>
                <w:rFonts w:eastAsiaTheme="minorEastAsia"/>
                <w:sz w:val="24"/>
                <w:szCs w:val="24"/>
              </w:rPr>
            </w:pPr>
            <w:r w:rsidRPr="00050B46">
              <w:rPr>
                <w:rFonts w:eastAsiaTheme="minorEastAsia"/>
                <w:sz w:val="24"/>
                <w:szCs w:val="24"/>
              </w:rPr>
              <w:t>1</w:t>
            </w:r>
          </w:p>
        </w:tc>
        <w:tc>
          <w:tcPr>
            <w:tcW w:w="3515" w:type="dxa"/>
          </w:tcPr>
          <w:p w:rsidR="00382F8A" w:rsidRPr="00050B46" w:rsidRDefault="00050B46">
            <w:pPr>
              <w:jc w:val="center"/>
              <w:rPr>
                <w:rFonts w:eastAsiaTheme="minorEastAsia"/>
                <w:sz w:val="24"/>
                <w:szCs w:val="24"/>
              </w:rPr>
            </w:pPr>
            <w:r w:rsidRPr="00050B46">
              <w:rPr>
                <w:rFonts w:eastAsiaTheme="minorEastAsia"/>
                <w:sz w:val="24"/>
                <w:szCs w:val="24"/>
              </w:rPr>
              <w:t>2</w:t>
            </w:r>
          </w:p>
        </w:tc>
        <w:tc>
          <w:tcPr>
            <w:tcW w:w="3232" w:type="dxa"/>
          </w:tcPr>
          <w:p w:rsidR="00382F8A" w:rsidRPr="00050B46" w:rsidRDefault="00050B46">
            <w:pPr>
              <w:jc w:val="center"/>
              <w:rPr>
                <w:rFonts w:eastAsiaTheme="minorEastAsia"/>
                <w:sz w:val="24"/>
                <w:szCs w:val="24"/>
              </w:rPr>
            </w:pPr>
            <w:r w:rsidRPr="00050B46">
              <w:rPr>
                <w:rFonts w:eastAsiaTheme="minorEastAsia"/>
                <w:sz w:val="24"/>
                <w:szCs w:val="24"/>
              </w:rPr>
              <w:t>3</w:t>
            </w:r>
          </w:p>
        </w:tc>
        <w:tc>
          <w:tcPr>
            <w:tcW w:w="2211" w:type="dxa"/>
          </w:tcPr>
          <w:p w:rsidR="00382F8A" w:rsidRPr="00050B46" w:rsidRDefault="00050B46">
            <w:pPr>
              <w:jc w:val="center"/>
              <w:rPr>
                <w:rFonts w:eastAsiaTheme="minorEastAsia"/>
                <w:sz w:val="24"/>
                <w:szCs w:val="24"/>
              </w:rPr>
            </w:pPr>
            <w:r w:rsidRPr="00050B46">
              <w:rPr>
                <w:rFonts w:eastAsiaTheme="minorEastAsia"/>
                <w:sz w:val="24"/>
                <w:szCs w:val="24"/>
              </w:rPr>
              <w:t>4</w:t>
            </w:r>
          </w:p>
        </w:tc>
        <w:tc>
          <w:tcPr>
            <w:tcW w:w="1588" w:type="dxa"/>
          </w:tcPr>
          <w:p w:rsidR="00382F8A" w:rsidRPr="00050B46" w:rsidRDefault="00050B46">
            <w:pPr>
              <w:jc w:val="center"/>
              <w:rPr>
                <w:rFonts w:eastAsiaTheme="minorEastAsia"/>
                <w:sz w:val="24"/>
                <w:szCs w:val="24"/>
              </w:rPr>
            </w:pPr>
            <w:r w:rsidRPr="00050B46">
              <w:rPr>
                <w:rFonts w:eastAsiaTheme="minorEastAsia"/>
                <w:sz w:val="24"/>
                <w:szCs w:val="24"/>
              </w:rPr>
              <w:t>5</w:t>
            </w:r>
          </w:p>
        </w:tc>
        <w:tc>
          <w:tcPr>
            <w:tcW w:w="2041" w:type="dxa"/>
          </w:tcPr>
          <w:p w:rsidR="00382F8A" w:rsidRPr="00050B46" w:rsidRDefault="00050B46">
            <w:pPr>
              <w:jc w:val="center"/>
              <w:rPr>
                <w:rFonts w:eastAsiaTheme="minorEastAsia"/>
                <w:sz w:val="24"/>
                <w:szCs w:val="24"/>
              </w:rPr>
            </w:pPr>
            <w:r w:rsidRPr="00050B46">
              <w:rPr>
                <w:rFonts w:eastAsiaTheme="minorEastAsia"/>
                <w:sz w:val="24"/>
                <w:szCs w:val="24"/>
              </w:rPr>
              <w:t>6</w:t>
            </w:r>
          </w:p>
        </w:tc>
        <w:tc>
          <w:tcPr>
            <w:tcW w:w="2041" w:type="dxa"/>
          </w:tcPr>
          <w:p w:rsidR="00382F8A" w:rsidRPr="00050B46" w:rsidRDefault="00050B46">
            <w:pPr>
              <w:jc w:val="center"/>
              <w:rPr>
                <w:rFonts w:eastAsiaTheme="minorEastAsia"/>
                <w:sz w:val="24"/>
                <w:szCs w:val="24"/>
              </w:rPr>
            </w:pPr>
            <w:r w:rsidRPr="00050B46">
              <w:rPr>
                <w:rFonts w:eastAsiaTheme="minorEastAsia"/>
                <w:sz w:val="24"/>
                <w:szCs w:val="24"/>
              </w:rPr>
              <w:t>7</w:t>
            </w:r>
          </w:p>
        </w:tc>
      </w:tr>
      <w:tr w:rsidR="00822729" w:rsidRPr="00050B46" w:rsidTr="00822729">
        <w:tc>
          <w:tcPr>
            <w:tcW w:w="567" w:type="dxa"/>
          </w:tcPr>
          <w:p w:rsidR="00822729" w:rsidRPr="00050B46" w:rsidRDefault="00822729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1.</w:t>
            </w:r>
          </w:p>
        </w:tc>
        <w:tc>
          <w:tcPr>
            <w:tcW w:w="3515" w:type="dxa"/>
          </w:tcPr>
          <w:p w:rsidR="00822729" w:rsidRPr="00050B46" w:rsidRDefault="00822729" w:rsidP="007F79CF">
            <w:pPr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ОАО «Концерн «Вега»</w:t>
            </w:r>
          </w:p>
        </w:tc>
        <w:tc>
          <w:tcPr>
            <w:tcW w:w="3232" w:type="dxa"/>
          </w:tcPr>
          <w:p w:rsidR="00822729" w:rsidRPr="00050B46" w:rsidRDefault="00822729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121170, Москва, Кутузовский пр-кт, 34</w:t>
            </w:r>
          </w:p>
        </w:tc>
        <w:tc>
          <w:tcPr>
            <w:tcW w:w="2211" w:type="dxa"/>
          </w:tcPr>
          <w:p w:rsidR="00822729" w:rsidRPr="00050B46" w:rsidRDefault="00822729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Указ Президента РФ №569</w:t>
            </w:r>
          </w:p>
        </w:tc>
        <w:tc>
          <w:tcPr>
            <w:tcW w:w="1588" w:type="dxa"/>
          </w:tcPr>
          <w:p w:rsidR="00822729" w:rsidRPr="00050B46" w:rsidRDefault="00822729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28.04.2004</w:t>
            </w:r>
          </w:p>
        </w:tc>
        <w:tc>
          <w:tcPr>
            <w:tcW w:w="2041" w:type="dxa"/>
          </w:tcPr>
          <w:p w:rsidR="00822729" w:rsidRPr="00050B46" w:rsidRDefault="00822729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99,999</w:t>
            </w:r>
          </w:p>
        </w:tc>
        <w:tc>
          <w:tcPr>
            <w:tcW w:w="2041" w:type="dxa"/>
          </w:tcPr>
          <w:p w:rsidR="00822729" w:rsidRPr="00050B46" w:rsidRDefault="00822729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99,999</w:t>
            </w:r>
          </w:p>
        </w:tc>
      </w:tr>
      <w:tr w:rsidR="00382F8A" w:rsidRPr="00050B46" w:rsidTr="00822729">
        <w:tc>
          <w:tcPr>
            <w:tcW w:w="567" w:type="dxa"/>
          </w:tcPr>
          <w:p w:rsidR="00382F8A" w:rsidRPr="00050B46" w:rsidRDefault="00126EE0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2</w:t>
            </w:r>
            <w:r w:rsidR="00A73851" w:rsidRPr="00050B46">
              <w:rPr>
                <w:rFonts w:eastAsiaTheme="minorEastAsia"/>
              </w:rPr>
              <w:t>.</w:t>
            </w:r>
          </w:p>
        </w:tc>
        <w:tc>
          <w:tcPr>
            <w:tcW w:w="3515" w:type="dxa"/>
          </w:tcPr>
          <w:p w:rsidR="00382F8A" w:rsidRPr="00050B46" w:rsidRDefault="0042149C">
            <w:pPr>
              <w:rPr>
                <w:rFonts w:eastAsiaTheme="minorEastAsia"/>
              </w:rPr>
            </w:pPr>
            <w:r w:rsidRPr="00050B46">
              <w:rPr>
                <w:rFonts w:eastAsiaTheme="minorEastAsia"/>
                <w:lang w:eastAsia="ar-SA"/>
              </w:rPr>
              <w:t>Василевский Максим Николаевич</w:t>
            </w:r>
          </w:p>
        </w:tc>
        <w:tc>
          <w:tcPr>
            <w:tcW w:w="3232" w:type="dxa"/>
          </w:tcPr>
          <w:p w:rsidR="00382F8A" w:rsidRPr="00050B46" w:rsidRDefault="0042149C" w:rsidP="00B5073B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Согласие не получено</w:t>
            </w:r>
          </w:p>
        </w:tc>
        <w:tc>
          <w:tcPr>
            <w:tcW w:w="2211" w:type="dxa"/>
          </w:tcPr>
          <w:p w:rsidR="00382F8A" w:rsidRPr="00050B46" w:rsidRDefault="007B21A8">
            <w:pPr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Член Совета директоров ОАО «ВНИИ «Эталон»</w:t>
            </w:r>
            <w:r w:rsidR="00C96E61" w:rsidRPr="00050B46">
              <w:rPr>
                <w:rFonts w:eastAsiaTheme="minorEastAsia"/>
              </w:rPr>
              <w:t xml:space="preserve">, </w:t>
            </w:r>
            <w:r w:rsidR="00C96E61" w:rsidRPr="00050B46">
              <w:rPr>
                <w:rFonts w:eastAsiaTheme="minorEastAsia"/>
                <w:szCs w:val="28"/>
                <w:lang w:eastAsia="ar-SA"/>
              </w:rPr>
              <w:t>Первый заместитель генерального директора АО «ОПК»</w:t>
            </w:r>
          </w:p>
        </w:tc>
        <w:tc>
          <w:tcPr>
            <w:tcW w:w="1588" w:type="dxa"/>
          </w:tcPr>
          <w:p w:rsidR="00382F8A" w:rsidRPr="00050B46" w:rsidRDefault="007B21A8" w:rsidP="007B21A8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29</w:t>
            </w:r>
            <w:r w:rsidR="0042149C" w:rsidRPr="00050B46">
              <w:rPr>
                <w:rFonts w:eastAsiaTheme="minorEastAsia"/>
              </w:rPr>
              <w:t>.0</w:t>
            </w:r>
            <w:r w:rsidRPr="00050B46">
              <w:rPr>
                <w:rFonts w:eastAsiaTheme="minorEastAsia"/>
              </w:rPr>
              <w:t>6</w:t>
            </w:r>
            <w:r w:rsidR="0042149C" w:rsidRPr="00050B46">
              <w:rPr>
                <w:rFonts w:eastAsiaTheme="minorEastAsia"/>
              </w:rPr>
              <w:t>.2015</w:t>
            </w:r>
          </w:p>
        </w:tc>
        <w:tc>
          <w:tcPr>
            <w:tcW w:w="2041" w:type="dxa"/>
          </w:tcPr>
          <w:p w:rsidR="00382F8A" w:rsidRPr="00050B46" w:rsidRDefault="00126EE0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0,00</w:t>
            </w:r>
          </w:p>
        </w:tc>
        <w:tc>
          <w:tcPr>
            <w:tcW w:w="2041" w:type="dxa"/>
          </w:tcPr>
          <w:p w:rsidR="00382F8A" w:rsidRPr="00050B46" w:rsidRDefault="00126EE0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0,00</w:t>
            </w:r>
          </w:p>
        </w:tc>
      </w:tr>
      <w:tr w:rsidR="00B5073B" w:rsidRPr="00050B46" w:rsidTr="00822729">
        <w:tc>
          <w:tcPr>
            <w:tcW w:w="567" w:type="dxa"/>
          </w:tcPr>
          <w:p w:rsidR="00B5073B" w:rsidRPr="00050B46" w:rsidRDefault="00B5073B">
            <w:pPr>
              <w:jc w:val="center"/>
              <w:rPr>
                <w:rFonts w:eastAsiaTheme="minorEastAsia"/>
                <w:sz w:val="24"/>
                <w:szCs w:val="24"/>
              </w:rPr>
            </w:pPr>
            <w:r w:rsidRPr="00050B46">
              <w:rPr>
                <w:rFonts w:eastAsiaTheme="minorEastAsia"/>
                <w:sz w:val="24"/>
                <w:szCs w:val="24"/>
              </w:rPr>
              <w:t>3.</w:t>
            </w:r>
          </w:p>
        </w:tc>
        <w:tc>
          <w:tcPr>
            <w:tcW w:w="3515" w:type="dxa"/>
          </w:tcPr>
          <w:p w:rsidR="00B5073B" w:rsidRPr="00050B46" w:rsidRDefault="00B5073B" w:rsidP="007F79CF">
            <w:pPr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Иванов Владимир Алексеевич</w:t>
            </w:r>
          </w:p>
        </w:tc>
        <w:tc>
          <w:tcPr>
            <w:tcW w:w="3232" w:type="dxa"/>
          </w:tcPr>
          <w:p w:rsidR="00B5073B" w:rsidRPr="00050B46" w:rsidRDefault="00B5073B" w:rsidP="00B5073B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Согласие не получено</w:t>
            </w:r>
          </w:p>
        </w:tc>
        <w:tc>
          <w:tcPr>
            <w:tcW w:w="2211" w:type="dxa"/>
          </w:tcPr>
          <w:p w:rsidR="00B5073B" w:rsidRPr="00050B46" w:rsidRDefault="00B5073B" w:rsidP="00B5073B">
            <w:pPr>
              <w:rPr>
                <w:rFonts w:eastAsiaTheme="minorEastAsia"/>
                <w:sz w:val="24"/>
                <w:szCs w:val="24"/>
              </w:rPr>
            </w:pPr>
            <w:r w:rsidRPr="00050B46">
              <w:rPr>
                <w:rFonts w:eastAsiaTheme="minorEastAsia"/>
              </w:rPr>
              <w:t xml:space="preserve">Член Совета директоров ОАО «ВНИИ «Эталон», </w:t>
            </w:r>
            <w:r w:rsidRPr="00050B46">
              <w:rPr>
                <w:rFonts w:eastAsiaTheme="minorEastAsia"/>
                <w:szCs w:val="28"/>
                <w:lang w:eastAsia="ar-SA"/>
              </w:rPr>
              <w:t>Главный эксперт Департамента планирования и промышленной политики Государственной корпорации «Ростех»</w:t>
            </w:r>
          </w:p>
        </w:tc>
        <w:tc>
          <w:tcPr>
            <w:tcW w:w="1588" w:type="dxa"/>
          </w:tcPr>
          <w:p w:rsidR="00B5073B" w:rsidRPr="00050B46" w:rsidRDefault="00B5073B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29.06.2015</w:t>
            </w:r>
          </w:p>
        </w:tc>
        <w:tc>
          <w:tcPr>
            <w:tcW w:w="2041" w:type="dxa"/>
          </w:tcPr>
          <w:p w:rsidR="00B5073B" w:rsidRPr="00050B46" w:rsidRDefault="00B5073B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0,00</w:t>
            </w:r>
          </w:p>
        </w:tc>
        <w:tc>
          <w:tcPr>
            <w:tcW w:w="2041" w:type="dxa"/>
          </w:tcPr>
          <w:p w:rsidR="00B5073B" w:rsidRPr="00050B46" w:rsidRDefault="00B5073B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0,00</w:t>
            </w:r>
          </w:p>
        </w:tc>
      </w:tr>
      <w:tr w:rsidR="00B5073B" w:rsidRPr="00050B46" w:rsidTr="00822729">
        <w:tc>
          <w:tcPr>
            <w:tcW w:w="567" w:type="dxa"/>
          </w:tcPr>
          <w:p w:rsidR="00B5073B" w:rsidRPr="00050B46" w:rsidRDefault="00B5073B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4.</w:t>
            </w:r>
          </w:p>
        </w:tc>
        <w:tc>
          <w:tcPr>
            <w:tcW w:w="3515" w:type="dxa"/>
          </w:tcPr>
          <w:p w:rsidR="00B5073B" w:rsidRPr="00050B46" w:rsidRDefault="00B5073B" w:rsidP="007F79CF">
            <w:pPr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Ковылов Эдуард Николаевич</w:t>
            </w:r>
          </w:p>
        </w:tc>
        <w:tc>
          <w:tcPr>
            <w:tcW w:w="3232" w:type="dxa"/>
          </w:tcPr>
          <w:p w:rsidR="00B5073B" w:rsidRPr="00050B46" w:rsidRDefault="00B5073B" w:rsidP="00B5073B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Согласие не получено</w:t>
            </w:r>
          </w:p>
        </w:tc>
        <w:tc>
          <w:tcPr>
            <w:tcW w:w="2211" w:type="dxa"/>
          </w:tcPr>
          <w:p w:rsidR="00B5073B" w:rsidRPr="00050B46" w:rsidRDefault="00DF00CD" w:rsidP="00DF00CD">
            <w:pPr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 xml:space="preserve">Член Совета директоров ОАО «ВНИИ «Эталон», </w:t>
            </w:r>
            <w:r w:rsidR="00B5073B" w:rsidRPr="00050B46">
              <w:rPr>
                <w:rFonts w:eastAsiaTheme="minorEastAsia"/>
              </w:rPr>
              <w:t>Генеральный директор ОАО «ВНИИ «Эталон»</w:t>
            </w:r>
          </w:p>
        </w:tc>
        <w:tc>
          <w:tcPr>
            <w:tcW w:w="1588" w:type="dxa"/>
          </w:tcPr>
          <w:p w:rsidR="00B5073B" w:rsidRPr="00050B46" w:rsidRDefault="00B5073B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17.02.2015</w:t>
            </w:r>
          </w:p>
        </w:tc>
        <w:tc>
          <w:tcPr>
            <w:tcW w:w="2041" w:type="dxa"/>
          </w:tcPr>
          <w:p w:rsidR="00B5073B" w:rsidRPr="00050B46" w:rsidRDefault="00B5073B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0,00</w:t>
            </w:r>
          </w:p>
        </w:tc>
        <w:tc>
          <w:tcPr>
            <w:tcW w:w="2041" w:type="dxa"/>
          </w:tcPr>
          <w:p w:rsidR="00B5073B" w:rsidRPr="00050B46" w:rsidRDefault="00B5073B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0,00</w:t>
            </w:r>
          </w:p>
        </w:tc>
      </w:tr>
      <w:tr w:rsidR="00F92F16" w:rsidRPr="00050B46" w:rsidTr="00822729">
        <w:tc>
          <w:tcPr>
            <w:tcW w:w="567" w:type="dxa"/>
          </w:tcPr>
          <w:p w:rsidR="00F92F16" w:rsidRPr="00050B46" w:rsidRDefault="00F92F16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5.</w:t>
            </w:r>
          </w:p>
        </w:tc>
        <w:tc>
          <w:tcPr>
            <w:tcW w:w="3515" w:type="dxa"/>
          </w:tcPr>
          <w:p w:rsidR="00F92F16" w:rsidRPr="00050B46" w:rsidRDefault="00F92F16">
            <w:pPr>
              <w:rPr>
                <w:rFonts w:eastAsiaTheme="minorEastAsia"/>
                <w:lang w:eastAsia="ar-SA"/>
              </w:rPr>
            </w:pPr>
            <w:r w:rsidRPr="00050B46">
              <w:rPr>
                <w:rFonts w:eastAsiaTheme="minorEastAsia"/>
                <w:szCs w:val="28"/>
                <w:lang w:eastAsia="ar-SA"/>
              </w:rPr>
              <w:t>Крайлюк Анатолий Дмитриевич</w:t>
            </w:r>
          </w:p>
        </w:tc>
        <w:tc>
          <w:tcPr>
            <w:tcW w:w="3232" w:type="dxa"/>
          </w:tcPr>
          <w:p w:rsidR="00F92F16" w:rsidRPr="00050B46" w:rsidRDefault="00F92F16" w:rsidP="00B5073B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Согласие не получено</w:t>
            </w:r>
          </w:p>
        </w:tc>
        <w:tc>
          <w:tcPr>
            <w:tcW w:w="2211" w:type="dxa"/>
          </w:tcPr>
          <w:p w:rsidR="00F92F16" w:rsidRPr="00050B46" w:rsidRDefault="00F92F16">
            <w:pPr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Член Совета директоров ОАО «ВНИИ «Эталон», зам. генерального директора по научно-</w:t>
            </w:r>
            <w:r w:rsidRPr="00050B46">
              <w:rPr>
                <w:rFonts w:eastAsiaTheme="minorEastAsia"/>
              </w:rPr>
              <w:lastRenderedPageBreak/>
              <w:t>технической политике ОАО «Концерн «Вега»</w:t>
            </w:r>
          </w:p>
        </w:tc>
        <w:tc>
          <w:tcPr>
            <w:tcW w:w="1588" w:type="dxa"/>
          </w:tcPr>
          <w:p w:rsidR="00F92F16" w:rsidRPr="00050B46" w:rsidRDefault="003275A4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lastRenderedPageBreak/>
              <w:t>23.06.2014</w:t>
            </w:r>
          </w:p>
        </w:tc>
        <w:tc>
          <w:tcPr>
            <w:tcW w:w="2041" w:type="dxa"/>
          </w:tcPr>
          <w:p w:rsidR="00F92F16" w:rsidRPr="00050B46" w:rsidRDefault="00F92F16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0,00</w:t>
            </w:r>
          </w:p>
        </w:tc>
        <w:tc>
          <w:tcPr>
            <w:tcW w:w="2041" w:type="dxa"/>
          </w:tcPr>
          <w:p w:rsidR="00F92F16" w:rsidRPr="00050B46" w:rsidRDefault="00F92F16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0,00</w:t>
            </w:r>
          </w:p>
        </w:tc>
      </w:tr>
      <w:tr w:rsidR="00AD51BC" w:rsidRPr="00050B46" w:rsidTr="00822729">
        <w:tc>
          <w:tcPr>
            <w:tcW w:w="567" w:type="dxa"/>
          </w:tcPr>
          <w:p w:rsidR="00AD51BC" w:rsidRPr="00050B46" w:rsidRDefault="00AD51BC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lastRenderedPageBreak/>
              <w:t>6.</w:t>
            </w:r>
          </w:p>
        </w:tc>
        <w:tc>
          <w:tcPr>
            <w:tcW w:w="3515" w:type="dxa"/>
          </w:tcPr>
          <w:p w:rsidR="00AD51BC" w:rsidRPr="00050B46" w:rsidRDefault="00AD51BC">
            <w:pPr>
              <w:rPr>
                <w:rFonts w:eastAsiaTheme="minorEastAsia"/>
                <w:lang w:eastAsia="ar-SA"/>
              </w:rPr>
            </w:pPr>
            <w:r w:rsidRPr="00050B46">
              <w:rPr>
                <w:rFonts w:eastAsiaTheme="minorEastAsia"/>
                <w:szCs w:val="28"/>
                <w:lang w:eastAsia="ar-SA"/>
              </w:rPr>
              <w:t>Скоков Сергей Иванович</w:t>
            </w:r>
          </w:p>
        </w:tc>
        <w:tc>
          <w:tcPr>
            <w:tcW w:w="3232" w:type="dxa"/>
          </w:tcPr>
          <w:p w:rsidR="00AD51BC" w:rsidRPr="00050B46" w:rsidRDefault="00AD51BC" w:rsidP="00B5073B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Согласие не получено</w:t>
            </w:r>
          </w:p>
        </w:tc>
        <w:tc>
          <w:tcPr>
            <w:tcW w:w="2211" w:type="dxa"/>
          </w:tcPr>
          <w:p w:rsidR="00AD51BC" w:rsidRPr="00050B46" w:rsidRDefault="00AD51BC">
            <w:pPr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 xml:space="preserve">Член Совета директоров ОАО «ВНИИ «Эталон», </w:t>
            </w:r>
            <w:r w:rsidRPr="00050B46">
              <w:rPr>
                <w:rFonts w:eastAsiaTheme="minorEastAsia"/>
                <w:szCs w:val="28"/>
                <w:lang w:eastAsia="ar-SA"/>
              </w:rPr>
              <w:t>Заместитель генерального директора АО «ОПК»;</w:t>
            </w:r>
          </w:p>
        </w:tc>
        <w:tc>
          <w:tcPr>
            <w:tcW w:w="1588" w:type="dxa"/>
          </w:tcPr>
          <w:p w:rsidR="00AD51BC" w:rsidRPr="00050B46" w:rsidRDefault="00AD51BC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29.06.2015</w:t>
            </w:r>
          </w:p>
        </w:tc>
        <w:tc>
          <w:tcPr>
            <w:tcW w:w="2041" w:type="dxa"/>
          </w:tcPr>
          <w:p w:rsidR="00AD51BC" w:rsidRPr="00050B46" w:rsidRDefault="00AD51BC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0,00</w:t>
            </w:r>
          </w:p>
        </w:tc>
        <w:tc>
          <w:tcPr>
            <w:tcW w:w="2041" w:type="dxa"/>
          </w:tcPr>
          <w:p w:rsidR="00AD51BC" w:rsidRPr="00050B46" w:rsidRDefault="00AD51BC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0,00</w:t>
            </w:r>
          </w:p>
        </w:tc>
      </w:tr>
      <w:tr w:rsidR="00DD02CC" w:rsidRPr="00050B46" w:rsidTr="00822729">
        <w:tc>
          <w:tcPr>
            <w:tcW w:w="567" w:type="dxa"/>
          </w:tcPr>
          <w:p w:rsidR="00DD02CC" w:rsidRPr="00050B46" w:rsidRDefault="00DD02CC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7.</w:t>
            </w:r>
          </w:p>
        </w:tc>
        <w:tc>
          <w:tcPr>
            <w:tcW w:w="3515" w:type="dxa"/>
          </w:tcPr>
          <w:p w:rsidR="00DD02CC" w:rsidRPr="00050B46" w:rsidRDefault="00DD02CC">
            <w:pPr>
              <w:rPr>
                <w:rFonts w:eastAsiaTheme="minorEastAsia"/>
                <w:szCs w:val="28"/>
                <w:lang w:eastAsia="ar-SA"/>
              </w:rPr>
            </w:pPr>
            <w:r w:rsidRPr="00050B46">
              <w:rPr>
                <w:rFonts w:eastAsiaTheme="minorEastAsia"/>
                <w:szCs w:val="28"/>
                <w:lang w:eastAsia="ar-SA"/>
              </w:rPr>
              <w:t>Федотов Александр Алексеевич</w:t>
            </w:r>
          </w:p>
        </w:tc>
        <w:tc>
          <w:tcPr>
            <w:tcW w:w="3232" w:type="dxa"/>
          </w:tcPr>
          <w:p w:rsidR="00DD02CC" w:rsidRPr="00050B46" w:rsidRDefault="008C5D73" w:rsidP="00B5073B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  <w:szCs w:val="28"/>
                <w:lang w:eastAsia="ar-SA"/>
              </w:rPr>
              <w:t>Согласие не получено</w:t>
            </w:r>
          </w:p>
        </w:tc>
        <w:tc>
          <w:tcPr>
            <w:tcW w:w="2211" w:type="dxa"/>
          </w:tcPr>
          <w:p w:rsidR="00DD02CC" w:rsidRPr="00050B46" w:rsidRDefault="00DD02CC">
            <w:pPr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 xml:space="preserve">Член Совета директоров ОАО «ВНИИ «Эталон», </w:t>
            </w:r>
            <w:r w:rsidRPr="00050B46">
              <w:rPr>
                <w:rFonts w:eastAsiaTheme="minorEastAsia"/>
                <w:szCs w:val="28"/>
                <w:lang w:eastAsia="ar-SA"/>
              </w:rPr>
              <w:t>Советник генерального директора АО «ОПК»</w:t>
            </w:r>
          </w:p>
        </w:tc>
        <w:tc>
          <w:tcPr>
            <w:tcW w:w="1588" w:type="dxa"/>
          </w:tcPr>
          <w:p w:rsidR="00DD02CC" w:rsidRPr="00050B46" w:rsidRDefault="00DD02CC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29.06.2015</w:t>
            </w:r>
          </w:p>
        </w:tc>
        <w:tc>
          <w:tcPr>
            <w:tcW w:w="2041" w:type="dxa"/>
          </w:tcPr>
          <w:p w:rsidR="00DD02CC" w:rsidRPr="00050B46" w:rsidRDefault="00DD02CC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0,00</w:t>
            </w:r>
          </w:p>
        </w:tc>
        <w:tc>
          <w:tcPr>
            <w:tcW w:w="2041" w:type="dxa"/>
          </w:tcPr>
          <w:p w:rsidR="00DD02CC" w:rsidRPr="00050B46" w:rsidRDefault="00DD02CC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0,00</w:t>
            </w:r>
          </w:p>
        </w:tc>
      </w:tr>
      <w:tr w:rsidR="008C5D73" w:rsidRPr="00050B46" w:rsidTr="00822729">
        <w:tc>
          <w:tcPr>
            <w:tcW w:w="567" w:type="dxa"/>
          </w:tcPr>
          <w:p w:rsidR="008C5D73" w:rsidRPr="00050B46" w:rsidRDefault="008C5D73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8.</w:t>
            </w:r>
          </w:p>
        </w:tc>
        <w:tc>
          <w:tcPr>
            <w:tcW w:w="3515" w:type="dxa"/>
          </w:tcPr>
          <w:p w:rsidR="008C5D73" w:rsidRPr="00050B46" w:rsidRDefault="008C5D73">
            <w:pPr>
              <w:rPr>
                <w:rFonts w:eastAsiaTheme="minorEastAsia"/>
                <w:szCs w:val="28"/>
                <w:lang w:eastAsia="ar-SA"/>
              </w:rPr>
            </w:pPr>
            <w:r w:rsidRPr="00050B46">
              <w:rPr>
                <w:rFonts w:eastAsiaTheme="minorEastAsia"/>
                <w:szCs w:val="28"/>
                <w:lang w:eastAsia="ar-SA"/>
              </w:rPr>
              <w:t>Чендаров Андрей Владимирович</w:t>
            </w:r>
          </w:p>
        </w:tc>
        <w:tc>
          <w:tcPr>
            <w:tcW w:w="3232" w:type="dxa"/>
          </w:tcPr>
          <w:p w:rsidR="008C5D73" w:rsidRPr="00050B46" w:rsidRDefault="008C5D73" w:rsidP="00B5073B">
            <w:pPr>
              <w:jc w:val="center"/>
              <w:rPr>
                <w:rFonts w:eastAsiaTheme="minorEastAsia"/>
              </w:rPr>
            </w:pPr>
          </w:p>
        </w:tc>
        <w:tc>
          <w:tcPr>
            <w:tcW w:w="2211" w:type="dxa"/>
          </w:tcPr>
          <w:p w:rsidR="008C5D73" w:rsidRPr="00050B46" w:rsidRDefault="00AD0CD2" w:rsidP="00AD0CD2">
            <w:pPr>
              <w:suppressAutoHyphens/>
              <w:jc w:val="both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 xml:space="preserve">Член Совета директоров ОАО «ВНИИ «Эталон», </w:t>
            </w:r>
            <w:r w:rsidRPr="00050B46">
              <w:rPr>
                <w:rFonts w:eastAsiaTheme="minorEastAsia"/>
                <w:szCs w:val="28"/>
                <w:lang w:eastAsia="ar-SA"/>
              </w:rPr>
              <w:t>Заместитель генерального директора АО «ОПК»</w:t>
            </w:r>
          </w:p>
        </w:tc>
        <w:tc>
          <w:tcPr>
            <w:tcW w:w="1588" w:type="dxa"/>
          </w:tcPr>
          <w:p w:rsidR="008C5D73" w:rsidRPr="00050B46" w:rsidRDefault="008C5D73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29.06.2015</w:t>
            </w:r>
          </w:p>
        </w:tc>
        <w:tc>
          <w:tcPr>
            <w:tcW w:w="2041" w:type="dxa"/>
          </w:tcPr>
          <w:p w:rsidR="008C5D73" w:rsidRPr="00050B46" w:rsidRDefault="008C5D73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0,00</w:t>
            </w:r>
          </w:p>
        </w:tc>
        <w:tc>
          <w:tcPr>
            <w:tcW w:w="2041" w:type="dxa"/>
          </w:tcPr>
          <w:p w:rsidR="008C5D73" w:rsidRPr="00050B46" w:rsidRDefault="008C5D73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0,00</w:t>
            </w:r>
          </w:p>
        </w:tc>
      </w:tr>
    </w:tbl>
    <w:p w:rsidR="00382F8A" w:rsidRDefault="00050B46">
      <w:pPr>
        <w:spacing w:before="240" w:after="60"/>
        <w:rPr>
          <w:b/>
          <w:bCs/>
          <w:sz w:val="26"/>
          <w:szCs w:val="26"/>
        </w:rPr>
      </w:pPr>
      <w:r>
        <w:rPr>
          <w:sz w:val="26"/>
          <w:szCs w:val="26"/>
        </w:rPr>
        <w:t>Раздел II.</w:t>
      </w:r>
      <w:r>
        <w:rPr>
          <w:b/>
          <w:bCs/>
          <w:sz w:val="26"/>
          <w:szCs w:val="26"/>
        </w:rPr>
        <w:t xml:space="preserve"> Изменения, произошедшие в списке аффилированных лиц, </w:t>
      </w:r>
    </w:p>
    <w:tbl>
      <w:tblPr>
        <w:tblW w:w="0" w:type="auto"/>
        <w:tblInd w:w="1106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74"/>
        <w:gridCol w:w="454"/>
        <w:gridCol w:w="454"/>
        <w:gridCol w:w="227"/>
        <w:gridCol w:w="454"/>
        <w:gridCol w:w="454"/>
        <w:gridCol w:w="227"/>
        <w:gridCol w:w="454"/>
        <w:gridCol w:w="454"/>
        <w:gridCol w:w="454"/>
        <w:gridCol w:w="454"/>
        <w:gridCol w:w="510"/>
        <w:gridCol w:w="454"/>
        <w:gridCol w:w="454"/>
        <w:gridCol w:w="227"/>
        <w:gridCol w:w="454"/>
        <w:gridCol w:w="454"/>
        <w:gridCol w:w="227"/>
        <w:gridCol w:w="454"/>
        <w:gridCol w:w="454"/>
        <w:gridCol w:w="454"/>
        <w:gridCol w:w="454"/>
      </w:tblGrid>
      <w:tr w:rsidR="00382F8A" w:rsidRPr="00050B46">
        <w:trPr>
          <w:trHeight w:val="440"/>
        </w:trPr>
        <w:tc>
          <w:tcPr>
            <w:tcW w:w="147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82F8A" w:rsidRPr="00050B46" w:rsidRDefault="00050B46">
            <w:pPr>
              <w:rPr>
                <w:rFonts w:eastAsiaTheme="minorEastAsia"/>
                <w:b/>
                <w:bCs/>
                <w:sz w:val="26"/>
                <w:szCs w:val="26"/>
              </w:rPr>
            </w:pPr>
            <w:r w:rsidRPr="00050B46">
              <w:rPr>
                <w:rFonts w:eastAsiaTheme="minorEastAsia"/>
                <w:b/>
                <w:bCs/>
                <w:sz w:val="26"/>
                <w:szCs w:val="26"/>
              </w:rPr>
              <w:t>за период с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F8A" w:rsidRPr="00050B46" w:rsidRDefault="003D6FDF" w:rsidP="00DA67BA">
            <w:pPr>
              <w:jc w:val="center"/>
              <w:rPr>
                <w:rFonts w:eastAsiaTheme="minorEastAsia"/>
                <w:b/>
                <w:bCs/>
                <w:sz w:val="26"/>
                <w:szCs w:val="26"/>
              </w:rPr>
            </w:pPr>
            <w:r w:rsidRPr="00050B46">
              <w:rPr>
                <w:rFonts w:eastAsiaTheme="minorEastAsia"/>
                <w:b/>
                <w:bCs/>
                <w:sz w:val="26"/>
                <w:szCs w:val="26"/>
              </w:rPr>
              <w:t>1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F8A" w:rsidRPr="00050B46" w:rsidRDefault="00DA67BA">
            <w:pPr>
              <w:jc w:val="center"/>
              <w:rPr>
                <w:rFonts w:eastAsiaTheme="minorEastAsia"/>
                <w:b/>
                <w:bCs/>
                <w:sz w:val="26"/>
                <w:szCs w:val="26"/>
              </w:rPr>
            </w:pPr>
            <w:r w:rsidRPr="00050B46">
              <w:rPr>
                <w:rFonts w:eastAsiaTheme="minorEastAsia"/>
                <w:b/>
                <w:bCs/>
                <w:sz w:val="26"/>
                <w:szCs w:val="26"/>
              </w:rPr>
              <w:t>8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82F8A" w:rsidRPr="00050B46" w:rsidRDefault="00382F8A">
            <w:pPr>
              <w:jc w:val="center"/>
              <w:rPr>
                <w:rFonts w:eastAsiaTheme="minorEastAsia"/>
                <w:b/>
                <w:bCs/>
                <w:sz w:val="26"/>
                <w:szCs w:val="26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F8A" w:rsidRPr="00050B46" w:rsidRDefault="003D6FDF" w:rsidP="003D6FDF">
            <w:pPr>
              <w:jc w:val="center"/>
              <w:rPr>
                <w:rFonts w:eastAsiaTheme="minorEastAsia"/>
                <w:b/>
                <w:bCs/>
                <w:sz w:val="26"/>
                <w:szCs w:val="26"/>
              </w:rPr>
            </w:pPr>
            <w:r w:rsidRPr="00050B46">
              <w:rPr>
                <w:rFonts w:eastAsiaTheme="minorEastAsia"/>
                <w:b/>
                <w:bCs/>
                <w:sz w:val="26"/>
                <w:szCs w:val="26"/>
              </w:rPr>
              <w:t>0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F8A" w:rsidRPr="00050B46" w:rsidRDefault="003D6FDF">
            <w:pPr>
              <w:jc w:val="center"/>
              <w:rPr>
                <w:rFonts w:eastAsiaTheme="minorEastAsia"/>
                <w:b/>
                <w:bCs/>
                <w:sz w:val="26"/>
                <w:szCs w:val="26"/>
              </w:rPr>
            </w:pPr>
            <w:r w:rsidRPr="00050B46">
              <w:rPr>
                <w:rFonts w:eastAsiaTheme="minorEastAsia"/>
                <w:b/>
                <w:bCs/>
                <w:sz w:val="26"/>
                <w:szCs w:val="26"/>
              </w:rPr>
              <w:t>2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82F8A" w:rsidRPr="00050B46" w:rsidRDefault="00382F8A">
            <w:pPr>
              <w:jc w:val="center"/>
              <w:rPr>
                <w:rFonts w:eastAsiaTheme="minorEastAsia"/>
                <w:b/>
                <w:bCs/>
                <w:sz w:val="26"/>
                <w:szCs w:val="26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F8A" w:rsidRPr="00050B46" w:rsidRDefault="003D6FDF">
            <w:pPr>
              <w:jc w:val="center"/>
              <w:rPr>
                <w:rFonts w:eastAsiaTheme="minorEastAsia"/>
                <w:b/>
                <w:bCs/>
                <w:sz w:val="26"/>
                <w:szCs w:val="26"/>
              </w:rPr>
            </w:pPr>
            <w:r w:rsidRPr="00050B46">
              <w:rPr>
                <w:rFonts w:eastAsiaTheme="minorEastAsia"/>
                <w:b/>
                <w:bCs/>
                <w:sz w:val="26"/>
                <w:szCs w:val="26"/>
              </w:rPr>
              <w:t>2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F8A" w:rsidRPr="00050B46" w:rsidRDefault="003D6FDF">
            <w:pPr>
              <w:jc w:val="center"/>
              <w:rPr>
                <w:rFonts w:eastAsiaTheme="minorEastAsia"/>
                <w:b/>
                <w:bCs/>
                <w:sz w:val="26"/>
                <w:szCs w:val="26"/>
              </w:rPr>
            </w:pPr>
            <w:r w:rsidRPr="00050B46">
              <w:rPr>
                <w:rFonts w:eastAsiaTheme="minorEastAsia"/>
                <w:b/>
                <w:bCs/>
                <w:sz w:val="26"/>
                <w:szCs w:val="26"/>
              </w:rPr>
              <w:t>0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F8A" w:rsidRPr="00050B46" w:rsidRDefault="003D6FDF">
            <w:pPr>
              <w:jc w:val="center"/>
              <w:rPr>
                <w:rFonts w:eastAsiaTheme="minorEastAsia"/>
                <w:b/>
                <w:bCs/>
                <w:sz w:val="26"/>
                <w:szCs w:val="26"/>
              </w:rPr>
            </w:pPr>
            <w:r w:rsidRPr="00050B46">
              <w:rPr>
                <w:rFonts w:eastAsiaTheme="minorEastAsia"/>
                <w:b/>
                <w:bCs/>
                <w:sz w:val="26"/>
                <w:szCs w:val="26"/>
              </w:rPr>
              <w:t>1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F8A" w:rsidRPr="00050B46" w:rsidRDefault="003D6FDF">
            <w:pPr>
              <w:jc w:val="center"/>
              <w:rPr>
                <w:rFonts w:eastAsiaTheme="minorEastAsia"/>
                <w:b/>
                <w:bCs/>
                <w:sz w:val="26"/>
                <w:szCs w:val="26"/>
              </w:rPr>
            </w:pPr>
            <w:r w:rsidRPr="00050B46">
              <w:rPr>
                <w:rFonts w:eastAsiaTheme="minorEastAsia"/>
                <w:b/>
                <w:bCs/>
                <w:sz w:val="26"/>
                <w:szCs w:val="26"/>
              </w:rPr>
              <w:t>5</w:t>
            </w: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82F8A" w:rsidRPr="00050B46" w:rsidRDefault="00050B46">
            <w:pPr>
              <w:jc w:val="center"/>
              <w:rPr>
                <w:rFonts w:eastAsiaTheme="minorEastAsia"/>
                <w:b/>
                <w:bCs/>
                <w:sz w:val="26"/>
                <w:szCs w:val="26"/>
              </w:rPr>
            </w:pPr>
            <w:r w:rsidRPr="00050B46">
              <w:rPr>
                <w:rFonts w:eastAsiaTheme="minorEastAsia"/>
                <w:b/>
                <w:bCs/>
                <w:sz w:val="26"/>
                <w:szCs w:val="26"/>
              </w:rPr>
              <w:t>по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F8A" w:rsidRPr="00050B46" w:rsidRDefault="008C2A2F">
            <w:pPr>
              <w:jc w:val="center"/>
              <w:rPr>
                <w:rFonts w:eastAsiaTheme="minorEastAsia"/>
                <w:b/>
                <w:bCs/>
                <w:sz w:val="26"/>
                <w:szCs w:val="26"/>
              </w:rPr>
            </w:pPr>
            <w:r w:rsidRPr="00050B46">
              <w:rPr>
                <w:rFonts w:eastAsiaTheme="minorEastAsia"/>
                <w:b/>
                <w:bCs/>
                <w:sz w:val="26"/>
                <w:szCs w:val="26"/>
              </w:rPr>
              <w:t>3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F8A" w:rsidRPr="00050B46" w:rsidRDefault="008C2A2F">
            <w:pPr>
              <w:jc w:val="center"/>
              <w:rPr>
                <w:rFonts w:eastAsiaTheme="minorEastAsia"/>
                <w:b/>
                <w:bCs/>
                <w:sz w:val="26"/>
                <w:szCs w:val="26"/>
              </w:rPr>
            </w:pPr>
            <w:r w:rsidRPr="00050B46">
              <w:rPr>
                <w:rFonts w:eastAsiaTheme="minorEastAsia"/>
                <w:b/>
                <w:bCs/>
                <w:sz w:val="26"/>
                <w:szCs w:val="26"/>
              </w:rPr>
              <w:t>0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82F8A" w:rsidRPr="00050B46" w:rsidRDefault="00382F8A">
            <w:pPr>
              <w:jc w:val="center"/>
              <w:rPr>
                <w:rFonts w:eastAsiaTheme="minorEastAsia"/>
                <w:b/>
                <w:bCs/>
                <w:sz w:val="26"/>
                <w:szCs w:val="26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F8A" w:rsidRPr="00050B46" w:rsidRDefault="003D6FDF">
            <w:pPr>
              <w:jc w:val="center"/>
              <w:rPr>
                <w:rFonts w:eastAsiaTheme="minorEastAsia"/>
                <w:b/>
                <w:bCs/>
                <w:sz w:val="26"/>
                <w:szCs w:val="26"/>
              </w:rPr>
            </w:pPr>
            <w:r w:rsidRPr="00050B46">
              <w:rPr>
                <w:rFonts w:eastAsiaTheme="minorEastAsia"/>
                <w:b/>
                <w:bCs/>
                <w:sz w:val="26"/>
                <w:szCs w:val="26"/>
              </w:rPr>
              <w:t>0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F8A" w:rsidRPr="00050B46" w:rsidRDefault="00EE05C5">
            <w:pPr>
              <w:jc w:val="center"/>
              <w:rPr>
                <w:rFonts w:eastAsiaTheme="minorEastAsia"/>
                <w:b/>
                <w:bCs/>
                <w:sz w:val="26"/>
                <w:szCs w:val="26"/>
              </w:rPr>
            </w:pPr>
            <w:r>
              <w:rPr>
                <w:rFonts w:eastAsiaTheme="minorEastAsia"/>
                <w:b/>
                <w:bCs/>
                <w:sz w:val="26"/>
                <w:szCs w:val="26"/>
              </w:rPr>
              <w:t>9</w:t>
            </w:r>
            <w:bookmarkStart w:id="0" w:name="_GoBack"/>
            <w:bookmarkEnd w:id="0"/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82F8A" w:rsidRPr="00050B46" w:rsidRDefault="00382F8A">
            <w:pPr>
              <w:jc w:val="center"/>
              <w:rPr>
                <w:rFonts w:eastAsiaTheme="minorEastAsia"/>
                <w:b/>
                <w:bCs/>
                <w:sz w:val="26"/>
                <w:szCs w:val="26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F8A" w:rsidRPr="00050B46" w:rsidRDefault="003D6FDF">
            <w:pPr>
              <w:jc w:val="center"/>
              <w:rPr>
                <w:rFonts w:eastAsiaTheme="minorEastAsia"/>
                <w:b/>
                <w:bCs/>
                <w:sz w:val="26"/>
                <w:szCs w:val="26"/>
              </w:rPr>
            </w:pPr>
            <w:r w:rsidRPr="00050B46">
              <w:rPr>
                <w:rFonts w:eastAsiaTheme="minorEastAsia"/>
                <w:b/>
                <w:bCs/>
                <w:sz w:val="26"/>
                <w:szCs w:val="26"/>
              </w:rPr>
              <w:t>2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F8A" w:rsidRPr="00050B46" w:rsidRDefault="003D6FDF">
            <w:pPr>
              <w:jc w:val="center"/>
              <w:rPr>
                <w:rFonts w:eastAsiaTheme="minorEastAsia"/>
                <w:b/>
                <w:bCs/>
                <w:sz w:val="26"/>
                <w:szCs w:val="26"/>
              </w:rPr>
            </w:pPr>
            <w:r w:rsidRPr="00050B46">
              <w:rPr>
                <w:rFonts w:eastAsiaTheme="minorEastAsia"/>
                <w:b/>
                <w:bCs/>
                <w:sz w:val="26"/>
                <w:szCs w:val="26"/>
              </w:rPr>
              <w:t>0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F8A" w:rsidRPr="00050B46" w:rsidRDefault="003D6FDF">
            <w:pPr>
              <w:jc w:val="center"/>
              <w:rPr>
                <w:rFonts w:eastAsiaTheme="minorEastAsia"/>
                <w:b/>
                <w:bCs/>
                <w:sz w:val="26"/>
                <w:szCs w:val="26"/>
              </w:rPr>
            </w:pPr>
            <w:r w:rsidRPr="00050B46">
              <w:rPr>
                <w:rFonts w:eastAsiaTheme="minorEastAsia"/>
                <w:b/>
                <w:bCs/>
                <w:sz w:val="26"/>
                <w:szCs w:val="26"/>
              </w:rPr>
              <w:t>1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F8A" w:rsidRPr="00050B46" w:rsidRDefault="003D6FDF">
            <w:pPr>
              <w:jc w:val="center"/>
              <w:rPr>
                <w:rFonts w:eastAsiaTheme="minorEastAsia"/>
                <w:b/>
                <w:bCs/>
                <w:sz w:val="26"/>
                <w:szCs w:val="26"/>
              </w:rPr>
            </w:pPr>
            <w:r w:rsidRPr="00050B46">
              <w:rPr>
                <w:rFonts w:eastAsiaTheme="minorEastAsia"/>
                <w:b/>
                <w:bCs/>
                <w:sz w:val="26"/>
                <w:szCs w:val="26"/>
              </w:rPr>
              <w:t>5</w:t>
            </w:r>
          </w:p>
        </w:tc>
      </w:tr>
    </w:tbl>
    <w:p w:rsidR="00382F8A" w:rsidRDefault="00382F8A"/>
    <w:tbl>
      <w:tblPr>
        <w:tblW w:w="151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67"/>
        <w:gridCol w:w="8959"/>
        <w:gridCol w:w="2608"/>
        <w:gridCol w:w="3062"/>
      </w:tblGrid>
      <w:tr w:rsidR="00382F8A" w:rsidRPr="00050B46" w:rsidTr="006B0936">
        <w:tc>
          <w:tcPr>
            <w:tcW w:w="567" w:type="dxa"/>
          </w:tcPr>
          <w:p w:rsidR="00382F8A" w:rsidRPr="00050B46" w:rsidRDefault="00050B46">
            <w:pPr>
              <w:jc w:val="center"/>
              <w:rPr>
                <w:rFonts w:eastAsiaTheme="minorEastAsia"/>
                <w:sz w:val="24"/>
                <w:szCs w:val="24"/>
              </w:rPr>
            </w:pPr>
            <w:r w:rsidRPr="00050B46">
              <w:rPr>
                <w:rFonts w:eastAsiaTheme="minorEastAsia"/>
                <w:sz w:val="24"/>
                <w:szCs w:val="24"/>
              </w:rPr>
              <w:t>№ п/п</w:t>
            </w:r>
          </w:p>
        </w:tc>
        <w:tc>
          <w:tcPr>
            <w:tcW w:w="8959" w:type="dxa"/>
          </w:tcPr>
          <w:p w:rsidR="00382F8A" w:rsidRPr="00050B46" w:rsidRDefault="00050B46">
            <w:pPr>
              <w:jc w:val="center"/>
              <w:rPr>
                <w:rFonts w:eastAsiaTheme="minorEastAsia"/>
                <w:sz w:val="24"/>
                <w:szCs w:val="24"/>
              </w:rPr>
            </w:pPr>
            <w:r w:rsidRPr="00050B46">
              <w:rPr>
                <w:rFonts w:eastAsiaTheme="minorEastAsia"/>
                <w:sz w:val="24"/>
                <w:szCs w:val="24"/>
              </w:rPr>
              <w:t>Содержание изменения</w:t>
            </w:r>
          </w:p>
        </w:tc>
        <w:tc>
          <w:tcPr>
            <w:tcW w:w="2608" w:type="dxa"/>
          </w:tcPr>
          <w:p w:rsidR="00382F8A" w:rsidRPr="00050B46" w:rsidRDefault="00050B46">
            <w:pPr>
              <w:jc w:val="center"/>
              <w:rPr>
                <w:rFonts w:eastAsiaTheme="minorEastAsia"/>
                <w:sz w:val="24"/>
                <w:szCs w:val="24"/>
              </w:rPr>
            </w:pPr>
            <w:r w:rsidRPr="00050B46">
              <w:rPr>
                <w:rFonts w:eastAsiaTheme="minorEastAsia"/>
                <w:sz w:val="24"/>
                <w:szCs w:val="24"/>
              </w:rPr>
              <w:t>Дата наступления изменения</w:t>
            </w:r>
          </w:p>
        </w:tc>
        <w:tc>
          <w:tcPr>
            <w:tcW w:w="3062" w:type="dxa"/>
          </w:tcPr>
          <w:p w:rsidR="00382F8A" w:rsidRPr="00050B46" w:rsidRDefault="00050B46" w:rsidP="00F52572">
            <w:pPr>
              <w:jc w:val="center"/>
              <w:rPr>
                <w:rFonts w:eastAsiaTheme="minorEastAsia"/>
                <w:sz w:val="24"/>
                <w:szCs w:val="24"/>
              </w:rPr>
            </w:pPr>
            <w:r w:rsidRPr="00050B46">
              <w:rPr>
                <w:rFonts w:eastAsiaTheme="minorEastAsia"/>
                <w:sz w:val="24"/>
                <w:szCs w:val="24"/>
              </w:rPr>
              <w:t>Дата внесения изменения в список аффилированных лиц</w:t>
            </w:r>
          </w:p>
        </w:tc>
      </w:tr>
      <w:tr w:rsidR="00382F8A" w:rsidRPr="00050B46" w:rsidTr="006B0936">
        <w:tc>
          <w:tcPr>
            <w:tcW w:w="567" w:type="dxa"/>
          </w:tcPr>
          <w:p w:rsidR="00382F8A" w:rsidRPr="00050B46" w:rsidRDefault="00F9415D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1.</w:t>
            </w:r>
          </w:p>
        </w:tc>
        <w:tc>
          <w:tcPr>
            <w:tcW w:w="8959" w:type="dxa"/>
          </w:tcPr>
          <w:p w:rsidR="00382F8A" w:rsidRPr="00050B46" w:rsidRDefault="00407919">
            <w:pPr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Исключение Верба Владимира Степановича из списка аффилированных лиц</w:t>
            </w:r>
            <w:r w:rsidR="006B0936" w:rsidRPr="00050B46">
              <w:rPr>
                <w:rFonts w:eastAsiaTheme="minorEastAsia"/>
              </w:rPr>
              <w:t xml:space="preserve"> ОАО «ВНИИ «Эталон»</w:t>
            </w:r>
          </w:p>
        </w:tc>
        <w:tc>
          <w:tcPr>
            <w:tcW w:w="2608" w:type="dxa"/>
          </w:tcPr>
          <w:p w:rsidR="00382F8A" w:rsidRPr="00050B46" w:rsidRDefault="00407919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29.06.2015</w:t>
            </w:r>
          </w:p>
        </w:tc>
        <w:tc>
          <w:tcPr>
            <w:tcW w:w="3062" w:type="dxa"/>
          </w:tcPr>
          <w:p w:rsidR="00382F8A" w:rsidRPr="00050B46" w:rsidRDefault="00407919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30.06.2015</w:t>
            </w:r>
          </w:p>
        </w:tc>
      </w:tr>
      <w:tr w:rsidR="006B0936" w:rsidRPr="00050B46" w:rsidTr="006B0936">
        <w:tc>
          <w:tcPr>
            <w:tcW w:w="567" w:type="dxa"/>
          </w:tcPr>
          <w:p w:rsidR="006B0936" w:rsidRPr="00050B46" w:rsidRDefault="006B0936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2.</w:t>
            </w:r>
          </w:p>
        </w:tc>
        <w:tc>
          <w:tcPr>
            <w:tcW w:w="8959" w:type="dxa"/>
          </w:tcPr>
          <w:p w:rsidR="006B0936" w:rsidRPr="00050B46" w:rsidRDefault="006B0936" w:rsidP="006B0936">
            <w:pPr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Исключение Артюха Андрея Анатольевича из списка аффилированных лиц ОАО «ВНИИ «Эталон»</w:t>
            </w:r>
          </w:p>
        </w:tc>
        <w:tc>
          <w:tcPr>
            <w:tcW w:w="2608" w:type="dxa"/>
          </w:tcPr>
          <w:p w:rsidR="006B0936" w:rsidRPr="00050B46" w:rsidRDefault="006B0936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29.06.2015</w:t>
            </w:r>
          </w:p>
        </w:tc>
        <w:tc>
          <w:tcPr>
            <w:tcW w:w="3062" w:type="dxa"/>
          </w:tcPr>
          <w:p w:rsidR="006B0936" w:rsidRPr="00050B46" w:rsidRDefault="006B0936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30.06.2015</w:t>
            </w:r>
          </w:p>
        </w:tc>
      </w:tr>
      <w:tr w:rsidR="00A831A1" w:rsidRPr="00050B46" w:rsidTr="006B0936">
        <w:tc>
          <w:tcPr>
            <w:tcW w:w="567" w:type="dxa"/>
          </w:tcPr>
          <w:p w:rsidR="00A831A1" w:rsidRPr="00050B46" w:rsidRDefault="00A831A1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3.</w:t>
            </w:r>
          </w:p>
        </w:tc>
        <w:tc>
          <w:tcPr>
            <w:tcW w:w="8959" w:type="dxa"/>
          </w:tcPr>
          <w:p w:rsidR="00A831A1" w:rsidRPr="00050B46" w:rsidRDefault="00A831A1" w:rsidP="007F79CF">
            <w:pPr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 xml:space="preserve">Исключение </w:t>
            </w:r>
            <w:r w:rsidR="005E4948" w:rsidRPr="00050B46">
              <w:rPr>
                <w:rFonts w:eastAsiaTheme="minorEastAsia"/>
              </w:rPr>
              <w:t xml:space="preserve">Минченко Александра Владимировича </w:t>
            </w:r>
            <w:r w:rsidRPr="00050B46">
              <w:rPr>
                <w:rFonts w:eastAsiaTheme="minorEastAsia"/>
              </w:rPr>
              <w:t>из списка аффилированных лиц ОАО «ВНИИ «Эталон»</w:t>
            </w:r>
          </w:p>
        </w:tc>
        <w:tc>
          <w:tcPr>
            <w:tcW w:w="2608" w:type="dxa"/>
          </w:tcPr>
          <w:p w:rsidR="00A831A1" w:rsidRPr="00050B46" w:rsidRDefault="00A831A1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29.06.2015</w:t>
            </w:r>
          </w:p>
        </w:tc>
        <w:tc>
          <w:tcPr>
            <w:tcW w:w="3062" w:type="dxa"/>
          </w:tcPr>
          <w:p w:rsidR="00A831A1" w:rsidRPr="00050B46" w:rsidRDefault="00A831A1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30.06.2015</w:t>
            </w:r>
          </w:p>
        </w:tc>
      </w:tr>
      <w:tr w:rsidR="00A831A1" w:rsidRPr="00050B46" w:rsidTr="006B0936">
        <w:tc>
          <w:tcPr>
            <w:tcW w:w="567" w:type="dxa"/>
          </w:tcPr>
          <w:p w:rsidR="00A831A1" w:rsidRPr="00050B46" w:rsidRDefault="00A831A1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4.</w:t>
            </w:r>
          </w:p>
        </w:tc>
        <w:tc>
          <w:tcPr>
            <w:tcW w:w="8959" w:type="dxa"/>
          </w:tcPr>
          <w:p w:rsidR="00A831A1" w:rsidRPr="00050B46" w:rsidRDefault="00A831A1" w:rsidP="00D851E1">
            <w:pPr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 xml:space="preserve">Исключение </w:t>
            </w:r>
            <w:r w:rsidR="00D851E1" w:rsidRPr="00050B46">
              <w:rPr>
                <w:rFonts w:eastAsiaTheme="minorEastAsia"/>
              </w:rPr>
              <w:t>Бужинского Евгения Петровича</w:t>
            </w:r>
            <w:r w:rsidRPr="00050B46">
              <w:rPr>
                <w:rFonts w:eastAsiaTheme="minorEastAsia"/>
              </w:rPr>
              <w:t xml:space="preserve"> из списка аффилированных лиц ОАО «ВНИИ «Эталон»</w:t>
            </w:r>
          </w:p>
        </w:tc>
        <w:tc>
          <w:tcPr>
            <w:tcW w:w="2608" w:type="dxa"/>
          </w:tcPr>
          <w:p w:rsidR="00A831A1" w:rsidRPr="00050B46" w:rsidRDefault="00A831A1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29.06.2015</w:t>
            </w:r>
          </w:p>
        </w:tc>
        <w:tc>
          <w:tcPr>
            <w:tcW w:w="3062" w:type="dxa"/>
          </w:tcPr>
          <w:p w:rsidR="00A831A1" w:rsidRPr="00050B46" w:rsidRDefault="00A831A1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30.06.2015</w:t>
            </w:r>
          </w:p>
        </w:tc>
      </w:tr>
      <w:tr w:rsidR="00D851E1" w:rsidRPr="00050B46" w:rsidTr="006B0936">
        <w:tc>
          <w:tcPr>
            <w:tcW w:w="567" w:type="dxa"/>
          </w:tcPr>
          <w:p w:rsidR="00D851E1" w:rsidRPr="00050B46" w:rsidRDefault="00D851E1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4.</w:t>
            </w:r>
          </w:p>
        </w:tc>
        <w:tc>
          <w:tcPr>
            <w:tcW w:w="8959" w:type="dxa"/>
          </w:tcPr>
          <w:p w:rsidR="00D851E1" w:rsidRPr="00050B46" w:rsidRDefault="00D851E1" w:rsidP="00D851E1">
            <w:pPr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Исключение Щербакова Дмитрия Григорьевича из списка аффилированных лиц ОАО «ВНИИ «Эталон»</w:t>
            </w:r>
          </w:p>
        </w:tc>
        <w:tc>
          <w:tcPr>
            <w:tcW w:w="2608" w:type="dxa"/>
          </w:tcPr>
          <w:p w:rsidR="00D851E1" w:rsidRPr="00050B46" w:rsidRDefault="00D851E1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29.06.2015</w:t>
            </w:r>
          </w:p>
        </w:tc>
        <w:tc>
          <w:tcPr>
            <w:tcW w:w="3062" w:type="dxa"/>
          </w:tcPr>
          <w:p w:rsidR="00D851E1" w:rsidRPr="00050B46" w:rsidRDefault="00D851E1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30.06.2015</w:t>
            </w:r>
          </w:p>
        </w:tc>
      </w:tr>
    </w:tbl>
    <w:p w:rsidR="00382F8A" w:rsidRDefault="00050B46">
      <w:pPr>
        <w:rPr>
          <w:sz w:val="24"/>
          <w:szCs w:val="24"/>
        </w:rPr>
      </w:pPr>
      <w:r>
        <w:rPr>
          <w:sz w:val="24"/>
          <w:szCs w:val="24"/>
        </w:rPr>
        <w:t>Содержание сведений об аффилированном лице до изменения:</w:t>
      </w:r>
    </w:p>
    <w:tbl>
      <w:tblPr>
        <w:tblW w:w="151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67"/>
        <w:gridCol w:w="3515"/>
        <w:gridCol w:w="3232"/>
        <w:gridCol w:w="2211"/>
        <w:gridCol w:w="1588"/>
        <w:gridCol w:w="2041"/>
        <w:gridCol w:w="2041"/>
      </w:tblGrid>
      <w:tr w:rsidR="00382F8A" w:rsidRPr="00050B46" w:rsidTr="007C1CA8">
        <w:tc>
          <w:tcPr>
            <w:tcW w:w="567" w:type="dxa"/>
          </w:tcPr>
          <w:p w:rsidR="00382F8A" w:rsidRPr="00050B46" w:rsidRDefault="00050B46">
            <w:pPr>
              <w:jc w:val="center"/>
              <w:rPr>
                <w:rFonts w:eastAsiaTheme="minorEastAsia"/>
                <w:sz w:val="24"/>
                <w:szCs w:val="24"/>
              </w:rPr>
            </w:pPr>
            <w:r w:rsidRPr="00050B46">
              <w:rPr>
                <w:rFonts w:eastAsiaTheme="minorEastAsia"/>
                <w:sz w:val="24"/>
                <w:szCs w:val="24"/>
              </w:rPr>
              <w:t>1</w:t>
            </w:r>
          </w:p>
        </w:tc>
        <w:tc>
          <w:tcPr>
            <w:tcW w:w="3515" w:type="dxa"/>
          </w:tcPr>
          <w:p w:rsidR="00382F8A" w:rsidRPr="00050B46" w:rsidRDefault="00050B46">
            <w:pPr>
              <w:jc w:val="center"/>
              <w:rPr>
                <w:rFonts w:eastAsiaTheme="minorEastAsia"/>
                <w:sz w:val="24"/>
                <w:szCs w:val="24"/>
              </w:rPr>
            </w:pPr>
            <w:r w:rsidRPr="00050B46">
              <w:rPr>
                <w:rFonts w:eastAsiaTheme="minorEastAsia"/>
                <w:sz w:val="24"/>
                <w:szCs w:val="24"/>
              </w:rPr>
              <w:t>2</w:t>
            </w:r>
          </w:p>
        </w:tc>
        <w:tc>
          <w:tcPr>
            <w:tcW w:w="3232" w:type="dxa"/>
          </w:tcPr>
          <w:p w:rsidR="00382F8A" w:rsidRPr="00050B46" w:rsidRDefault="00050B46">
            <w:pPr>
              <w:jc w:val="center"/>
              <w:rPr>
                <w:rFonts w:eastAsiaTheme="minorEastAsia"/>
                <w:sz w:val="24"/>
                <w:szCs w:val="24"/>
              </w:rPr>
            </w:pPr>
            <w:r w:rsidRPr="00050B46">
              <w:rPr>
                <w:rFonts w:eastAsiaTheme="minorEastAsia"/>
                <w:sz w:val="24"/>
                <w:szCs w:val="24"/>
              </w:rPr>
              <w:t>3</w:t>
            </w:r>
          </w:p>
        </w:tc>
        <w:tc>
          <w:tcPr>
            <w:tcW w:w="2211" w:type="dxa"/>
          </w:tcPr>
          <w:p w:rsidR="00382F8A" w:rsidRPr="00050B46" w:rsidRDefault="00050B46">
            <w:pPr>
              <w:jc w:val="center"/>
              <w:rPr>
                <w:rFonts w:eastAsiaTheme="minorEastAsia"/>
                <w:sz w:val="24"/>
                <w:szCs w:val="24"/>
              </w:rPr>
            </w:pPr>
            <w:r w:rsidRPr="00050B46">
              <w:rPr>
                <w:rFonts w:eastAsiaTheme="minorEastAsia"/>
                <w:sz w:val="24"/>
                <w:szCs w:val="24"/>
              </w:rPr>
              <w:t>4</w:t>
            </w:r>
          </w:p>
        </w:tc>
        <w:tc>
          <w:tcPr>
            <w:tcW w:w="1588" w:type="dxa"/>
          </w:tcPr>
          <w:p w:rsidR="00382F8A" w:rsidRPr="00050B46" w:rsidRDefault="00050B46">
            <w:pPr>
              <w:jc w:val="center"/>
              <w:rPr>
                <w:rFonts w:eastAsiaTheme="minorEastAsia"/>
                <w:sz w:val="24"/>
                <w:szCs w:val="24"/>
              </w:rPr>
            </w:pPr>
            <w:r w:rsidRPr="00050B46">
              <w:rPr>
                <w:rFonts w:eastAsiaTheme="minorEastAsia"/>
                <w:sz w:val="24"/>
                <w:szCs w:val="24"/>
              </w:rPr>
              <w:t>5</w:t>
            </w:r>
          </w:p>
        </w:tc>
        <w:tc>
          <w:tcPr>
            <w:tcW w:w="2041" w:type="dxa"/>
          </w:tcPr>
          <w:p w:rsidR="00382F8A" w:rsidRPr="00050B46" w:rsidRDefault="00050B46">
            <w:pPr>
              <w:jc w:val="center"/>
              <w:rPr>
                <w:rFonts w:eastAsiaTheme="minorEastAsia"/>
                <w:sz w:val="24"/>
                <w:szCs w:val="24"/>
              </w:rPr>
            </w:pPr>
            <w:r w:rsidRPr="00050B46">
              <w:rPr>
                <w:rFonts w:eastAsiaTheme="minorEastAsia"/>
                <w:sz w:val="24"/>
                <w:szCs w:val="24"/>
              </w:rPr>
              <w:t>6</w:t>
            </w:r>
          </w:p>
        </w:tc>
        <w:tc>
          <w:tcPr>
            <w:tcW w:w="2041" w:type="dxa"/>
          </w:tcPr>
          <w:p w:rsidR="00382F8A" w:rsidRPr="00050B46" w:rsidRDefault="00050B46">
            <w:pPr>
              <w:jc w:val="center"/>
              <w:rPr>
                <w:rFonts w:eastAsiaTheme="minorEastAsia"/>
                <w:sz w:val="24"/>
                <w:szCs w:val="24"/>
              </w:rPr>
            </w:pPr>
            <w:r w:rsidRPr="00050B46">
              <w:rPr>
                <w:rFonts w:eastAsiaTheme="minorEastAsia"/>
                <w:sz w:val="24"/>
                <w:szCs w:val="24"/>
              </w:rPr>
              <w:t>7</w:t>
            </w:r>
          </w:p>
        </w:tc>
      </w:tr>
      <w:tr w:rsidR="007C1CA8" w:rsidRPr="00050B46" w:rsidTr="007C1CA8">
        <w:tc>
          <w:tcPr>
            <w:tcW w:w="567" w:type="dxa"/>
          </w:tcPr>
          <w:p w:rsidR="007C1CA8" w:rsidRPr="00050B46" w:rsidRDefault="007C1CA8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1.</w:t>
            </w:r>
          </w:p>
        </w:tc>
        <w:tc>
          <w:tcPr>
            <w:tcW w:w="3515" w:type="dxa"/>
          </w:tcPr>
          <w:p w:rsidR="007C1CA8" w:rsidRPr="00050B46" w:rsidRDefault="007C1CA8" w:rsidP="007F79CF">
            <w:pPr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Верба Владимир Степанович</w:t>
            </w:r>
          </w:p>
        </w:tc>
        <w:tc>
          <w:tcPr>
            <w:tcW w:w="3232" w:type="dxa"/>
          </w:tcPr>
          <w:p w:rsidR="007C1CA8" w:rsidRPr="00050B46" w:rsidRDefault="007C1CA8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121170, Москва, Кутузовский пр-кт, 34</w:t>
            </w:r>
          </w:p>
        </w:tc>
        <w:tc>
          <w:tcPr>
            <w:tcW w:w="2211" w:type="dxa"/>
          </w:tcPr>
          <w:p w:rsidR="007C1CA8" w:rsidRPr="00050B46" w:rsidRDefault="007C1CA8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Член Совета директоров ОАО «Концерн радиостроения «Вега».</w:t>
            </w:r>
          </w:p>
          <w:p w:rsidR="007C1CA8" w:rsidRPr="00050B46" w:rsidRDefault="007C1CA8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Генеральный директор ОАО «Концерн «Вега». Член Совета директоров ОАО «ВНИИ «Эталон»</w:t>
            </w:r>
          </w:p>
        </w:tc>
        <w:tc>
          <w:tcPr>
            <w:tcW w:w="1588" w:type="dxa"/>
          </w:tcPr>
          <w:p w:rsidR="007C1CA8" w:rsidRPr="00050B46" w:rsidRDefault="007C1CA8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23.06.2014</w:t>
            </w:r>
          </w:p>
        </w:tc>
        <w:tc>
          <w:tcPr>
            <w:tcW w:w="2041" w:type="dxa"/>
          </w:tcPr>
          <w:p w:rsidR="007C1CA8" w:rsidRPr="00050B46" w:rsidRDefault="007C1CA8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0,00</w:t>
            </w:r>
          </w:p>
        </w:tc>
        <w:tc>
          <w:tcPr>
            <w:tcW w:w="2041" w:type="dxa"/>
          </w:tcPr>
          <w:p w:rsidR="007C1CA8" w:rsidRPr="00050B46" w:rsidRDefault="007C1CA8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0,00</w:t>
            </w:r>
          </w:p>
        </w:tc>
      </w:tr>
    </w:tbl>
    <w:p w:rsidR="00382F8A" w:rsidRDefault="00050B46">
      <w:pPr>
        <w:rPr>
          <w:sz w:val="24"/>
          <w:szCs w:val="24"/>
        </w:rPr>
      </w:pPr>
      <w:r>
        <w:rPr>
          <w:sz w:val="24"/>
          <w:szCs w:val="24"/>
        </w:rPr>
        <w:t>Содержание сведений об аффилированном лице после изменения:</w:t>
      </w:r>
    </w:p>
    <w:tbl>
      <w:tblPr>
        <w:tblW w:w="151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67"/>
        <w:gridCol w:w="3515"/>
        <w:gridCol w:w="3232"/>
        <w:gridCol w:w="2211"/>
        <w:gridCol w:w="1588"/>
        <w:gridCol w:w="2041"/>
        <w:gridCol w:w="2041"/>
      </w:tblGrid>
      <w:tr w:rsidR="00382F8A" w:rsidRPr="00050B46" w:rsidTr="0013653D">
        <w:tc>
          <w:tcPr>
            <w:tcW w:w="567" w:type="dxa"/>
          </w:tcPr>
          <w:p w:rsidR="00382F8A" w:rsidRPr="00050B46" w:rsidRDefault="00050B46">
            <w:pPr>
              <w:jc w:val="center"/>
              <w:rPr>
                <w:rFonts w:eastAsiaTheme="minorEastAsia"/>
                <w:sz w:val="24"/>
                <w:szCs w:val="24"/>
              </w:rPr>
            </w:pPr>
            <w:r w:rsidRPr="00050B46">
              <w:rPr>
                <w:rFonts w:eastAsiaTheme="minorEastAsia"/>
                <w:sz w:val="24"/>
                <w:szCs w:val="24"/>
              </w:rPr>
              <w:lastRenderedPageBreak/>
              <w:t>1</w:t>
            </w:r>
          </w:p>
        </w:tc>
        <w:tc>
          <w:tcPr>
            <w:tcW w:w="3515" w:type="dxa"/>
          </w:tcPr>
          <w:p w:rsidR="00382F8A" w:rsidRPr="00050B46" w:rsidRDefault="00050B46">
            <w:pPr>
              <w:jc w:val="center"/>
              <w:rPr>
                <w:rFonts w:eastAsiaTheme="minorEastAsia"/>
                <w:sz w:val="24"/>
                <w:szCs w:val="24"/>
              </w:rPr>
            </w:pPr>
            <w:r w:rsidRPr="00050B46">
              <w:rPr>
                <w:rFonts w:eastAsiaTheme="minorEastAsia"/>
                <w:sz w:val="24"/>
                <w:szCs w:val="24"/>
              </w:rPr>
              <w:t>2</w:t>
            </w:r>
          </w:p>
        </w:tc>
        <w:tc>
          <w:tcPr>
            <w:tcW w:w="3232" w:type="dxa"/>
          </w:tcPr>
          <w:p w:rsidR="00382F8A" w:rsidRPr="00050B46" w:rsidRDefault="00050B46">
            <w:pPr>
              <w:jc w:val="center"/>
              <w:rPr>
                <w:rFonts w:eastAsiaTheme="minorEastAsia"/>
                <w:sz w:val="24"/>
                <w:szCs w:val="24"/>
              </w:rPr>
            </w:pPr>
            <w:r w:rsidRPr="00050B46">
              <w:rPr>
                <w:rFonts w:eastAsiaTheme="minorEastAsia"/>
                <w:sz w:val="24"/>
                <w:szCs w:val="24"/>
              </w:rPr>
              <w:t>3</w:t>
            </w:r>
          </w:p>
        </w:tc>
        <w:tc>
          <w:tcPr>
            <w:tcW w:w="2211" w:type="dxa"/>
          </w:tcPr>
          <w:p w:rsidR="00382F8A" w:rsidRPr="00050B46" w:rsidRDefault="00050B46">
            <w:pPr>
              <w:jc w:val="center"/>
              <w:rPr>
                <w:rFonts w:eastAsiaTheme="minorEastAsia"/>
                <w:sz w:val="24"/>
                <w:szCs w:val="24"/>
              </w:rPr>
            </w:pPr>
            <w:r w:rsidRPr="00050B46">
              <w:rPr>
                <w:rFonts w:eastAsiaTheme="minorEastAsia"/>
                <w:sz w:val="24"/>
                <w:szCs w:val="24"/>
              </w:rPr>
              <w:t>4</w:t>
            </w:r>
          </w:p>
        </w:tc>
        <w:tc>
          <w:tcPr>
            <w:tcW w:w="1588" w:type="dxa"/>
          </w:tcPr>
          <w:p w:rsidR="00382F8A" w:rsidRPr="00050B46" w:rsidRDefault="00050B46">
            <w:pPr>
              <w:jc w:val="center"/>
              <w:rPr>
                <w:rFonts w:eastAsiaTheme="minorEastAsia"/>
                <w:sz w:val="24"/>
                <w:szCs w:val="24"/>
              </w:rPr>
            </w:pPr>
            <w:r w:rsidRPr="00050B46">
              <w:rPr>
                <w:rFonts w:eastAsiaTheme="minorEastAsia"/>
                <w:sz w:val="24"/>
                <w:szCs w:val="24"/>
              </w:rPr>
              <w:t>5</w:t>
            </w:r>
          </w:p>
        </w:tc>
        <w:tc>
          <w:tcPr>
            <w:tcW w:w="2041" w:type="dxa"/>
          </w:tcPr>
          <w:p w:rsidR="00382F8A" w:rsidRPr="00050B46" w:rsidRDefault="00050B46">
            <w:pPr>
              <w:jc w:val="center"/>
              <w:rPr>
                <w:rFonts w:eastAsiaTheme="minorEastAsia"/>
                <w:sz w:val="24"/>
                <w:szCs w:val="24"/>
              </w:rPr>
            </w:pPr>
            <w:r w:rsidRPr="00050B46">
              <w:rPr>
                <w:rFonts w:eastAsiaTheme="minorEastAsia"/>
                <w:sz w:val="24"/>
                <w:szCs w:val="24"/>
              </w:rPr>
              <w:t>6</w:t>
            </w:r>
          </w:p>
        </w:tc>
        <w:tc>
          <w:tcPr>
            <w:tcW w:w="2041" w:type="dxa"/>
          </w:tcPr>
          <w:p w:rsidR="00382F8A" w:rsidRPr="00050B46" w:rsidRDefault="00050B46">
            <w:pPr>
              <w:jc w:val="center"/>
              <w:rPr>
                <w:rFonts w:eastAsiaTheme="minorEastAsia"/>
                <w:sz w:val="24"/>
                <w:szCs w:val="24"/>
              </w:rPr>
            </w:pPr>
            <w:r w:rsidRPr="00050B46">
              <w:rPr>
                <w:rFonts w:eastAsiaTheme="minorEastAsia"/>
                <w:sz w:val="24"/>
                <w:szCs w:val="24"/>
              </w:rPr>
              <w:t>7</w:t>
            </w:r>
          </w:p>
        </w:tc>
      </w:tr>
      <w:tr w:rsidR="0013653D" w:rsidRPr="00050B46" w:rsidTr="0013653D">
        <w:tc>
          <w:tcPr>
            <w:tcW w:w="567" w:type="dxa"/>
          </w:tcPr>
          <w:p w:rsidR="0013653D" w:rsidRPr="00050B46" w:rsidRDefault="0013653D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2.</w:t>
            </w:r>
          </w:p>
        </w:tc>
        <w:tc>
          <w:tcPr>
            <w:tcW w:w="3515" w:type="dxa"/>
          </w:tcPr>
          <w:p w:rsidR="0013653D" w:rsidRPr="00050B46" w:rsidRDefault="0013653D" w:rsidP="007F79CF">
            <w:pPr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Артюх Андрей Анатольевич</w:t>
            </w:r>
          </w:p>
        </w:tc>
        <w:tc>
          <w:tcPr>
            <w:tcW w:w="3232" w:type="dxa"/>
          </w:tcPr>
          <w:p w:rsidR="0013653D" w:rsidRPr="00050B46" w:rsidRDefault="0013653D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121170, Москва, Кутузовский пр-кт, 34</w:t>
            </w:r>
          </w:p>
        </w:tc>
        <w:tc>
          <w:tcPr>
            <w:tcW w:w="2211" w:type="dxa"/>
          </w:tcPr>
          <w:p w:rsidR="0013653D" w:rsidRPr="00050B46" w:rsidRDefault="0013653D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Член Совета директоров ОАО «ВНИИ «Эталон», зам. генерального директора по экономике и финансам ОАО «Концерн «Вега»</w:t>
            </w:r>
          </w:p>
        </w:tc>
        <w:tc>
          <w:tcPr>
            <w:tcW w:w="1588" w:type="dxa"/>
          </w:tcPr>
          <w:p w:rsidR="0013653D" w:rsidRPr="00050B46" w:rsidRDefault="0013653D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23.06.2014</w:t>
            </w:r>
          </w:p>
        </w:tc>
        <w:tc>
          <w:tcPr>
            <w:tcW w:w="2041" w:type="dxa"/>
          </w:tcPr>
          <w:p w:rsidR="0013653D" w:rsidRPr="00050B46" w:rsidRDefault="0013653D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0,00</w:t>
            </w:r>
          </w:p>
        </w:tc>
        <w:tc>
          <w:tcPr>
            <w:tcW w:w="2041" w:type="dxa"/>
          </w:tcPr>
          <w:p w:rsidR="0013653D" w:rsidRPr="00050B46" w:rsidRDefault="0013653D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0,00</w:t>
            </w:r>
          </w:p>
        </w:tc>
      </w:tr>
      <w:tr w:rsidR="0013653D" w:rsidRPr="00050B46" w:rsidTr="0013653D">
        <w:tc>
          <w:tcPr>
            <w:tcW w:w="567" w:type="dxa"/>
          </w:tcPr>
          <w:p w:rsidR="0013653D" w:rsidRPr="00050B46" w:rsidRDefault="00990497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3</w:t>
            </w:r>
            <w:r w:rsidR="0013653D" w:rsidRPr="00050B46">
              <w:rPr>
                <w:rFonts w:eastAsiaTheme="minorEastAsia"/>
              </w:rPr>
              <w:t>.</w:t>
            </w:r>
          </w:p>
        </w:tc>
        <w:tc>
          <w:tcPr>
            <w:tcW w:w="3515" w:type="dxa"/>
          </w:tcPr>
          <w:p w:rsidR="0013653D" w:rsidRPr="00050B46" w:rsidRDefault="0013653D" w:rsidP="007F79CF">
            <w:pPr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Минченко Александр Владимирович</w:t>
            </w:r>
          </w:p>
        </w:tc>
        <w:tc>
          <w:tcPr>
            <w:tcW w:w="3232" w:type="dxa"/>
          </w:tcPr>
          <w:p w:rsidR="0013653D" w:rsidRPr="00050B46" w:rsidRDefault="0013653D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121170, Москва, Кутузовский пр-кт, 34</w:t>
            </w:r>
          </w:p>
        </w:tc>
        <w:tc>
          <w:tcPr>
            <w:tcW w:w="2211" w:type="dxa"/>
          </w:tcPr>
          <w:p w:rsidR="0013653D" w:rsidRPr="00050B46" w:rsidRDefault="0013653D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Член Совета директоров ОАО «ВНИИ «Эталон», зам. генерального директора по управлению имуществом и правовому обеспечению ОАО «Концерн «Вега»</w:t>
            </w:r>
          </w:p>
        </w:tc>
        <w:tc>
          <w:tcPr>
            <w:tcW w:w="1588" w:type="dxa"/>
          </w:tcPr>
          <w:p w:rsidR="0013653D" w:rsidRPr="00050B46" w:rsidRDefault="0013653D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23.06.2014</w:t>
            </w:r>
          </w:p>
        </w:tc>
        <w:tc>
          <w:tcPr>
            <w:tcW w:w="2041" w:type="dxa"/>
          </w:tcPr>
          <w:p w:rsidR="0013653D" w:rsidRPr="00050B46" w:rsidRDefault="0013653D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0,00</w:t>
            </w:r>
          </w:p>
        </w:tc>
        <w:tc>
          <w:tcPr>
            <w:tcW w:w="2041" w:type="dxa"/>
          </w:tcPr>
          <w:p w:rsidR="0013653D" w:rsidRPr="00050B46" w:rsidRDefault="0013653D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0,00</w:t>
            </w:r>
          </w:p>
        </w:tc>
      </w:tr>
      <w:tr w:rsidR="00C54FBB" w:rsidRPr="00050B46" w:rsidTr="00C54FB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FBB" w:rsidRPr="00050B46" w:rsidRDefault="00C54FBB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4.</w:t>
            </w: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FBB" w:rsidRPr="00050B46" w:rsidRDefault="00C54FBB" w:rsidP="007F79CF">
            <w:pPr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Бужинский Евгений Петрович</w:t>
            </w: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FBB" w:rsidRPr="00050B46" w:rsidRDefault="00C54FBB" w:rsidP="00C54FBB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121170, Москва, Кутузовский пр-кт, 34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FBB" w:rsidRPr="00050B46" w:rsidRDefault="00C54FBB" w:rsidP="00C54FBB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Член Совета директоров ОАО «ВНИИ «Эталон», зам. генерального директора по внешнеэкономической деятельности ОАО «Концерн «Вега»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FBB" w:rsidRPr="00050B46" w:rsidRDefault="00C54FBB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23.06.2014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FBB" w:rsidRPr="00050B46" w:rsidRDefault="00C54FBB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0,00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FBB" w:rsidRPr="00050B46" w:rsidRDefault="00C54FBB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0,00</w:t>
            </w:r>
          </w:p>
        </w:tc>
      </w:tr>
      <w:tr w:rsidR="00C54FBB" w:rsidRPr="00050B46" w:rsidTr="00C54FB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FBB" w:rsidRPr="00050B46" w:rsidRDefault="00C54FBB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7.</w:t>
            </w: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FBB" w:rsidRPr="00050B46" w:rsidRDefault="00C54FBB" w:rsidP="007F79CF">
            <w:pPr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Щербаков Дмитрий Григорьевич</w:t>
            </w: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FBB" w:rsidRPr="00050B46" w:rsidRDefault="00C54FBB" w:rsidP="007F79CF">
            <w:pPr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121170, Москва, Кутузовский пр-кт, 34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FBB" w:rsidRPr="00050B46" w:rsidRDefault="00C54FBB" w:rsidP="007F79CF">
            <w:pPr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Член Совета директоров ОАО «ВНИИ «Эталон», зам. генерального директора по производству ОАО «Концерн «Вега»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FBB" w:rsidRPr="00050B46" w:rsidRDefault="00C54FBB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23.06.2014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FBB" w:rsidRPr="00050B46" w:rsidRDefault="00C54FBB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0,00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FBB" w:rsidRPr="00050B46" w:rsidRDefault="00C54FBB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0,00</w:t>
            </w:r>
          </w:p>
        </w:tc>
      </w:tr>
    </w:tbl>
    <w:p w:rsidR="00050B46" w:rsidRDefault="00050B46">
      <w:pPr>
        <w:rPr>
          <w:sz w:val="24"/>
          <w:szCs w:val="24"/>
        </w:rPr>
      </w:pPr>
    </w:p>
    <w:sectPr w:rsidR="00050B46">
      <w:pgSz w:w="16840" w:h="11907" w:orient="landscape" w:code="9"/>
      <w:pgMar w:top="1134" w:right="851" w:bottom="567" w:left="851" w:header="397" w:footer="284" w:gutter="0"/>
      <w:cols w:space="70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C78CD" w:rsidRDefault="00CC78CD">
      <w:r>
        <w:separator/>
      </w:r>
    </w:p>
  </w:endnote>
  <w:endnote w:type="continuationSeparator" w:id="0">
    <w:p w:rsidR="00CC78CD" w:rsidRDefault="00CC78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C78CD" w:rsidRDefault="00CC78CD">
      <w:r>
        <w:separator/>
      </w:r>
    </w:p>
  </w:footnote>
  <w:footnote w:type="continuationSeparator" w:id="0">
    <w:p w:rsidR="00CC78CD" w:rsidRDefault="00CC78C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3FB1"/>
    <w:rsid w:val="00050B46"/>
    <w:rsid w:val="00085330"/>
    <w:rsid w:val="00126EE0"/>
    <w:rsid w:val="0013653D"/>
    <w:rsid w:val="002D3FB1"/>
    <w:rsid w:val="003275A4"/>
    <w:rsid w:val="0037730B"/>
    <w:rsid w:val="00382F8A"/>
    <w:rsid w:val="003D6FDF"/>
    <w:rsid w:val="00407919"/>
    <w:rsid w:val="0042149C"/>
    <w:rsid w:val="005E4948"/>
    <w:rsid w:val="006B0936"/>
    <w:rsid w:val="007131FC"/>
    <w:rsid w:val="007B21A8"/>
    <w:rsid w:val="007C1CA8"/>
    <w:rsid w:val="00822729"/>
    <w:rsid w:val="008C2A2F"/>
    <w:rsid w:val="008C5D73"/>
    <w:rsid w:val="00990497"/>
    <w:rsid w:val="00A73851"/>
    <w:rsid w:val="00A831A1"/>
    <w:rsid w:val="00A84194"/>
    <w:rsid w:val="00AD0CD2"/>
    <w:rsid w:val="00AD51BC"/>
    <w:rsid w:val="00AD7532"/>
    <w:rsid w:val="00AF1BA8"/>
    <w:rsid w:val="00B5073B"/>
    <w:rsid w:val="00C54FBB"/>
    <w:rsid w:val="00C57444"/>
    <w:rsid w:val="00C96E61"/>
    <w:rsid w:val="00CC78CD"/>
    <w:rsid w:val="00D851E1"/>
    <w:rsid w:val="00DA67BA"/>
    <w:rsid w:val="00DD02CC"/>
    <w:rsid w:val="00DF00CD"/>
    <w:rsid w:val="00E15750"/>
    <w:rsid w:val="00EE05C5"/>
    <w:rsid w:val="00EE2624"/>
    <w:rsid w:val="00F52572"/>
    <w:rsid w:val="00F92F16"/>
    <w:rsid w:val="00F941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5EE36192-185F-4471-B90F-B401887E59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autoSpaceDE w:val="0"/>
      <w:autoSpaceDN w:val="0"/>
    </w:pPr>
    <w:rPr>
      <w:rFonts w:ascii="Times New Roman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Pr>
      <w:rFonts w:ascii="Times New Roman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Pr>
      <w:rFonts w:ascii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755</Words>
  <Characters>4306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КонсультантПлюс</Company>
  <LinksUpToDate>false</LinksUpToDate>
  <CharactersWithSpaces>5051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КонсультантПлюс</dc:creator>
  <cp:lastModifiedBy>user</cp:lastModifiedBy>
  <cp:revision>2</cp:revision>
  <cp:lastPrinted>2015-02-19T08:22:00Z</cp:lastPrinted>
  <dcterms:created xsi:type="dcterms:W3CDTF">2015-10-01T11:49:00Z</dcterms:created>
  <dcterms:modified xsi:type="dcterms:W3CDTF">2015-10-01T11:49:00Z</dcterms:modified>
</cp:coreProperties>
</file>