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E98" w:rsidRDefault="00447E98" w:rsidP="00447E98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Pr="007B5D0F">
        <w:rPr>
          <w:b/>
          <w:sz w:val="24"/>
          <w:szCs w:val="24"/>
        </w:rPr>
        <w:t xml:space="preserve"> </w:t>
      </w:r>
      <w:r w:rsidRPr="007B5D0F">
        <w:rPr>
          <w:b/>
          <w:sz w:val="24"/>
          <w:szCs w:val="24"/>
          <w:lang w:eastAsia="en-US"/>
        </w:rPr>
        <w:t>о существенном факте</w:t>
      </w:r>
    </w:p>
    <w:p w:rsidR="00044A36" w:rsidRDefault="00044A36" w:rsidP="00044A36">
      <w:pPr>
        <w:jc w:val="center"/>
        <w:rPr>
          <w:b/>
          <w:sz w:val="22"/>
          <w:szCs w:val="22"/>
        </w:rPr>
      </w:pPr>
      <w:r w:rsidRPr="00672D8C">
        <w:rPr>
          <w:b/>
          <w:sz w:val="22"/>
          <w:szCs w:val="22"/>
        </w:rPr>
        <w:t xml:space="preserve">О </w:t>
      </w:r>
      <w:r w:rsidR="00A36BDC">
        <w:rPr>
          <w:b/>
          <w:sz w:val="22"/>
          <w:szCs w:val="22"/>
        </w:rPr>
        <w:t xml:space="preserve">выплаченных </w:t>
      </w:r>
      <w:r w:rsidRPr="00672D8C">
        <w:rPr>
          <w:b/>
          <w:sz w:val="22"/>
          <w:szCs w:val="22"/>
        </w:rPr>
        <w:t>доходах по эмиссионным ценным бумагам эмитен</w:t>
      </w:r>
      <w:r>
        <w:rPr>
          <w:b/>
          <w:sz w:val="22"/>
          <w:szCs w:val="22"/>
        </w:rPr>
        <w:t>та: дивидендах по акциям</w:t>
      </w:r>
    </w:p>
    <w:p w:rsidR="00044A36" w:rsidRDefault="00044A36" w:rsidP="00044A36">
      <w:pPr>
        <w:jc w:val="center"/>
        <w:rPr>
          <w:b/>
          <w:sz w:val="6"/>
          <w:szCs w:val="6"/>
          <w:lang w:eastAsia="en-US"/>
        </w:rPr>
      </w:pPr>
    </w:p>
    <w:p w:rsidR="00044A36" w:rsidRDefault="00044A36" w:rsidP="00044A36">
      <w:pPr>
        <w:jc w:val="center"/>
        <w:rPr>
          <w:b/>
          <w:sz w:val="24"/>
          <w:szCs w:val="24"/>
          <w:lang w:eastAsia="en-US"/>
        </w:rPr>
      </w:pPr>
    </w:p>
    <w:p w:rsidR="00447E98" w:rsidRDefault="00447E98" w:rsidP="00044A36">
      <w:pPr>
        <w:jc w:val="center"/>
        <w:rPr>
          <w:b/>
          <w:sz w:val="24"/>
          <w:szCs w:val="24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044A36" w:rsidRPr="00DD42EC" w:rsidRDefault="00044A36" w:rsidP="00044A36">
      <w:pPr>
        <w:jc w:val="center"/>
        <w:rPr>
          <w:b/>
          <w:sz w:val="6"/>
          <w:szCs w:val="6"/>
          <w:lang w:eastAsia="en-US"/>
        </w:rPr>
      </w:pPr>
    </w:p>
    <w:p w:rsidR="00447E98" w:rsidRDefault="00447E98" w:rsidP="00447E98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447E98" w:rsidRDefault="00447E98" w:rsidP="00447E98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47E98" w:rsidRPr="007B5D0F" w:rsidTr="00BA18EA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47E98" w:rsidRPr="007B5D0F" w:rsidRDefault="00447E98" w:rsidP="00447E98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447E98" w:rsidRPr="007B5D0F" w:rsidTr="00BA18EA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47E98" w:rsidRDefault="00447E98" w:rsidP="00447E98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447E98" w:rsidRDefault="00447E98" w:rsidP="00447E98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447E98" w:rsidRPr="00461304" w:rsidRDefault="00447E98" w:rsidP="00461304">
      <w:pPr>
        <w:jc w:val="both"/>
        <w:rPr>
          <w:sz w:val="22"/>
          <w:szCs w:val="22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461304" w:rsidRPr="00461304">
        <w:rPr>
          <w:b/>
          <w:sz w:val="22"/>
          <w:szCs w:val="22"/>
        </w:rPr>
        <w:t xml:space="preserve"> </w:t>
      </w:r>
      <w:r w:rsidR="00461304" w:rsidRPr="00461304">
        <w:rPr>
          <w:sz w:val="22"/>
          <w:szCs w:val="22"/>
        </w:rPr>
        <w:t xml:space="preserve">о </w:t>
      </w:r>
      <w:r w:rsidR="007908D2">
        <w:rPr>
          <w:sz w:val="22"/>
          <w:szCs w:val="22"/>
        </w:rPr>
        <w:t xml:space="preserve">выплаченных </w:t>
      </w:r>
      <w:r w:rsidR="00461304" w:rsidRPr="00461304">
        <w:rPr>
          <w:sz w:val="22"/>
          <w:szCs w:val="22"/>
        </w:rPr>
        <w:t>доходах по эмиссионным цен</w:t>
      </w:r>
      <w:r w:rsidR="007908D2">
        <w:rPr>
          <w:sz w:val="22"/>
          <w:szCs w:val="22"/>
        </w:rPr>
        <w:t>ным бумагам эмитента: дивидендам</w:t>
      </w:r>
      <w:r w:rsidR="00461304" w:rsidRPr="00461304">
        <w:rPr>
          <w:sz w:val="22"/>
          <w:szCs w:val="22"/>
        </w:rPr>
        <w:t xml:space="preserve"> по акциям</w:t>
      </w:r>
      <w:r w:rsidRPr="00B529ED">
        <w:rPr>
          <w:sz w:val="24"/>
          <w:szCs w:val="24"/>
        </w:rPr>
        <w:t>,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447E98" w:rsidRPr="00681103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447E98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447E98" w:rsidRPr="00D561DB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447E98" w:rsidRDefault="00447E98" w:rsidP="00447E9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461304" w:rsidRDefault="00461304" w:rsidP="00447E98">
      <w:pPr>
        <w:rPr>
          <w:sz w:val="18"/>
          <w:szCs w:val="18"/>
        </w:rPr>
      </w:pPr>
    </w:p>
    <w:p w:rsidR="00461304" w:rsidRDefault="00447E98" w:rsidP="00461304">
      <w:pPr>
        <w:ind w:right="142"/>
        <w:jc w:val="both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  <w:r w:rsidR="00461304">
        <w:rPr>
          <w:b/>
          <w:sz w:val="24"/>
          <w:szCs w:val="24"/>
          <w:lang w:eastAsia="en-US"/>
        </w:rPr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461304" w:rsidTr="00615271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461304" w:rsidRDefault="00461304" w:rsidP="0061527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61304" w:rsidTr="00615271">
        <w:trPr>
          <w:jc w:val="right"/>
        </w:trPr>
        <w:tc>
          <w:tcPr>
            <w:tcW w:w="1427" w:type="dxa"/>
            <w:vAlign w:val="bottom"/>
          </w:tcPr>
          <w:p w:rsidR="00461304" w:rsidRDefault="00461304" w:rsidP="0061527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461304" w:rsidRDefault="00461304" w:rsidP="00615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461304" w:rsidTr="00615271">
        <w:trPr>
          <w:jc w:val="right"/>
        </w:trPr>
        <w:tc>
          <w:tcPr>
            <w:tcW w:w="1427" w:type="dxa"/>
            <w:vAlign w:val="bottom"/>
          </w:tcPr>
          <w:p w:rsidR="00461304" w:rsidRDefault="00461304" w:rsidP="0061527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461304" w:rsidRDefault="00461304" w:rsidP="006152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093983" w:rsidRPr="00093983" w:rsidRDefault="00093983" w:rsidP="00B75B00">
      <w:pPr>
        <w:ind w:right="142"/>
        <w:rPr>
          <w:b/>
          <w:sz w:val="10"/>
          <w:szCs w:val="10"/>
        </w:rPr>
      </w:pPr>
    </w:p>
    <w:p w:rsidR="00A36BDC" w:rsidRPr="00E46D98" w:rsidRDefault="00A36BDC" w:rsidP="00A36BDC">
      <w:pPr>
        <w:ind w:firstLine="709"/>
        <w:jc w:val="both"/>
        <w:rPr>
          <w:b/>
          <w:sz w:val="24"/>
          <w:szCs w:val="24"/>
        </w:rPr>
      </w:pPr>
      <w:r w:rsidRPr="002D7D7A">
        <w:rPr>
          <w:b/>
          <w:sz w:val="22"/>
          <w:szCs w:val="22"/>
        </w:rPr>
        <w:t>2.</w:t>
      </w:r>
      <w:r w:rsidRPr="00E46D98">
        <w:rPr>
          <w:b/>
          <w:sz w:val="24"/>
          <w:szCs w:val="24"/>
        </w:rPr>
        <w:t>1. Вид, категория (тип), серия и иные идентификационные признаки ценных бумаг эмитента, по которым начислены доходы:</w:t>
      </w:r>
    </w:p>
    <w:p w:rsidR="00A36BDC" w:rsidRPr="00E46D98" w:rsidRDefault="00A36BDC" w:rsidP="00A36BDC">
      <w:pPr>
        <w:pStyle w:val="a5"/>
        <w:numPr>
          <w:ilvl w:val="0"/>
          <w:numId w:val="4"/>
        </w:numPr>
        <w:ind w:right="142"/>
        <w:rPr>
          <w:sz w:val="24"/>
          <w:szCs w:val="24"/>
        </w:rPr>
      </w:pPr>
      <w:r w:rsidRPr="00E46D98">
        <w:rPr>
          <w:sz w:val="24"/>
          <w:szCs w:val="24"/>
        </w:rPr>
        <w:t>Акции обыкновенные именные ( вып.1);</w:t>
      </w:r>
    </w:p>
    <w:p w:rsidR="00A36BDC" w:rsidRPr="00E46D98" w:rsidRDefault="00A36BDC" w:rsidP="00A36BDC">
      <w:pPr>
        <w:pStyle w:val="a5"/>
        <w:numPr>
          <w:ilvl w:val="0"/>
          <w:numId w:val="4"/>
        </w:numPr>
        <w:ind w:right="142"/>
        <w:rPr>
          <w:sz w:val="24"/>
          <w:szCs w:val="24"/>
        </w:rPr>
      </w:pPr>
      <w:r w:rsidRPr="00E46D98">
        <w:rPr>
          <w:sz w:val="24"/>
          <w:szCs w:val="24"/>
        </w:rPr>
        <w:t xml:space="preserve">Акции привилегированные именные типа А ( вып.1) </w:t>
      </w:r>
    </w:p>
    <w:p w:rsidR="00A36BDC" w:rsidRPr="00E46D98" w:rsidRDefault="00A36BDC" w:rsidP="00A36BDC">
      <w:pPr>
        <w:ind w:right="142"/>
        <w:rPr>
          <w:sz w:val="24"/>
          <w:szCs w:val="24"/>
        </w:rPr>
      </w:pPr>
      <w:r w:rsidRPr="00E46D98">
        <w:rPr>
          <w:sz w:val="24"/>
          <w:szCs w:val="24"/>
        </w:rPr>
        <w:t xml:space="preserve">-  размещаемые по открытой подписке при приватизации, государственный регистрационный номер выпуска ценных бумаг: </w:t>
      </w:r>
      <w:r w:rsidRPr="00E46D98">
        <w:rPr>
          <w:b/>
          <w:sz w:val="24"/>
          <w:szCs w:val="24"/>
        </w:rPr>
        <w:t>36-1п-507</w:t>
      </w:r>
      <w:r w:rsidRPr="00E46D98">
        <w:rPr>
          <w:color w:val="000000"/>
          <w:sz w:val="24"/>
          <w:szCs w:val="24"/>
        </w:rPr>
        <w:t xml:space="preserve"> дата государственной регистрации:</w:t>
      </w:r>
      <w:r w:rsidRPr="00E46D98">
        <w:rPr>
          <w:sz w:val="24"/>
          <w:szCs w:val="24"/>
        </w:rPr>
        <w:t>03.08.1994 года</w:t>
      </w:r>
    </w:p>
    <w:p w:rsidR="00E46D98" w:rsidRPr="00E46D98" w:rsidRDefault="00A36BDC" w:rsidP="00E46D98">
      <w:pPr>
        <w:ind w:right="142" w:firstLine="567"/>
        <w:rPr>
          <w:b/>
          <w:sz w:val="24"/>
          <w:szCs w:val="24"/>
        </w:rPr>
      </w:pPr>
      <w:r w:rsidRPr="00E46D98">
        <w:rPr>
          <w:b/>
          <w:sz w:val="24"/>
          <w:szCs w:val="24"/>
        </w:rPr>
        <w:t xml:space="preserve">2.2. Государственный регистрационный номер выпуска (дополнительного выпуска) ценных бумаг эмитента и дата его государственной регистрации (идентификационный номер выпуска (дополнительного выпуска) ценных бумаг эмитента и дата его присвоения в случае, если в соответствии с Федеральным законом «О рынке ценных бумаг выпуск (дополнительный выпуск) ценных бумаг эмитента не подлежит государственной регистрации: </w:t>
      </w:r>
      <w:r w:rsidR="00E46D98" w:rsidRPr="00E46D98">
        <w:rPr>
          <w:sz w:val="24"/>
          <w:szCs w:val="24"/>
        </w:rPr>
        <w:t xml:space="preserve">Государственный </w:t>
      </w:r>
      <w:r w:rsidRPr="00E46D98">
        <w:rPr>
          <w:sz w:val="24"/>
          <w:szCs w:val="24"/>
        </w:rPr>
        <w:t xml:space="preserve">регистрационный номер выпуска ценных бумаг: </w:t>
      </w:r>
      <w:r w:rsidR="00E46D98" w:rsidRPr="00E46D98">
        <w:rPr>
          <w:b/>
          <w:sz w:val="24"/>
          <w:szCs w:val="24"/>
        </w:rPr>
        <w:t xml:space="preserve">36-1п-507 от </w:t>
      </w:r>
      <w:r w:rsidR="00E46D98" w:rsidRPr="00E46D98">
        <w:rPr>
          <w:color w:val="000000"/>
          <w:sz w:val="24"/>
          <w:szCs w:val="24"/>
        </w:rPr>
        <w:t>:</w:t>
      </w:r>
      <w:r w:rsidR="00E46D98" w:rsidRPr="00E46D98">
        <w:rPr>
          <w:b/>
          <w:sz w:val="24"/>
          <w:szCs w:val="24"/>
        </w:rPr>
        <w:t>03.08.1994 года</w:t>
      </w:r>
    </w:p>
    <w:p w:rsidR="00A36BDC" w:rsidRPr="002D7D7A" w:rsidRDefault="00A36BDC" w:rsidP="00A36BDC">
      <w:pPr>
        <w:adjustRightInd w:val="0"/>
        <w:ind w:firstLine="709"/>
        <w:jc w:val="both"/>
        <w:outlineLvl w:val="3"/>
        <w:rPr>
          <w:sz w:val="22"/>
          <w:szCs w:val="22"/>
        </w:rPr>
      </w:pPr>
      <w:r w:rsidRPr="002D7D7A">
        <w:rPr>
          <w:b/>
          <w:sz w:val="22"/>
          <w:szCs w:val="22"/>
        </w:rPr>
        <w:t xml:space="preserve">2.3. Отчетный период (год, квартал), за который выплачивались доходы по ценным бумагам эмитента: </w:t>
      </w:r>
      <w:r w:rsidRPr="002D7D7A">
        <w:rPr>
          <w:sz w:val="22"/>
          <w:szCs w:val="22"/>
        </w:rPr>
        <w:t xml:space="preserve">Выплата </w:t>
      </w:r>
      <w:r>
        <w:rPr>
          <w:sz w:val="22"/>
          <w:szCs w:val="22"/>
        </w:rPr>
        <w:t xml:space="preserve">по результатам </w:t>
      </w:r>
      <w:r w:rsidR="00E46D98">
        <w:rPr>
          <w:sz w:val="22"/>
          <w:szCs w:val="22"/>
        </w:rPr>
        <w:t>2019</w:t>
      </w:r>
      <w:r w:rsidRPr="002D7D7A">
        <w:rPr>
          <w:sz w:val="22"/>
          <w:szCs w:val="22"/>
        </w:rPr>
        <w:t xml:space="preserve"> года.</w:t>
      </w:r>
    </w:p>
    <w:p w:rsidR="00E46D98" w:rsidRDefault="00A36BDC" w:rsidP="00A36BDC">
      <w:pPr>
        <w:ind w:right="85" w:firstLine="709"/>
        <w:jc w:val="both"/>
        <w:rPr>
          <w:b/>
          <w:sz w:val="22"/>
          <w:szCs w:val="22"/>
        </w:rPr>
      </w:pPr>
      <w:r w:rsidRPr="002D7D7A">
        <w:rPr>
          <w:b/>
          <w:sz w:val="22"/>
          <w:szCs w:val="22"/>
        </w:rPr>
        <w:t xml:space="preserve">2.4. Общий размер дивидендов, начисленных на акции эмитента определенной категории (типа), и размер дивиденда, начисленного на одну акцию определенной категории (типа): </w:t>
      </w:r>
    </w:p>
    <w:p w:rsidR="00E46D98" w:rsidRPr="00E80F3D" w:rsidRDefault="00E46D98" w:rsidP="00E80F3D">
      <w:pPr>
        <w:ind w:firstLine="709"/>
        <w:rPr>
          <w:sz w:val="24"/>
          <w:szCs w:val="24"/>
        </w:rPr>
      </w:pPr>
      <w:r w:rsidRPr="00E80F3D">
        <w:rPr>
          <w:b/>
          <w:sz w:val="24"/>
          <w:szCs w:val="24"/>
        </w:rPr>
        <w:t>Общий размер</w:t>
      </w:r>
      <w:r w:rsidRPr="00E80F3D">
        <w:rPr>
          <w:sz w:val="24"/>
          <w:szCs w:val="24"/>
        </w:rPr>
        <w:t xml:space="preserve"> </w:t>
      </w:r>
      <w:r w:rsidR="00E80F3D" w:rsidRPr="002D7D7A">
        <w:rPr>
          <w:sz w:val="22"/>
          <w:szCs w:val="22"/>
        </w:rPr>
        <w:t xml:space="preserve">начисленных </w:t>
      </w:r>
      <w:r w:rsidR="00E80F3D" w:rsidRPr="00B373C7">
        <w:rPr>
          <w:sz w:val="22"/>
          <w:szCs w:val="22"/>
        </w:rPr>
        <w:t xml:space="preserve">на размещенные </w:t>
      </w:r>
      <w:r w:rsidR="00E80F3D">
        <w:rPr>
          <w:sz w:val="24"/>
          <w:szCs w:val="24"/>
        </w:rPr>
        <w:t xml:space="preserve">обыкновенные и привилегированные акции эмитента  составляет </w:t>
      </w:r>
      <w:r w:rsidRPr="00E80F3D">
        <w:rPr>
          <w:sz w:val="24"/>
          <w:szCs w:val="24"/>
        </w:rPr>
        <w:t>182 535 808 рублей 00 копеек</w:t>
      </w:r>
    </w:p>
    <w:p w:rsidR="00E46D98" w:rsidRPr="001756D1" w:rsidRDefault="00E46D98" w:rsidP="00E80F3D">
      <w:pPr>
        <w:ind w:firstLine="709"/>
        <w:rPr>
          <w:sz w:val="24"/>
          <w:szCs w:val="24"/>
        </w:rPr>
      </w:pPr>
      <w:r w:rsidRPr="001756D1">
        <w:rPr>
          <w:b/>
          <w:sz w:val="24"/>
          <w:szCs w:val="24"/>
        </w:rPr>
        <w:t>Размер дохода, подлежащего выплате по одной акции эмитента</w:t>
      </w:r>
      <w:r w:rsidRPr="000A7C5E">
        <w:rPr>
          <w:sz w:val="24"/>
          <w:szCs w:val="24"/>
        </w:rPr>
        <w:t xml:space="preserve"> определенного за соответствующий отчетный период: </w:t>
      </w:r>
      <w:r>
        <w:rPr>
          <w:sz w:val="24"/>
          <w:szCs w:val="24"/>
        </w:rPr>
        <w:t xml:space="preserve"> </w:t>
      </w:r>
    </w:p>
    <w:p w:rsidR="00E46D98" w:rsidRPr="00093983" w:rsidRDefault="00E46D98" w:rsidP="00E46D98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93983">
        <w:rPr>
          <w:sz w:val="24"/>
          <w:szCs w:val="24"/>
        </w:rPr>
        <w:t>на одну обыкновенную</w:t>
      </w:r>
      <w:r w:rsidR="00E80F3D">
        <w:rPr>
          <w:sz w:val="24"/>
          <w:szCs w:val="24"/>
        </w:rPr>
        <w:t xml:space="preserve"> именную бездокументарную акцию</w:t>
      </w:r>
      <w:r w:rsidRPr="00093983">
        <w:rPr>
          <w:sz w:val="24"/>
          <w:szCs w:val="24"/>
        </w:rPr>
        <w:t xml:space="preserve"> </w:t>
      </w:r>
      <w:r w:rsidR="00E80F3D" w:rsidRPr="002D7D7A">
        <w:rPr>
          <w:sz w:val="22"/>
          <w:szCs w:val="22"/>
        </w:rPr>
        <w:t>номинальной стоимостью 1 (Один) рубль, составил</w:t>
      </w:r>
      <w:r w:rsidR="00E80F3D" w:rsidRPr="00093983">
        <w:rPr>
          <w:sz w:val="24"/>
          <w:szCs w:val="24"/>
        </w:rPr>
        <w:t xml:space="preserve"> </w:t>
      </w:r>
      <w:r w:rsidRPr="00093983">
        <w:rPr>
          <w:sz w:val="24"/>
          <w:szCs w:val="24"/>
        </w:rPr>
        <w:t>416 рублей 00 копеек</w:t>
      </w:r>
      <w:r>
        <w:rPr>
          <w:sz w:val="24"/>
          <w:szCs w:val="24"/>
        </w:rPr>
        <w:t>;</w:t>
      </w:r>
    </w:p>
    <w:p w:rsidR="00E46D98" w:rsidRPr="00093983" w:rsidRDefault="00E46D98" w:rsidP="00E46D98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093983">
        <w:rPr>
          <w:sz w:val="24"/>
          <w:szCs w:val="24"/>
        </w:rPr>
        <w:t>на одну привилегированную  акцию типа А</w:t>
      </w:r>
      <w:r w:rsidR="00E80F3D" w:rsidRPr="00E80F3D">
        <w:rPr>
          <w:sz w:val="22"/>
          <w:szCs w:val="22"/>
        </w:rPr>
        <w:t xml:space="preserve"> </w:t>
      </w:r>
      <w:r w:rsidR="00E80F3D" w:rsidRPr="002D7D7A">
        <w:rPr>
          <w:sz w:val="22"/>
          <w:szCs w:val="22"/>
        </w:rPr>
        <w:t>номинальной стоимостью 1 (Один) рубль, составил</w:t>
      </w:r>
      <w:r w:rsidRPr="00093983">
        <w:rPr>
          <w:sz w:val="24"/>
          <w:szCs w:val="24"/>
        </w:rPr>
        <w:t xml:space="preserve"> 416 рублей 00 копеек</w:t>
      </w:r>
      <w:r>
        <w:rPr>
          <w:sz w:val="24"/>
          <w:szCs w:val="24"/>
        </w:rPr>
        <w:t>.</w:t>
      </w:r>
      <w:r w:rsidRPr="00093983">
        <w:rPr>
          <w:sz w:val="24"/>
          <w:szCs w:val="24"/>
        </w:rPr>
        <w:t xml:space="preserve"> </w:t>
      </w:r>
    </w:p>
    <w:p w:rsidR="00E46D98" w:rsidRDefault="00E46D98" w:rsidP="00E46D98">
      <w:pPr>
        <w:tabs>
          <w:tab w:val="left" w:pos="10065"/>
        </w:tabs>
        <w:jc w:val="both"/>
        <w:rPr>
          <w:b/>
          <w:sz w:val="24"/>
          <w:szCs w:val="24"/>
        </w:rPr>
      </w:pPr>
    </w:p>
    <w:p w:rsidR="00E46D98" w:rsidRDefault="00E46D98" w:rsidP="00A36BDC">
      <w:pPr>
        <w:ind w:right="85" w:firstLine="709"/>
        <w:jc w:val="both"/>
        <w:rPr>
          <w:sz w:val="22"/>
          <w:szCs w:val="22"/>
        </w:rPr>
      </w:pPr>
    </w:p>
    <w:p w:rsidR="00E46D98" w:rsidRDefault="00E46D98" w:rsidP="00A36BDC">
      <w:pPr>
        <w:ind w:right="85" w:firstLine="709"/>
        <w:jc w:val="both"/>
        <w:rPr>
          <w:sz w:val="22"/>
          <w:szCs w:val="22"/>
        </w:rPr>
      </w:pPr>
    </w:p>
    <w:p w:rsidR="000E5C77" w:rsidRDefault="00A36BDC" w:rsidP="00A36BDC">
      <w:pPr>
        <w:ind w:right="85" w:firstLine="709"/>
        <w:jc w:val="both"/>
        <w:rPr>
          <w:b/>
          <w:sz w:val="22"/>
          <w:szCs w:val="22"/>
        </w:rPr>
      </w:pPr>
      <w:r w:rsidRPr="002D7D7A">
        <w:rPr>
          <w:b/>
          <w:sz w:val="22"/>
          <w:szCs w:val="22"/>
        </w:rPr>
        <w:lastRenderedPageBreak/>
        <w:t xml:space="preserve">2.5. Общее количество ценных бумаг эмитента (количество акций эмитента соответствующей категории (типа): </w:t>
      </w:r>
    </w:p>
    <w:p w:rsidR="002118A6" w:rsidRPr="00DA5333" w:rsidRDefault="00A36BDC" w:rsidP="002118A6">
      <w:pPr>
        <w:ind w:right="85" w:firstLine="709"/>
        <w:jc w:val="both"/>
        <w:rPr>
          <w:sz w:val="22"/>
          <w:szCs w:val="22"/>
        </w:rPr>
      </w:pPr>
      <w:r w:rsidRPr="002D7D7A">
        <w:rPr>
          <w:sz w:val="22"/>
          <w:szCs w:val="22"/>
        </w:rPr>
        <w:t xml:space="preserve">на </w:t>
      </w:r>
      <w:r>
        <w:rPr>
          <w:sz w:val="22"/>
          <w:szCs w:val="22"/>
        </w:rPr>
        <w:t>20 июля 20</w:t>
      </w:r>
      <w:r w:rsidR="000E5C77">
        <w:rPr>
          <w:sz w:val="22"/>
          <w:szCs w:val="22"/>
        </w:rPr>
        <w:t>20</w:t>
      </w:r>
      <w:r>
        <w:rPr>
          <w:sz w:val="22"/>
          <w:szCs w:val="22"/>
        </w:rPr>
        <w:t xml:space="preserve"> года (</w:t>
      </w:r>
      <w:r w:rsidRPr="002D7D7A">
        <w:rPr>
          <w:rFonts w:eastAsiaTheme="minorHAnsi"/>
          <w:bCs/>
          <w:sz w:val="22"/>
          <w:szCs w:val="22"/>
          <w:lang w:eastAsia="en-US"/>
        </w:rPr>
        <w:t>дат</w:t>
      </w:r>
      <w:r>
        <w:rPr>
          <w:rFonts w:eastAsiaTheme="minorHAnsi"/>
          <w:bCs/>
          <w:sz w:val="22"/>
          <w:szCs w:val="22"/>
          <w:lang w:eastAsia="en-US"/>
        </w:rPr>
        <w:t>а</w:t>
      </w:r>
      <w:r w:rsidRPr="002D7D7A">
        <w:rPr>
          <w:rFonts w:eastAsiaTheme="minorHAnsi"/>
          <w:bCs/>
          <w:sz w:val="22"/>
          <w:szCs w:val="22"/>
          <w:lang w:eastAsia="en-US"/>
        </w:rPr>
        <w:t>, на которую определялись лица, име</w:t>
      </w:r>
      <w:r>
        <w:rPr>
          <w:rFonts w:eastAsiaTheme="minorHAnsi"/>
          <w:bCs/>
          <w:sz w:val="22"/>
          <w:szCs w:val="22"/>
          <w:lang w:eastAsia="en-US"/>
        </w:rPr>
        <w:t>ющ</w:t>
      </w:r>
      <w:r w:rsidRPr="002D7D7A">
        <w:rPr>
          <w:rFonts w:eastAsiaTheme="minorHAnsi"/>
          <w:bCs/>
          <w:sz w:val="22"/>
          <w:szCs w:val="22"/>
          <w:lang w:eastAsia="en-US"/>
        </w:rPr>
        <w:t xml:space="preserve">ие право на получение доходов по </w:t>
      </w:r>
      <w:r w:rsidRPr="00DA5333">
        <w:rPr>
          <w:rFonts w:eastAsiaTheme="minorHAnsi"/>
          <w:bCs/>
          <w:sz w:val="22"/>
          <w:szCs w:val="22"/>
          <w:lang w:eastAsia="en-US"/>
        </w:rPr>
        <w:t>ценным бумагам эмитента)</w:t>
      </w:r>
      <w:r w:rsidR="000E5C77" w:rsidRPr="00DA5333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DA5333">
        <w:rPr>
          <w:rFonts w:eastAsiaTheme="minorHAnsi"/>
          <w:bCs/>
          <w:sz w:val="22"/>
          <w:szCs w:val="22"/>
          <w:lang w:eastAsia="en-US"/>
        </w:rPr>
        <w:t xml:space="preserve">общее количество </w:t>
      </w:r>
      <w:r w:rsidRPr="00DA5333">
        <w:rPr>
          <w:sz w:val="22"/>
          <w:szCs w:val="22"/>
        </w:rPr>
        <w:t xml:space="preserve">размещенных </w:t>
      </w:r>
    </w:p>
    <w:p w:rsidR="002118A6" w:rsidRPr="00DA5333" w:rsidRDefault="002118A6" w:rsidP="002118A6">
      <w:pPr>
        <w:ind w:right="85" w:firstLine="709"/>
        <w:jc w:val="both"/>
        <w:rPr>
          <w:sz w:val="22"/>
          <w:szCs w:val="22"/>
        </w:rPr>
      </w:pPr>
      <w:r w:rsidRPr="00DA5333">
        <w:rPr>
          <w:sz w:val="22"/>
          <w:szCs w:val="22"/>
        </w:rPr>
        <w:t>обыкновенных именных бездокументарных акций</w:t>
      </w:r>
    </w:p>
    <w:p w:rsidR="002118A6" w:rsidRPr="00DA5333" w:rsidRDefault="002118A6" w:rsidP="002118A6">
      <w:pPr>
        <w:ind w:right="85" w:firstLine="709"/>
        <w:jc w:val="both"/>
        <w:rPr>
          <w:sz w:val="22"/>
          <w:szCs w:val="22"/>
        </w:rPr>
      </w:pPr>
      <w:r w:rsidRPr="00DA5333">
        <w:rPr>
          <w:sz w:val="22"/>
          <w:szCs w:val="22"/>
        </w:rPr>
        <w:t xml:space="preserve"> и </w:t>
      </w:r>
      <w:r w:rsidR="000E5C77" w:rsidRPr="00DA5333">
        <w:rPr>
          <w:sz w:val="22"/>
          <w:szCs w:val="22"/>
        </w:rPr>
        <w:t xml:space="preserve">привилегированных </w:t>
      </w:r>
      <w:r w:rsidR="00A36BDC" w:rsidRPr="00DA5333">
        <w:rPr>
          <w:sz w:val="22"/>
          <w:szCs w:val="22"/>
        </w:rPr>
        <w:t xml:space="preserve">именных акций </w:t>
      </w:r>
      <w:r w:rsidR="000E5C77" w:rsidRPr="00DA5333">
        <w:rPr>
          <w:sz w:val="22"/>
          <w:szCs w:val="22"/>
        </w:rPr>
        <w:t xml:space="preserve"> типа А</w:t>
      </w:r>
    </w:p>
    <w:p w:rsidR="00DA5333" w:rsidRPr="00DA5333" w:rsidRDefault="000E5C77" w:rsidP="00DA5333">
      <w:pPr>
        <w:ind w:right="85"/>
        <w:jc w:val="both"/>
        <w:rPr>
          <w:b/>
          <w:sz w:val="22"/>
          <w:szCs w:val="22"/>
        </w:rPr>
      </w:pPr>
      <w:r w:rsidRPr="00DA5333">
        <w:rPr>
          <w:sz w:val="22"/>
          <w:szCs w:val="22"/>
        </w:rPr>
        <w:t xml:space="preserve"> - </w:t>
      </w:r>
      <w:r w:rsidR="00A36BDC" w:rsidRPr="00DA5333">
        <w:rPr>
          <w:sz w:val="22"/>
          <w:szCs w:val="22"/>
        </w:rPr>
        <w:t xml:space="preserve">составляло </w:t>
      </w:r>
      <w:r w:rsidRPr="00DA5333">
        <w:rPr>
          <w:sz w:val="22"/>
          <w:szCs w:val="22"/>
        </w:rPr>
        <w:t xml:space="preserve"> </w:t>
      </w:r>
      <w:r w:rsidRPr="00DA5333">
        <w:rPr>
          <w:b/>
          <w:sz w:val="22"/>
          <w:szCs w:val="22"/>
        </w:rPr>
        <w:t xml:space="preserve">438788 </w:t>
      </w:r>
      <w:r w:rsidR="00A36BDC" w:rsidRPr="00DA5333">
        <w:rPr>
          <w:b/>
          <w:noProof/>
          <w:sz w:val="22"/>
          <w:szCs w:val="22"/>
        </w:rPr>
        <w:t>штук</w:t>
      </w:r>
      <w:r w:rsidR="00DA5333" w:rsidRPr="00DA5333">
        <w:rPr>
          <w:b/>
          <w:sz w:val="22"/>
          <w:szCs w:val="22"/>
        </w:rPr>
        <w:t xml:space="preserve">, </w:t>
      </w:r>
      <w:r w:rsidR="00DA5333" w:rsidRPr="00DA5333">
        <w:rPr>
          <w:sz w:val="22"/>
          <w:szCs w:val="22"/>
        </w:rPr>
        <w:t>в том числе:</w:t>
      </w:r>
      <w:r w:rsidR="00DA5333" w:rsidRPr="00DA5333">
        <w:rPr>
          <w:b/>
          <w:sz w:val="22"/>
          <w:szCs w:val="22"/>
        </w:rPr>
        <w:t xml:space="preserve"> </w:t>
      </w:r>
    </w:p>
    <w:p w:rsidR="00DA5333" w:rsidRPr="00DA5333" w:rsidRDefault="00DA5333" w:rsidP="00DA5333">
      <w:pPr>
        <w:pStyle w:val="a3"/>
        <w:rPr>
          <w:rFonts w:ascii="Times New Roman" w:hAnsi="Times New Roman"/>
        </w:rPr>
      </w:pPr>
      <w:r w:rsidRPr="00DA5333">
        <w:rPr>
          <w:rFonts w:ascii="Times New Roman" w:hAnsi="Times New Roman"/>
        </w:rPr>
        <w:t xml:space="preserve">обыкновенных именных бездокументарных акций </w:t>
      </w:r>
    </w:p>
    <w:p w:rsidR="00DA5333" w:rsidRPr="00DA5333" w:rsidRDefault="00DA5333" w:rsidP="00DA5333">
      <w:pPr>
        <w:pStyle w:val="a3"/>
        <w:rPr>
          <w:rFonts w:ascii="Times New Roman" w:hAnsi="Times New Roman"/>
        </w:rPr>
      </w:pPr>
      <w:r w:rsidRPr="00DA5333">
        <w:rPr>
          <w:rFonts w:ascii="Times New Roman" w:hAnsi="Times New Roman"/>
        </w:rPr>
        <w:t>- 392132 штуки и привилегированных именных акций  типа А - 46656 штук</w:t>
      </w:r>
    </w:p>
    <w:p w:rsidR="00A36BDC" w:rsidRPr="002D7D7A" w:rsidRDefault="00A36BDC" w:rsidP="00A36BDC">
      <w:pPr>
        <w:ind w:right="85" w:firstLine="709"/>
        <w:jc w:val="both"/>
        <w:rPr>
          <w:b/>
          <w:sz w:val="22"/>
          <w:szCs w:val="22"/>
        </w:rPr>
      </w:pPr>
      <w:r w:rsidRPr="002D7D7A">
        <w:rPr>
          <w:b/>
          <w:sz w:val="22"/>
          <w:szCs w:val="22"/>
        </w:rPr>
        <w:t xml:space="preserve">2.6. Форма выплаты доходов по ценным бумагам эмитента (денежные средства, иное имущество): </w:t>
      </w:r>
    </w:p>
    <w:p w:rsidR="00677B68" w:rsidRDefault="00A36BDC" w:rsidP="00677B68">
      <w:pPr>
        <w:ind w:right="85" w:firstLine="709"/>
        <w:jc w:val="both"/>
        <w:rPr>
          <w:sz w:val="22"/>
          <w:szCs w:val="22"/>
        </w:rPr>
      </w:pPr>
      <w:r w:rsidRPr="002D7D7A">
        <w:rPr>
          <w:bCs/>
          <w:sz w:val="22"/>
          <w:szCs w:val="22"/>
        </w:rPr>
        <w:t xml:space="preserve">Дивиденды, </w:t>
      </w:r>
      <w:r w:rsidRPr="002D7D7A">
        <w:rPr>
          <w:sz w:val="22"/>
          <w:szCs w:val="22"/>
        </w:rPr>
        <w:t xml:space="preserve">начисленные </w:t>
      </w:r>
      <w:r w:rsidRPr="00B373C7">
        <w:rPr>
          <w:sz w:val="22"/>
          <w:szCs w:val="22"/>
        </w:rPr>
        <w:t>на размещенные обыкновенные</w:t>
      </w:r>
      <w:r w:rsidR="00677B68">
        <w:rPr>
          <w:sz w:val="24"/>
          <w:szCs w:val="24"/>
        </w:rPr>
        <w:t xml:space="preserve"> именные бездокументарных акций</w:t>
      </w:r>
    </w:p>
    <w:p w:rsidR="00A36BDC" w:rsidRDefault="00677B68" w:rsidP="00677B68">
      <w:pPr>
        <w:ind w:right="85" w:firstLine="709"/>
        <w:jc w:val="both"/>
        <w:rPr>
          <w:bCs/>
          <w:sz w:val="22"/>
          <w:szCs w:val="22"/>
        </w:rPr>
      </w:pPr>
      <w:r>
        <w:rPr>
          <w:sz w:val="24"/>
          <w:szCs w:val="24"/>
        </w:rPr>
        <w:t xml:space="preserve"> и </w:t>
      </w:r>
      <w:r w:rsidRPr="00093983">
        <w:rPr>
          <w:sz w:val="24"/>
          <w:szCs w:val="24"/>
        </w:rPr>
        <w:t>привилегированн</w:t>
      </w:r>
      <w:r>
        <w:rPr>
          <w:sz w:val="24"/>
          <w:szCs w:val="24"/>
        </w:rPr>
        <w:t xml:space="preserve">ые </w:t>
      </w:r>
      <w:r>
        <w:rPr>
          <w:sz w:val="22"/>
          <w:szCs w:val="22"/>
        </w:rPr>
        <w:t>именные</w:t>
      </w:r>
      <w:r w:rsidRPr="002D7D7A">
        <w:rPr>
          <w:sz w:val="22"/>
          <w:szCs w:val="22"/>
        </w:rPr>
        <w:t xml:space="preserve"> акций </w:t>
      </w:r>
      <w:r>
        <w:rPr>
          <w:sz w:val="22"/>
          <w:szCs w:val="22"/>
        </w:rPr>
        <w:t xml:space="preserve"> типа А </w:t>
      </w:r>
      <w:r w:rsidR="00A36BDC" w:rsidRPr="002D7D7A">
        <w:rPr>
          <w:bCs/>
          <w:sz w:val="22"/>
          <w:szCs w:val="22"/>
        </w:rPr>
        <w:t>выплачиваются в следующем порядке:</w:t>
      </w:r>
    </w:p>
    <w:p w:rsidR="00A36BDC" w:rsidRPr="00847584" w:rsidRDefault="00A36BDC" w:rsidP="00A36BDC">
      <w:pPr>
        <w:ind w:right="85" w:firstLine="709"/>
        <w:jc w:val="both"/>
        <w:rPr>
          <w:bCs/>
          <w:sz w:val="22"/>
          <w:szCs w:val="22"/>
        </w:rPr>
      </w:pPr>
      <w:r w:rsidRPr="00847584">
        <w:rPr>
          <w:bCs/>
          <w:sz w:val="22"/>
          <w:szCs w:val="22"/>
        </w:rPr>
        <w:t>– выплата дивидендов в денежной форме физическим лицам, права которых на акции учитываются в реестре</w:t>
      </w:r>
      <w:r w:rsidR="00677B68">
        <w:rPr>
          <w:bCs/>
          <w:sz w:val="22"/>
          <w:szCs w:val="22"/>
        </w:rPr>
        <w:t xml:space="preserve"> АО «Завод «МАРС»</w:t>
      </w:r>
      <w:r w:rsidRPr="00847584">
        <w:rPr>
          <w:bCs/>
          <w:sz w:val="22"/>
          <w:szCs w:val="22"/>
        </w:rPr>
        <w:t xml:space="preserve">), осуществляется путем перечисления денежных средств на их банковские счета, реквизиты которых имеются у регистратора </w:t>
      </w:r>
      <w:r w:rsidR="00677B68">
        <w:rPr>
          <w:bCs/>
          <w:sz w:val="22"/>
          <w:szCs w:val="22"/>
        </w:rPr>
        <w:t xml:space="preserve"> эмитента, </w:t>
      </w:r>
      <w:r w:rsidRPr="00847584">
        <w:rPr>
          <w:bCs/>
          <w:sz w:val="22"/>
          <w:szCs w:val="22"/>
        </w:rPr>
        <w:t>либо при отсутствии сведений о банковских счетах путем почтового перевода денежных средств;</w:t>
      </w:r>
    </w:p>
    <w:p w:rsidR="00A36BDC" w:rsidRPr="00847584" w:rsidRDefault="00A36BDC" w:rsidP="00A36BDC">
      <w:pPr>
        <w:ind w:right="85" w:firstLine="709"/>
        <w:jc w:val="both"/>
        <w:rPr>
          <w:bCs/>
          <w:sz w:val="22"/>
          <w:szCs w:val="22"/>
        </w:rPr>
      </w:pPr>
      <w:r w:rsidRPr="00847584">
        <w:rPr>
          <w:bCs/>
          <w:sz w:val="22"/>
          <w:szCs w:val="22"/>
        </w:rPr>
        <w:t xml:space="preserve">– иным лицам, права которых на акции учитываются в </w:t>
      </w:r>
      <w:r w:rsidR="00B729FE">
        <w:rPr>
          <w:bCs/>
          <w:sz w:val="22"/>
          <w:szCs w:val="22"/>
        </w:rPr>
        <w:t xml:space="preserve"> </w:t>
      </w:r>
      <w:r w:rsidRPr="00847584">
        <w:rPr>
          <w:bCs/>
          <w:sz w:val="22"/>
          <w:szCs w:val="22"/>
        </w:rPr>
        <w:t>реестре</w:t>
      </w:r>
      <w:r w:rsidR="00B729FE">
        <w:rPr>
          <w:bCs/>
          <w:sz w:val="22"/>
          <w:szCs w:val="22"/>
        </w:rPr>
        <w:t xml:space="preserve"> эмитента</w:t>
      </w:r>
      <w:r w:rsidRPr="00847584">
        <w:rPr>
          <w:bCs/>
          <w:sz w:val="22"/>
          <w:szCs w:val="22"/>
        </w:rPr>
        <w:t>, путем перечисления денежных средств на их банковские счета;</w:t>
      </w:r>
    </w:p>
    <w:p w:rsidR="00A36BDC" w:rsidRPr="002D7D7A" w:rsidRDefault="00A36BDC" w:rsidP="00A36BDC">
      <w:pPr>
        <w:ind w:right="85" w:firstLine="709"/>
        <w:jc w:val="both"/>
        <w:rPr>
          <w:sz w:val="22"/>
          <w:szCs w:val="22"/>
        </w:rPr>
      </w:pPr>
      <w:r w:rsidRPr="00847584">
        <w:rPr>
          <w:bCs/>
          <w:sz w:val="22"/>
          <w:szCs w:val="22"/>
        </w:rPr>
        <w:t xml:space="preserve">– лица, которые имеют право на получение дивидендов и права которых на акции учитываются у номинального держателя акций, получают дивиденды в денежной форме в </w:t>
      </w:r>
      <w:hyperlink r:id="rId7" w:history="1">
        <w:r w:rsidRPr="00847584">
          <w:rPr>
            <w:bCs/>
            <w:sz w:val="22"/>
            <w:szCs w:val="22"/>
          </w:rPr>
          <w:t>порядке</w:t>
        </w:r>
      </w:hyperlink>
      <w:r w:rsidRPr="00847584">
        <w:rPr>
          <w:bCs/>
          <w:sz w:val="22"/>
          <w:szCs w:val="22"/>
        </w:rPr>
        <w:t>, установленном законодательством Российской Федерации о ценных бумагах</w:t>
      </w:r>
      <w:r w:rsidRPr="002D7D7A">
        <w:rPr>
          <w:sz w:val="22"/>
          <w:szCs w:val="22"/>
        </w:rPr>
        <w:t>.</w:t>
      </w:r>
    </w:p>
    <w:p w:rsidR="00A36BDC" w:rsidRPr="008468AE" w:rsidRDefault="00A36BDC" w:rsidP="008468AE">
      <w:pPr>
        <w:ind w:right="85" w:firstLine="709"/>
        <w:jc w:val="both"/>
        <w:rPr>
          <w:b/>
          <w:sz w:val="22"/>
          <w:szCs w:val="22"/>
        </w:rPr>
      </w:pPr>
      <w:r w:rsidRPr="002D7D7A">
        <w:rPr>
          <w:b/>
          <w:sz w:val="22"/>
          <w:szCs w:val="22"/>
        </w:rPr>
        <w:t>2.7. Дата, на которую определялись лица, имевшие право на получение доходов, выплаченных по ценным бумагам эмитента:</w:t>
      </w:r>
      <w:r w:rsidR="008468AE">
        <w:rPr>
          <w:b/>
          <w:sz w:val="22"/>
          <w:szCs w:val="22"/>
        </w:rPr>
        <w:t xml:space="preserve">      </w:t>
      </w:r>
      <w:r w:rsidRPr="002D7D7A">
        <w:rPr>
          <w:sz w:val="22"/>
          <w:szCs w:val="22"/>
        </w:rPr>
        <w:t>2</w:t>
      </w:r>
      <w:r>
        <w:rPr>
          <w:sz w:val="22"/>
          <w:szCs w:val="22"/>
        </w:rPr>
        <w:t>0</w:t>
      </w:r>
      <w:r w:rsidRPr="002D7D7A">
        <w:rPr>
          <w:sz w:val="22"/>
          <w:szCs w:val="22"/>
        </w:rPr>
        <w:t xml:space="preserve"> </w:t>
      </w:r>
      <w:r>
        <w:rPr>
          <w:sz w:val="22"/>
          <w:szCs w:val="22"/>
        </w:rPr>
        <w:t>июля</w:t>
      </w:r>
      <w:r w:rsidR="00B729FE">
        <w:rPr>
          <w:sz w:val="22"/>
          <w:szCs w:val="22"/>
        </w:rPr>
        <w:t xml:space="preserve"> 2020</w:t>
      </w:r>
      <w:r w:rsidRPr="002D7D7A">
        <w:rPr>
          <w:sz w:val="22"/>
          <w:szCs w:val="22"/>
        </w:rPr>
        <w:t xml:space="preserve"> года.</w:t>
      </w:r>
    </w:p>
    <w:p w:rsidR="00A36BDC" w:rsidRPr="002D7D7A" w:rsidRDefault="00A36BDC" w:rsidP="00A36BDC">
      <w:pPr>
        <w:ind w:firstLine="709"/>
        <w:jc w:val="both"/>
        <w:rPr>
          <w:b/>
          <w:sz w:val="22"/>
          <w:szCs w:val="22"/>
        </w:rPr>
      </w:pPr>
      <w:r w:rsidRPr="002D7D7A">
        <w:rPr>
          <w:b/>
          <w:sz w:val="22"/>
          <w:szCs w:val="22"/>
        </w:rPr>
        <w:t xml:space="preserve">2.8. Дата, в которую обязательство по выплате доходов по ценным бумагам эмитента (дивиденды по акциям) должно быть исполнено, а в случае, если обязательство по выплате доходов по ценным бумагам должно быть исполнено эмитентом в течение определенного срока (периода времени), – дата окончания этого срока: </w:t>
      </w:r>
    </w:p>
    <w:p w:rsidR="00A36BDC" w:rsidRPr="002D7D7A" w:rsidRDefault="00A36BDC" w:rsidP="00A36BDC">
      <w:pPr>
        <w:ind w:right="85" w:firstLine="709"/>
        <w:jc w:val="both"/>
        <w:rPr>
          <w:sz w:val="22"/>
          <w:szCs w:val="22"/>
        </w:rPr>
      </w:pPr>
      <w:r>
        <w:rPr>
          <w:sz w:val="22"/>
          <w:szCs w:val="22"/>
        </w:rPr>
        <w:t>– н</w:t>
      </w:r>
      <w:r w:rsidRPr="002D7D7A">
        <w:rPr>
          <w:sz w:val="22"/>
          <w:szCs w:val="22"/>
        </w:rPr>
        <w:t>оминальным держателям, и являющимся профессиональными участниками рынка ценных бумаг доверительным управляющим, зарегистрированным в реестре акционеров</w:t>
      </w:r>
      <w:r w:rsidR="008468AE">
        <w:rPr>
          <w:sz w:val="22"/>
          <w:szCs w:val="22"/>
        </w:rPr>
        <w:t xml:space="preserve"> эмитента </w:t>
      </w:r>
      <w:r>
        <w:rPr>
          <w:sz w:val="22"/>
          <w:szCs w:val="22"/>
        </w:rPr>
        <w:t>–</w:t>
      </w:r>
      <w:r w:rsidRPr="003708FA">
        <w:rPr>
          <w:sz w:val="22"/>
          <w:szCs w:val="22"/>
        </w:rPr>
        <w:t xml:space="preserve"> </w:t>
      </w:r>
      <w:r w:rsidRPr="002D7D7A">
        <w:rPr>
          <w:sz w:val="22"/>
          <w:szCs w:val="22"/>
        </w:rPr>
        <w:t xml:space="preserve">не позднее 10 рабочих дней с даты, на которую определялись лица, имеющие право на получение дивидендов (не позднее </w:t>
      </w:r>
      <w:r>
        <w:rPr>
          <w:sz w:val="22"/>
          <w:szCs w:val="22"/>
        </w:rPr>
        <w:t>03</w:t>
      </w:r>
      <w:r w:rsidRPr="002D7D7A">
        <w:rPr>
          <w:sz w:val="22"/>
          <w:szCs w:val="22"/>
        </w:rPr>
        <w:t>.0</w:t>
      </w:r>
      <w:r>
        <w:rPr>
          <w:sz w:val="22"/>
          <w:szCs w:val="22"/>
        </w:rPr>
        <w:t>8</w:t>
      </w:r>
      <w:r w:rsidR="008468AE">
        <w:rPr>
          <w:sz w:val="22"/>
          <w:szCs w:val="22"/>
        </w:rPr>
        <w:t>.2020</w:t>
      </w:r>
      <w:r w:rsidRPr="002D7D7A">
        <w:rPr>
          <w:sz w:val="22"/>
          <w:szCs w:val="22"/>
        </w:rPr>
        <w:t>);</w:t>
      </w:r>
    </w:p>
    <w:p w:rsidR="00A36BDC" w:rsidRPr="00B373C7" w:rsidRDefault="00A36BDC" w:rsidP="00A36BDC">
      <w:pPr>
        <w:ind w:right="85" w:firstLine="709"/>
        <w:jc w:val="both"/>
        <w:rPr>
          <w:sz w:val="22"/>
          <w:szCs w:val="22"/>
        </w:rPr>
      </w:pPr>
      <w:r>
        <w:rPr>
          <w:sz w:val="22"/>
          <w:szCs w:val="22"/>
        </w:rPr>
        <w:t>– д</w:t>
      </w:r>
      <w:r w:rsidRPr="002D7D7A">
        <w:rPr>
          <w:sz w:val="22"/>
          <w:szCs w:val="22"/>
        </w:rPr>
        <w:t>ругим лицам, зарегистрированным в реестре акционеров</w:t>
      </w:r>
      <w:r w:rsidR="008468AE">
        <w:rPr>
          <w:sz w:val="22"/>
          <w:szCs w:val="22"/>
        </w:rPr>
        <w:t xml:space="preserve"> эмитента </w:t>
      </w:r>
      <w:r>
        <w:rPr>
          <w:sz w:val="22"/>
          <w:szCs w:val="22"/>
        </w:rPr>
        <w:t>–</w:t>
      </w:r>
      <w:r w:rsidRPr="00B373C7">
        <w:rPr>
          <w:sz w:val="22"/>
          <w:szCs w:val="22"/>
        </w:rPr>
        <w:t xml:space="preserve"> не позднее 25 рабочих дней с даты, на которую определялись лица, имеющие право на получение дивидендов (не позднее </w:t>
      </w:r>
      <w:r>
        <w:rPr>
          <w:sz w:val="22"/>
          <w:szCs w:val="22"/>
        </w:rPr>
        <w:t>24</w:t>
      </w:r>
      <w:r w:rsidRPr="00B373C7">
        <w:rPr>
          <w:sz w:val="22"/>
          <w:szCs w:val="22"/>
        </w:rPr>
        <w:t>.0</w:t>
      </w:r>
      <w:r>
        <w:rPr>
          <w:sz w:val="22"/>
          <w:szCs w:val="22"/>
        </w:rPr>
        <w:t>8</w:t>
      </w:r>
      <w:r w:rsidR="008468AE">
        <w:rPr>
          <w:sz w:val="22"/>
          <w:szCs w:val="22"/>
        </w:rPr>
        <w:t>.2020</w:t>
      </w:r>
      <w:r w:rsidRPr="00B373C7">
        <w:rPr>
          <w:sz w:val="22"/>
          <w:szCs w:val="22"/>
        </w:rPr>
        <w:t>).</w:t>
      </w:r>
    </w:p>
    <w:p w:rsidR="00A36BDC" w:rsidRDefault="00A36BDC" w:rsidP="00A36BDC">
      <w:pPr>
        <w:ind w:firstLine="709"/>
        <w:jc w:val="both"/>
        <w:rPr>
          <w:b/>
          <w:sz w:val="22"/>
          <w:szCs w:val="22"/>
        </w:rPr>
      </w:pPr>
      <w:r w:rsidRPr="00B373C7">
        <w:rPr>
          <w:b/>
          <w:sz w:val="22"/>
          <w:szCs w:val="22"/>
        </w:rPr>
        <w:t xml:space="preserve">2.9. Общий размер дивидендов, выплаченных по акциям эмитента определенной категории (типа): </w:t>
      </w:r>
    </w:p>
    <w:p w:rsidR="000A53E2" w:rsidRPr="000A53E2" w:rsidRDefault="000A53E2" w:rsidP="000A53E2">
      <w:pPr>
        <w:pStyle w:val="a3"/>
        <w:ind w:firstLine="459"/>
        <w:rPr>
          <w:rFonts w:ascii="Times New Roman" w:hAnsi="Times New Roman"/>
        </w:rPr>
      </w:pPr>
      <w:r w:rsidRPr="000A53E2">
        <w:rPr>
          <w:rFonts w:ascii="Times New Roman" w:hAnsi="Times New Roman"/>
        </w:rPr>
        <w:t xml:space="preserve">Общая  сумма  дивидендов - 182 535 808 рублей, в том  числе: </w:t>
      </w:r>
    </w:p>
    <w:p w:rsidR="000A53E2" w:rsidRPr="000A53E2" w:rsidRDefault="000A53E2" w:rsidP="000A53E2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</w:rPr>
      </w:pPr>
      <w:r w:rsidRPr="000A53E2">
        <w:rPr>
          <w:rFonts w:ascii="Times New Roman" w:hAnsi="Times New Roman"/>
        </w:rPr>
        <w:t>сумма начисленного дохода на обыкновенные именные бездокументарные акции, 163 126 912 рублей;</w:t>
      </w:r>
    </w:p>
    <w:p w:rsidR="000A53E2" w:rsidRPr="000A53E2" w:rsidRDefault="000A53E2" w:rsidP="000A53E2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</w:rPr>
      </w:pPr>
      <w:r w:rsidRPr="000A53E2">
        <w:rPr>
          <w:rFonts w:ascii="Times New Roman" w:hAnsi="Times New Roman"/>
        </w:rPr>
        <w:t>сумма начисленного дохода на   привилегированные акции типа А, 19 408 896 рублей;</w:t>
      </w:r>
    </w:p>
    <w:p w:rsidR="000A53E2" w:rsidRPr="000A53E2" w:rsidRDefault="000A53E2" w:rsidP="000A53E2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</w:rPr>
      </w:pPr>
      <w:r w:rsidRPr="000A53E2">
        <w:rPr>
          <w:rFonts w:ascii="Times New Roman" w:hAnsi="Times New Roman"/>
        </w:rPr>
        <w:t>сумма налоговых выплат, подлежащих удержанию, 11621314 рублей;</w:t>
      </w:r>
    </w:p>
    <w:p w:rsidR="000A53E2" w:rsidRPr="000A53E2" w:rsidRDefault="000A53E2" w:rsidP="000A53E2">
      <w:pPr>
        <w:pStyle w:val="a3"/>
        <w:ind w:firstLine="459"/>
        <w:rPr>
          <w:rFonts w:ascii="Times New Roman" w:hAnsi="Times New Roman"/>
        </w:rPr>
      </w:pPr>
      <w:r w:rsidRPr="000A53E2">
        <w:rPr>
          <w:rFonts w:ascii="Times New Roman" w:hAnsi="Times New Roman"/>
        </w:rPr>
        <w:t xml:space="preserve"> Общий размер  доходов к выплате - 170 914 494  рублей 00 копеек.</w:t>
      </w:r>
    </w:p>
    <w:p w:rsidR="000A53E2" w:rsidRDefault="000A53E2" w:rsidP="000A53E2">
      <w:pPr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Дивиденды</w:t>
      </w:r>
      <w:r w:rsidRPr="000A53E2">
        <w:rPr>
          <w:sz w:val="22"/>
          <w:szCs w:val="22"/>
        </w:rPr>
        <w:t xml:space="preserve"> перечислены эмитентом  в начисленном  размере доходов к выплате.</w:t>
      </w:r>
    </w:p>
    <w:p w:rsidR="00F87436" w:rsidRPr="000A53E2" w:rsidRDefault="00F87436" w:rsidP="000A53E2">
      <w:pPr>
        <w:adjustRightInd w:val="0"/>
        <w:ind w:firstLine="709"/>
        <w:jc w:val="both"/>
        <w:rPr>
          <w:b/>
          <w:sz w:val="22"/>
          <w:szCs w:val="22"/>
        </w:rPr>
      </w:pPr>
    </w:p>
    <w:p w:rsidR="00A36BDC" w:rsidRPr="002D7D7A" w:rsidRDefault="00A36BDC" w:rsidP="00A36BDC">
      <w:pPr>
        <w:adjustRightInd w:val="0"/>
        <w:ind w:firstLine="709"/>
        <w:jc w:val="both"/>
        <w:rPr>
          <w:sz w:val="22"/>
          <w:szCs w:val="22"/>
        </w:rPr>
      </w:pPr>
      <w:r w:rsidRPr="002D7D7A">
        <w:rPr>
          <w:b/>
          <w:sz w:val="22"/>
          <w:szCs w:val="22"/>
        </w:rPr>
        <w:t>2.10. В</w:t>
      </w:r>
      <w:r w:rsidRPr="002D7D7A">
        <w:rPr>
          <w:rFonts w:eastAsiaTheme="minorHAnsi"/>
          <w:b/>
          <w:sz w:val="22"/>
          <w:szCs w:val="22"/>
          <w:lang w:eastAsia="en-US"/>
        </w:rPr>
        <w:t xml:space="preserve"> случае если доходы по ценным бумагам эмитента не выплачены или выплачены эмитентом не в полном объеме, причины невыплаты доходов по ценным бумагам эмитента:</w:t>
      </w:r>
      <w:r w:rsidRPr="002D7D7A">
        <w:rPr>
          <w:sz w:val="22"/>
          <w:szCs w:val="22"/>
        </w:rPr>
        <w:t xml:space="preserve"> </w:t>
      </w:r>
    </w:p>
    <w:p w:rsidR="00F679CA" w:rsidRDefault="000A53E2" w:rsidP="000A53E2">
      <w:pPr>
        <w:ind w:firstLine="567"/>
        <w:jc w:val="both"/>
        <w:rPr>
          <w:sz w:val="22"/>
          <w:szCs w:val="22"/>
        </w:rPr>
      </w:pPr>
      <w:r w:rsidRPr="000A53E2">
        <w:rPr>
          <w:sz w:val="22"/>
          <w:szCs w:val="22"/>
        </w:rPr>
        <w:t>Часть   перечисленных дивидендов была депонирована  эмитентом  по  их возвращению в связи с непредставлением лицами, имеющими право на получение дивидендов, держателю реестра акционеров АО «Завод МАРС» своих точных и обязательных адресных данных и/или банковских реквизитов, необходимых для осуществления почтового перевода денежных средств или перечисления денежных средств на банковские счета.</w:t>
      </w:r>
    </w:p>
    <w:p w:rsidR="000A53E2" w:rsidRPr="000A53E2" w:rsidRDefault="000A53E2" w:rsidP="000A53E2">
      <w:pPr>
        <w:ind w:firstLine="567"/>
        <w:jc w:val="both"/>
        <w:rPr>
          <w:b/>
          <w:sz w:val="22"/>
          <w:szCs w:val="22"/>
          <w:lang w:eastAsia="en-US"/>
        </w:rPr>
      </w:pPr>
    </w:p>
    <w:p w:rsidR="00447E98" w:rsidRPr="00D561DB" w:rsidRDefault="00447E98" w:rsidP="00447E98">
      <w:pPr>
        <w:pStyle w:val="a3"/>
        <w:jc w:val="both"/>
        <w:rPr>
          <w:rStyle w:val="FontStyle12"/>
          <w:rFonts w:ascii="Times New Roman" w:hAnsi="Times New Roman"/>
          <w:b w:val="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447E98" w:rsidTr="00BA18EA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447E98" w:rsidRPr="00E22029" w:rsidRDefault="004470F0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447E98"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по финансам и экономике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</w:tr>
      <w:tr w:rsidR="00447E98" w:rsidTr="00BA18EA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</w:tr>
      <w:tr w:rsidR="00447E98" w:rsidTr="00BA18EA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447E98" w:rsidRDefault="00447E98" w:rsidP="00BA18EA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447E98" w:rsidTr="00BA18EA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447E98" w:rsidRDefault="00447E98" w:rsidP="00BA18EA"/>
        </w:tc>
      </w:tr>
    </w:tbl>
    <w:p w:rsidR="00447E98" w:rsidRDefault="00447E98" w:rsidP="00447E98"/>
    <w:p w:rsidR="005C7F93" w:rsidRDefault="005C7F93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53C4A"/>
    <w:multiLevelType w:val="hybridMultilevel"/>
    <w:tmpl w:val="4D762530"/>
    <w:lvl w:ilvl="0" w:tplc="F5A667D6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022BA"/>
    <w:multiLevelType w:val="hybridMultilevel"/>
    <w:tmpl w:val="C792AF68"/>
    <w:lvl w:ilvl="0" w:tplc="5ABC6A10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CC48CE"/>
    <w:multiLevelType w:val="hybridMultilevel"/>
    <w:tmpl w:val="B78E457E"/>
    <w:lvl w:ilvl="0" w:tplc="5ABC6A10">
      <w:start w:val="1"/>
      <w:numFmt w:val="bullet"/>
      <w:lvlText w:val="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7F1101E9"/>
    <w:multiLevelType w:val="hybridMultilevel"/>
    <w:tmpl w:val="FC307EF0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7E98"/>
    <w:rsid w:val="00044A36"/>
    <w:rsid w:val="00093983"/>
    <w:rsid w:val="000A53E2"/>
    <w:rsid w:val="000A7C5E"/>
    <w:rsid w:val="000E5C77"/>
    <w:rsid w:val="0012177C"/>
    <w:rsid w:val="001756D1"/>
    <w:rsid w:val="001B5657"/>
    <w:rsid w:val="002008E6"/>
    <w:rsid w:val="00202627"/>
    <w:rsid w:val="0020327A"/>
    <w:rsid w:val="002118A6"/>
    <w:rsid w:val="0028485A"/>
    <w:rsid w:val="002A6314"/>
    <w:rsid w:val="002C44D3"/>
    <w:rsid w:val="003D7C6D"/>
    <w:rsid w:val="00413E6B"/>
    <w:rsid w:val="004470F0"/>
    <w:rsid w:val="00447E98"/>
    <w:rsid w:val="0045031D"/>
    <w:rsid w:val="00461304"/>
    <w:rsid w:val="004A6BB0"/>
    <w:rsid w:val="00523C32"/>
    <w:rsid w:val="00575746"/>
    <w:rsid w:val="0059161C"/>
    <w:rsid w:val="005C7F93"/>
    <w:rsid w:val="005F0006"/>
    <w:rsid w:val="00677B68"/>
    <w:rsid w:val="00681E13"/>
    <w:rsid w:val="006F4A04"/>
    <w:rsid w:val="00713650"/>
    <w:rsid w:val="00720FBB"/>
    <w:rsid w:val="007908D2"/>
    <w:rsid w:val="007D0FC7"/>
    <w:rsid w:val="008468AE"/>
    <w:rsid w:val="00994E29"/>
    <w:rsid w:val="00A36BDC"/>
    <w:rsid w:val="00AA7961"/>
    <w:rsid w:val="00AC0461"/>
    <w:rsid w:val="00B413B1"/>
    <w:rsid w:val="00B729FE"/>
    <w:rsid w:val="00B74073"/>
    <w:rsid w:val="00B75B00"/>
    <w:rsid w:val="00BC2256"/>
    <w:rsid w:val="00BF1343"/>
    <w:rsid w:val="00C05408"/>
    <w:rsid w:val="00D624CA"/>
    <w:rsid w:val="00DA5333"/>
    <w:rsid w:val="00E46D98"/>
    <w:rsid w:val="00E80F3D"/>
    <w:rsid w:val="00EA788F"/>
    <w:rsid w:val="00ED4F28"/>
    <w:rsid w:val="00F02497"/>
    <w:rsid w:val="00F12ECD"/>
    <w:rsid w:val="00F40E9C"/>
    <w:rsid w:val="00F679CA"/>
    <w:rsid w:val="00F87436"/>
    <w:rsid w:val="00FA68C8"/>
    <w:rsid w:val="00FF1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98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A7961"/>
    <w:pPr>
      <w:keepNext/>
      <w:widowControl w:val="0"/>
      <w:tabs>
        <w:tab w:val="left" w:pos="4029"/>
      </w:tabs>
      <w:autoSpaceDE/>
      <w:autoSpaceDN/>
      <w:spacing w:line="220" w:lineRule="exact"/>
      <w:ind w:right="-93" w:firstLine="750"/>
      <w:jc w:val="center"/>
      <w:outlineLvl w:val="7"/>
    </w:pPr>
    <w:rPr>
      <w:rFonts w:eastAsia="Times New Roman"/>
      <w:b/>
      <w:bCs/>
      <w:sz w:val="28"/>
    </w:rPr>
  </w:style>
  <w:style w:type="paragraph" w:styleId="9">
    <w:name w:val="heading 9"/>
    <w:basedOn w:val="a"/>
    <w:next w:val="a"/>
    <w:link w:val="90"/>
    <w:qFormat/>
    <w:rsid w:val="00AA7961"/>
    <w:pPr>
      <w:keepNext/>
      <w:widowControl w:val="0"/>
      <w:autoSpaceDE/>
      <w:autoSpaceDN/>
      <w:ind w:right="49"/>
      <w:jc w:val="center"/>
      <w:outlineLvl w:val="8"/>
    </w:pPr>
    <w:rPr>
      <w:rFonts w:eastAsia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447E98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447E98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1"/>
    <w:qFormat/>
    <w:rsid w:val="00447E98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447E98"/>
    <w:rPr>
      <w:color w:val="0000FF" w:themeColor="hyperlink"/>
      <w:u w:val="single"/>
    </w:rPr>
  </w:style>
  <w:style w:type="character" w:customStyle="1" w:styleId="80">
    <w:name w:val="Заголовок 8 Знак"/>
    <w:basedOn w:val="a0"/>
    <w:link w:val="8"/>
    <w:rsid w:val="00AA7961"/>
    <w:rPr>
      <w:rFonts w:eastAsia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AA7961"/>
    <w:rPr>
      <w:rFonts w:eastAsia="Times New Roman"/>
      <w:b/>
      <w:sz w:val="2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AA7961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6">
    <w:name w:val="Абзац списка Знак"/>
    <w:link w:val="a5"/>
    <w:uiPriority w:val="34"/>
    <w:rsid w:val="00AA7961"/>
    <w:rPr>
      <w:rFonts w:eastAsia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054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C0540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5A24217A722F6946B94ED5A230DE166439E07BDE64F037971CDCD8161154FE9E7880B6E440Dv2g2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AD4AB-1E2B-4EC4-9A8B-B404BA09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30</cp:revision>
  <cp:lastPrinted>2021-03-01T09:41:00Z</cp:lastPrinted>
  <dcterms:created xsi:type="dcterms:W3CDTF">2021-01-21T11:31:00Z</dcterms:created>
  <dcterms:modified xsi:type="dcterms:W3CDTF">2021-03-02T10:46:00Z</dcterms:modified>
</cp:coreProperties>
</file>