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5B9" w:rsidRPr="00982FD3" w:rsidRDefault="001315B9" w:rsidP="001315B9">
      <w:pPr>
        <w:pStyle w:val="a3"/>
        <w:shd w:val="clear" w:color="auto" w:fill="FFFFFF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982FD3">
        <w:rPr>
          <w:rFonts w:ascii="Arial" w:hAnsi="Arial" w:cs="Arial"/>
          <w:b/>
          <w:color w:val="000000"/>
          <w:sz w:val="22"/>
          <w:szCs w:val="22"/>
        </w:rPr>
        <w:t>Открытое акционерное общество "ВОСТОКРЕМСТРОЙ"</w:t>
      </w:r>
    </w:p>
    <w:p w:rsidR="001315B9" w:rsidRPr="00982FD3" w:rsidRDefault="001315B9" w:rsidP="001315B9">
      <w:pPr>
        <w:pStyle w:val="a3"/>
        <w:shd w:val="clear" w:color="auto" w:fill="FFFFFF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82FD3">
        <w:rPr>
          <w:rFonts w:ascii="Arial" w:hAnsi="Arial" w:cs="Arial"/>
          <w:b/>
          <w:bCs/>
          <w:color w:val="000000"/>
          <w:sz w:val="22"/>
          <w:szCs w:val="22"/>
        </w:rPr>
        <w:t>УВАЖАЕМЫЙ АКЦИОНЕР!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В соответствии с решением Совета директоров Открытого Акционерного </w:t>
      </w:r>
      <w:r w:rsidR="00E72E9A">
        <w:rPr>
          <w:rFonts w:ascii="Arial" w:hAnsi="Arial" w:cs="Arial"/>
          <w:color w:val="000000"/>
          <w:sz w:val="22"/>
          <w:szCs w:val="22"/>
        </w:rPr>
        <w:t>общества "</w:t>
      </w:r>
      <w:proofErr w:type="spellStart"/>
      <w:r w:rsidR="00E72E9A">
        <w:rPr>
          <w:rFonts w:ascii="Arial" w:hAnsi="Arial" w:cs="Arial"/>
          <w:color w:val="000000"/>
          <w:sz w:val="22"/>
          <w:szCs w:val="22"/>
        </w:rPr>
        <w:t>Во</w:t>
      </w:r>
      <w:r w:rsidR="0030506B">
        <w:rPr>
          <w:rFonts w:ascii="Arial" w:hAnsi="Arial" w:cs="Arial"/>
          <w:color w:val="000000"/>
          <w:sz w:val="22"/>
          <w:szCs w:val="22"/>
        </w:rPr>
        <w:t>стокремстрой</w:t>
      </w:r>
      <w:proofErr w:type="spellEnd"/>
      <w:r w:rsidR="0030506B">
        <w:rPr>
          <w:rFonts w:ascii="Arial" w:hAnsi="Arial" w:cs="Arial"/>
          <w:color w:val="000000"/>
          <w:sz w:val="22"/>
          <w:szCs w:val="22"/>
        </w:rPr>
        <w:t>" от «11» марта 2024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 (Протокол № </w:t>
      </w:r>
      <w:r w:rsidR="0030506B">
        <w:rPr>
          <w:rFonts w:ascii="Arial" w:hAnsi="Arial" w:cs="Arial"/>
          <w:color w:val="000000"/>
          <w:sz w:val="22"/>
          <w:szCs w:val="22"/>
        </w:rPr>
        <w:t>2 от 11 марта 2024</w:t>
      </w:r>
      <w:r w:rsidR="007C6B0F">
        <w:rPr>
          <w:rFonts w:ascii="Arial" w:hAnsi="Arial" w:cs="Arial"/>
          <w:color w:val="000000"/>
          <w:sz w:val="22"/>
          <w:szCs w:val="22"/>
        </w:rPr>
        <w:t>г.)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настоящим сообщаем акционерам Открытого Акционер</w:t>
      </w:r>
      <w:r>
        <w:rPr>
          <w:rFonts w:ascii="Arial" w:hAnsi="Arial" w:cs="Arial"/>
          <w:color w:val="000000"/>
          <w:sz w:val="22"/>
          <w:szCs w:val="22"/>
        </w:rPr>
        <w:t>ного общества "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" </w:t>
      </w:r>
      <w:r w:rsidRPr="00982FD3">
        <w:rPr>
          <w:rFonts w:ascii="Arial" w:hAnsi="Arial" w:cs="Arial"/>
          <w:color w:val="000000"/>
          <w:sz w:val="22"/>
          <w:szCs w:val="22"/>
        </w:rPr>
        <w:t>(далее –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") о проведении годового 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Место нахождения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 xml:space="preserve"> :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 xml:space="preserve"> Российская Федерация, 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 г. Москва, ул. 2-я 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Бухвостова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, д. 2 .</w:t>
      </w:r>
    </w:p>
    <w:p w:rsidR="001315B9" w:rsidRPr="00982FD3" w:rsidRDefault="0030506B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Дата проведения собрания: "11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" </w:t>
      </w:r>
      <w:r>
        <w:rPr>
          <w:rFonts w:ascii="Arial" w:hAnsi="Arial" w:cs="Arial"/>
          <w:color w:val="000000"/>
          <w:sz w:val="22"/>
          <w:szCs w:val="22"/>
        </w:rPr>
        <w:t>апреля 2024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года;</w:t>
      </w:r>
    </w:p>
    <w:p w:rsidR="001315B9" w:rsidRPr="00982FD3" w:rsidRDefault="008748D3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Время проведения собрания: 10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часов 00 минут по московскому времени.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Место проведения собрания: Российская Федерация,  г. Москва, 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ул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.Х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ромова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, д.1.( АО "Индустрия -Реестр".)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Форма проведения собрания: собрание (совместное присутствие акционеров для принятия решений по вопросам, поставленным на голосование).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Категории (типы) акций, владельцы которых имеют право голоса по всем вопросам повестки дня общего собрания акционеров: обыкновенные именные бездокументарные акции, государственный регис</w:t>
      </w:r>
      <w:r w:rsidR="001F6018">
        <w:rPr>
          <w:rFonts w:ascii="Arial" w:hAnsi="Arial" w:cs="Arial"/>
          <w:color w:val="000000"/>
          <w:sz w:val="22"/>
          <w:szCs w:val="22"/>
        </w:rPr>
        <w:t>трационный номер выпуска ЦБ 1-01</w:t>
      </w:r>
      <w:r w:rsidRPr="00982FD3">
        <w:rPr>
          <w:rFonts w:ascii="Arial" w:hAnsi="Arial" w:cs="Arial"/>
          <w:color w:val="000000"/>
          <w:sz w:val="22"/>
          <w:szCs w:val="22"/>
        </w:rPr>
        <w:t>-02119-А от 18.09.1998 г.</w:t>
      </w:r>
    </w:p>
    <w:p w:rsidR="001315B9" w:rsidRPr="00982FD3" w:rsidRDefault="001F6018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Дата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на которую определяются (фиксируются) лица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, имеющих право на участие в годовом общем собрании акционеров:</w:t>
      </w:r>
      <w:r w:rsidR="001315B9">
        <w:rPr>
          <w:rFonts w:ascii="Arial" w:hAnsi="Arial" w:cs="Arial"/>
          <w:color w:val="000000"/>
          <w:sz w:val="22"/>
          <w:szCs w:val="22"/>
        </w:rPr>
        <w:t xml:space="preserve"> </w:t>
      </w:r>
      <w:r w:rsidR="0030506B">
        <w:rPr>
          <w:rFonts w:ascii="Arial" w:hAnsi="Arial" w:cs="Arial"/>
          <w:color w:val="000000"/>
          <w:sz w:val="22"/>
          <w:szCs w:val="22"/>
        </w:rPr>
        <w:t>"21" марта 2024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года.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Регистрация акционеров (представителей акционеров) для участия в годовом общем со</w:t>
      </w:r>
      <w:r w:rsidR="0030506B">
        <w:rPr>
          <w:rFonts w:ascii="Arial" w:hAnsi="Arial" w:cs="Arial"/>
          <w:color w:val="000000"/>
          <w:sz w:val="22"/>
          <w:szCs w:val="22"/>
        </w:rPr>
        <w:t>брании акционеров проводится "11</w:t>
      </w:r>
      <w:r w:rsidR="004A494A">
        <w:rPr>
          <w:rFonts w:ascii="Arial" w:hAnsi="Arial" w:cs="Arial"/>
          <w:color w:val="000000"/>
          <w:sz w:val="22"/>
          <w:szCs w:val="22"/>
        </w:rPr>
        <w:t>" апреля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 </w:t>
      </w:r>
      <w:r w:rsidR="0030506B">
        <w:rPr>
          <w:rFonts w:ascii="Arial" w:hAnsi="Arial" w:cs="Arial"/>
          <w:color w:val="000000"/>
          <w:sz w:val="22"/>
          <w:szCs w:val="22"/>
        </w:rPr>
        <w:t>2024</w:t>
      </w:r>
      <w:r w:rsidR="008748D3">
        <w:rPr>
          <w:rFonts w:ascii="Arial" w:hAnsi="Arial" w:cs="Arial"/>
          <w:color w:val="000000"/>
          <w:sz w:val="22"/>
          <w:szCs w:val="22"/>
        </w:rPr>
        <w:t xml:space="preserve"> года с 09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часов 30 минут по московскому времени по адресу: Российская Федерация,  г. Москва, ул. Хромова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,д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.1 (АО "Индустрия -Реестр".)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Функции счетной комиссии на общем собрании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" выполняет регистратор Общества АО "Индустрия 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-Р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еестр".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Для регистрации акционерам (представителям акционеров) необходимо предъявить документ, удостоверяющий личность, а также, в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случаях предусмотренных законодательством Российской Федерации передать лицу, исполняющему функции счетной комиссии документы, подтверждающие полномочия для осуществления голосования (их копии, засвидетельствованные в установленном порядке).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Вопросы, включенные в повестку дня годового 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":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1. Утверждение г</w:t>
      </w:r>
      <w:r w:rsidR="0030506B">
        <w:rPr>
          <w:rFonts w:ascii="Arial" w:hAnsi="Arial" w:cs="Arial"/>
          <w:color w:val="000000"/>
          <w:sz w:val="22"/>
          <w:szCs w:val="22"/>
        </w:rPr>
        <w:t>одового отчета Общества за 202</w:t>
      </w:r>
      <w:r w:rsidR="00CF1940">
        <w:rPr>
          <w:rFonts w:ascii="Arial" w:hAnsi="Arial" w:cs="Arial"/>
          <w:color w:val="000000"/>
          <w:sz w:val="22"/>
          <w:szCs w:val="22"/>
        </w:rPr>
        <w:t>3</w:t>
      </w:r>
      <w:r w:rsidR="008748D3"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год.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2. Утверждение годовой </w:t>
      </w:r>
      <w:r w:rsidR="00CF1940">
        <w:rPr>
          <w:rFonts w:ascii="Arial" w:hAnsi="Arial" w:cs="Arial"/>
          <w:color w:val="000000"/>
          <w:sz w:val="22"/>
          <w:szCs w:val="22"/>
        </w:rPr>
        <w:t>бухгалтерской отчетности за 2023</w:t>
      </w:r>
      <w:r w:rsidRPr="00982FD3">
        <w:rPr>
          <w:rFonts w:ascii="Arial" w:hAnsi="Arial" w:cs="Arial"/>
          <w:color w:val="000000"/>
          <w:sz w:val="22"/>
          <w:szCs w:val="22"/>
        </w:rPr>
        <w:t>год.</w:t>
      </w:r>
    </w:p>
    <w:p w:rsidR="001901BF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3. Распределения прибыли, в том числе выплата (объявление) дивидендов, и убытков </w:t>
      </w:r>
      <w:r w:rsidR="00CF1940">
        <w:rPr>
          <w:rFonts w:ascii="Arial" w:hAnsi="Arial" w:cs="Arial"/>
          <w:color w:val="000000"/>
          <w:sz w:val="22"/>
          <w:szCs w:val="22"/>
        </w:rPr>
        <w:t>Общества по результатам 2023</w:t>
      </w:r>
      <w:r w:rsidRPr="00982FD3">
        <w:rPr>
          <w:rFonts w:ascii="Arial" w:hAnsi="Arial" w:cs="Arial"/>
          <w:color w:val="000000"/>
          <w:sz w:val="22"/>
          <w:szCs w:val="22"/>
        </w:rPr>
        <w:t>года.</w:t>
      </w:r>
    </w:p>
    <w:p w:rsidR="001315B9" w:rsidRPr="00982FD3" w:rsidRDefault="0007743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4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. Избрание членов Совета директоров Общества.</w:t>
      </w:r>
    </w:p>
    <w:p w:rsidR="001315B9" w:rsidRPr="00982FD3" w:rsidRDefault="0007743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. Избрание Ревиз</w:t>
      </w:r>
      <w:r w:rsidR="007C6B0F">
        <w:rPr>
          <w:rFonts w:ascii="Arial" w:hAnsi="Arial" w:cs="Arial"/>
          <w:color w:val="000000"/>
          <w:sz w:val="22"/>
          <w:szCs w:val="22"/>
        </w:rPr>
        <w:t>и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о</w:t>
      </w:r>
      <w:r w:rsidR="007C6B0F">
        <w:rPr>
          <w:rFonts w:ascii="Arial" w:hAnsi="Arial" w:cs="Arial"/>
          <w:color w:val="000000"/>
          <w:sz w:val="22"/>
          <w:szCs w:val="22"/>
        </w:rPr>
        <w:t>нной комиссии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Общества.</w:t>
      </w:r>
    </w:p>
    <w:p w:rsidR="001901BF" w:rsidRPr="00982FD3" w:rsidRDefault="00652BB7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</w:t>
      </w:r>
      <w:r w:rsidR="00EA3C85">
        <w:rPr>
          <w:rFonts w:ascii="Arial" w:hAnsi="Arial" w:cs="Arial"/>
          <w:color w:val="000000"/>
          <w:sz w:val="22"/>
          <w:szCs w:val="22"/>
        </w:rPr>
        <w:t>. Решение о согласии на совершение крупной сделки</w:t>
      </w:r>
    </w:p>
    <w:p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Акционеры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 могут ознакомиться с материалами, подлежащими предоставлению при подготовке к проведению годового 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" " по адресу: Российская Федерация,  г. Москва, ул. 2-я 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Бухвостова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, д 2, с </w:t>
      </w:r>
      <w:r w:rsidR="00077439">
        <w:rPr>
          <w:rFonts w:ascii="Arial" w:hAnsi="Arial" w:cs="Arial"/>
          <w:color w:val="000000"/>
          <w:sz w:val="22"/>
          <w:szCs w:val="22"/>
        </w:rPr>
        <w:t>9</w:t>
      </w:r>
      <w:r w:rsidR="00F1107B">
        <w:rPr>
          <w:rFonts w:ascii="Arial" w:hAnsi="Arial" w:cs="Arial"/>
          <w:color w:val="000000"/>
          <w:sz w:val="22"/>
          <w:szCs w:val="22"/>
        </w:rPr>
        <w:t xml:space="preserve"> час. 00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мин. до 17 час. 00 м</w:t>
      </w:r>
      <w:r w:rsidR="00220824">
        <w:rPr>
          <w:rFonts w:ascii="Arial" w:hAnsi="Arial" w:cs="Arial"/>
          <w:color w:val="000000"/>
          <w:sz w:val="22"/>
          <w:szCs w:val="22"/>
        </w:rPr>
        <w:t xml:space="preserve">ин. по московскому времени </w:t>
      </w:r>
      <w:r w:rsidR="00CF1940">
        <w:rPr>
          <w:rFonts w:ascii="Arial" w:hAnsi="Arial" w:cs="Arial"/>
          <w:color w:val="000000"/>
          <w:sz w:val="22"/>
          <w:szCs w:val="22"/>
        </w:rPr>
        <w:t>с "22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" марта </w:t>
      </w:r>
      <w:r w:rsidR="00CF1940">
        <w:rPr>
          <w:rFonts w:ascii="Arial" w:hAnsi="Arial" w:cs="Arial"/>
          <w:color w:val="000000"/>
          <w:sz w:val="22"/>
          <w:szCs w:val="22"/>
        </w:rPr>
        <w:t>2024</w:t>
      </w:r>
      <w:r w:rsidR="00652BB7">
        <w:rPr>
          <w:rFonts w:ascii="Arial" w:hAnsi="Arial" w:cs="Arial"/>
          <w:color w:val="000000"/>
          <w:sz w:val="22"/>
          <w:szCs w:val="22"/>
        </w:rPr>
        <w:t xml:space="preserve"> года по "1</w:t>
      </w:r>
      <w:r w:rsidR="00CF1940">
        <w:rPr>
          <w:rFonts w:ascii="Arial" w:hAnsi="Arial" w:cs="Arial"/>
          <w:color w:val="000000"/>
          <w:sz w:val="22"/>
          <w:szCs w:val="22"/>
        </w:rPr>
        <w:t>0</w:t>
      </w:r>
      <w:r w:rsidR="002F1BE0">
        <w:rPr>
          <w:rFonts w:ascii="Arial" w:hAnsi="Arial" w:cs="Arial"/>
          <w:color w:val="000000"/>
          <w:sz w:val="22"/>
          <w:szCs w:val="22"/>
        </w:rPr>
        <w:t xml:space="preserve">" </w:t>
      </w:r>
      <w:r w:rsidR="00077439">
        <w:rPr>
          <w:rFonts w:ascii="Arial" w:hAnsi="Arial" w:cs="Arial"/>
          <w:color w:val="000000"/>
          <w:sz w:val="22"/>
          <w:szCs w:val="22"/>
        </w:rPr>
        <w:t>апреля</w:t>
      </w:r>
      <w:r w:rsidR="002F1BE0">
        <w:rPr>
          <w:rFonts w:ascii="Arial" w:hAnsi="Arial" w:cs="Arial"/>
          <w:color w:val="000000"/>
          <w:sz w:val="22"/>
          <w:szCs w:val="22"/>
        </w:rPr>
        <w:t xml:space="preserve"> </w:t>
      </w:r>
      <w:r w:rsidR="00CF1940">
        <w:rPr>
          <w:rFonts w:ascii="Arial" w:hAnsi="Arial" w:cs="Arial"/>
          <w:color w:val="000000"/>
          <w:sz w:val="22"/>
          <w:szCs w:val="22"/>
        </w:rPr>
        <w:t>2024</w:t>
      </w:r>
      <w:bookmarkStart w:id="0" w:name="_GoBack"/>
      <w:bookmarkEnd w:id="0"/>
      <w:r w:rsidRPr="00982FD3">
        <w:rPr>
          <w:rFonts w:ascii="Arial" w:hAnsi="Arial" w:cs="Arial"/>
          <w:color w:val="000000"/>
          <w:sz w:val="22"/>
          <w:szCs w:val="22"/>
        </w:rPr>
        <w:t xml:space="preserve"> года включительно, а также во время регистрации и проведения общего собрания акционеров по месту его проведения.</w:t>
      </w:r>
    </w:p>
    <w:p w:rsidR="00FA2A29" w:rsidRPr="00982FD3" w:rsidRDefault="001315B9" w:rsidP="001315B9">
      <w:pPr>
        <w:jc w:val="right"/>
        <w:rPr>
          <w:b/>
          <w:sz w:val="22"/>
          <w:szCs w:val="22"/>
        </w:rPr>
      </w:pPr>
      <w:r w:rsidRPr="00982FD3">
        <w:rPr>
          <w:b/>
          <w:sz w:val="22"/>
          <w:szCs w:val="22"/>
        </w:rPr>
        <w:t>Совет директо</w:t>
      </w:r>
      <w:r>
        <w:rPr>
          <w:b/>
          <w:sz w:val="22"/>
          <w:szCs w:val="22"/>
        </w:rPr>
        <w:t>ров</w:t>
      </w:r>
    </w:p>
    <w:sectPr w:rsidR="00FA2A29" w:rsidRPr="00982FD3" w:rsidSect="00AC6F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F90" w:rsidRDefault="003D0F90" w:rsidP="004A494A">
      <w:r>
        <w:separator/>
      </w:r>
    </w:p>
  </w:endnote>
  <w:endnote w:type="continuationSeparator" w:id="0">
    <w:p w:rsidR="003D0F90" w:rsidRDefault="003D0F90" w:rsidP="004A4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F90" w:rsidRDefault="003D0F90" w:rsidP="004A494A">
      <w:r>
        <w:separator/>
      </w:r>
    </w:p>
  </w:footnote>
  <w:footnote w:type="continuationSeparator" w:id="0">
    <w:p w:rsidR="003D0F90" w:rsidRDefault="003D0F90" w:rsidP="004A4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4A" w:rsidRDefault="004A494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FBA"/>
    <w:rsid w:val="000219E0"/>
    <w:rsid w:val="00077439"/>
    <w:rsid w:val="000B42B3"/>
    <w:rsid w:val="001315B9"/>
    <w:rsid w:val="00157F82"/>
    <w:rsid w:val="001901BF"/>
    <w:rsid w:val="00190EDC"/>
    <w:rsid w:val="001F6018"/>
    <w:rsid w:val="00220824"/>
    <w:rsid w:val="002308A8"/>
    <w:rsid w:val="002743E2"/>
    <w:rsid w:val="002C22CC"/>
    <w:rsid w:val="002F1BE0"/>
    <w:rsid w:val="0030506B"/>
    <w:rsid w:val="00325590"/>
    <w:rsid w:val="003D0F90"/>
    <w:rsid w:val="003E15E8"/>
    <w:rsid w:val="00455D23"/>
    <w:rsid w:val="004A494A"/>
    <w:rsid w:val="006402B3"/>
    <w:rsid w:val="00652BB7"/>
    <w:rsid w:val="006719CF"/>
    <w:rsid w:val="006B6F8E"/>
    <w:rsid w:val="00782FC4"/>
    <w:rsid w:val="007C56FF"/>
    <w:rsid w:val="007C6B0F"/>
    <w:rsid w:val="008748D3"/>
    <w:rsid w:val="008921E0"/>
    <w:rsid w:val="00970EE6"/>
    <w:rsid w:val="00981E8C"/>
    <w:rsid w:val="00982FD3"/>
    <w:rsid w:val="009C467D"/>
    <w:rsid w:val="009E4B58"/>
    <w:rsid w:val="00AC6FBA"/>
    <w:rsid w:val="00BA414F"/>
    <w:rsid w:val="00C2111B"/>
    <w:rsid w:val="00CF1940"/>
    <w:rsid w:val="00DC5A6A"/>
    <w:rsid w:val="00E33C81"/>
    <w:rsid w:val="00E43505"/>
    <w:rsid w:val="00E72E9A"/>
    <w:rsid w:val="00EA3C85"/>
    <w:rsid w:val="00F1107B"/>
    <w:rsid w:val="00FA2A29"/>
    <w:rsid w:val="00FA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11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6FBA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4A49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A494A"/>
    <w:rPr>
      <w:sz w:val="24"/>
      <w:szCs w:val="24"/>
    </w:rPr>
  </w:style>
  <w:style w:type="paragraph" w:styleId="a6">
    <w:name w:val="footer"/>
    <w:basedOn w:val="a"/>
    <w:link w:val="a7"/>
    <w:rsid w:val="004A4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A494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11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6FBA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4A49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A494A"/>
    <w:rPr>
      <w:sz w:val="24"/>
      <w:szCs w:val="24"/>
    </w:rPr>
  </w:style>
  <w:style w:type="paragraph" w:styleId="a6">
    <w:name w:val="footer"/>
    <w:basedOn w:val="a"/>
    <w:link w:val="a7"/>
    <w:rsid w:val="004A4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A49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B79D0-F1DF-4FB0-A9E4-992A37F92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ВОСТОКРЕМСТРОЙ-ПК</cp:lastModifiedBy>
  <cp:revision>3</cp:revision>
  <cp:lastPrinted>2021-02-24T09:00:00Z</cp:lastPrinted>
  <dcterms:created xsi:type="dcterms:W3CDTF">2024-03-13T06:37:00Z</dcterms:created>
  <dcterms:modified xsi:type="dcterms:W3CDTF">2024-03-13T06:38:00Z</dcterms:modified>
</cp:coreProperties>
</file>