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3" w:rsidRPr="00EC49E3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 xml:space="preserve">Приложение </w:t>
      </w:r>
      <w:r w:rsidRPr="00EC49E3">
        <w:rPr>
          <w:rFonts w:eastAsia="Times New Roman"/>
          <w:sz w:val="18"/>
          <w:szCs w:val="18"/>
        </w:rPr>
        <w:t>4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к Положению о раскрытии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информации эмитентами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эмиссионных ценных бумаг,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утв. приказом Федеральной службы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по финансовым рынкам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от 10 октября 20</w:t>
      </w:r>
      <w:r w:rsidRPr="00016CE6">
        <w:rPr>
          <w:rFonts w:eastAsia="Times New Roman"/>
          <w:sz w:val="18"/>
          <w:szCs w:val="18"/>
        </w:rPr>
        <w:t>11</w:t>
      </w:r>
      <w:r w:rsidRPr="000D3FDA">
        <w:rPr>
          <w:rFonts w:eastAsia="Times New Roman"/>
          <w:sz w:val="18"/>
          <w:szCs w:val="18"/>
        </w:rPr>
        <w:t xml:space="preserve"> г. № </w:t>
      </w:r>
      <w:r w:rsidRPr="00016CE6">
        <w:rPr>
          <w:rFonts w:eastAsia="Times New Roman"/>
          <w:sz w:val="18"/>
          <w:szCs w:val="18"/>
        </w:rPr>
        <w:t>11</w:t>
      </w:r>
      <w:r w:rsidRPr="000D3FDA">
        <w:rPr>
          <w:rFonts w:eastAsia="Times New Roman"/>
          <w:sz w:val="18"/>
          <w:szCs w:val="18"/>
        </w:rPr>
        <w:t>-</w:t>
      </w:r>
      <w:r w:rsidRPr="00EC49E3">
        <w:rPr>
          <w:rFonts w:eastAsia="Times New Roman"/>
          <w:sz w:val="18"/>
          <w:szCs w:val="18"/>
        </w:rPr>
        <w:t>46</w:t>
      </w:r>
      <w:r w:rsidRPr="000D3FDA">
        <w:rPr>
          <w:rFonts w:eastAsia="Times New Roman"/>
          <w:sz w:val="18"/>
          <w:szCs w:val="18"/>
        </w:rPr>
        <w:t>/</w:t>
      </w:r>
      <w:proofErr w:type="spellStart"/>
      <w:r w:rsidRPr="000D3FDA">
        <w:rPr>
          <w:rFonts w:eastAsia="Times New Roman"/>
          <w:sz w:val="18"/>
          <w:szCs w:val="18"/>
        </w:rPr>
        <w:t>пз</w:t>
      </w:r>
      <w:proofErr w:type="spellEnd"/>
      <w:r w:rsidRPr="000D3FDA">
        <w:rPr>
          <w:rFonts w:eastAsia="Times New Roman"/>
          <w:sz w:val="18"/>
          <w:szCs w:val="18"/>
        </w:rPr>
        <w:t>-н</w:t>
      </w:r>
    </w:p>
    <w:p w:rsidR="005D2818" w:rsidRDefault="00B86C48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5D2818" w:rsidRDefault="00B86C4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D2818" w:rsidRDefault="003F780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«ВОЛГА КАПИТАЛ»</w:t>
      </w:r>
    </w:p>
    <w:p w:rsidR="005D2818" w:rsidRDefault="00B86C48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D2818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D2818" w:rsidRDefault="005D2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D2818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B73452" w:rsidP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Pr="00570031" w:rsidRDefault="005700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5D28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B73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5D28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 w:rsidP="00EC30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D2818" w:rsidRDefault="00B86C48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D2818" w:rsidRDefault="00B86C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="003F7806">
        <w:rPr>
          <w:sz w:val="24"/>
          <w:szCs w:val="24"/>
        </w:rPr>
        <w:t>119121 , ГОРОД МОСКВА, ПЕРЕУЛОК ВРАЖСКИЙ 2-Й, ДОМ 7</w:t>
      </w:r>
      <w:r>
        <w:rPr>
          <w:sz w:val="24"/>
          <w:szCs w:val="24"/>
        </w:rPr>
        <w:t xml:space="preserve"> </w:t>
      </w:r>
    </w:p>
    <w:p w:rsidR="005D2818" w:rsidRDefault="00B86C4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D2818" w:rsidRDefault="00B86C4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D2818" w:rsidRDefault="00B86C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040475" w:rsidRPr="00040475">
        <w:rPr>
          <w:sz w:val="24"/>
          <w:szCs w:val="24"/>
        </w:rPr>
        <w:t>http://www.disclosure.ru/issuer/7704854435/</w:t>
      </w:r>
    </w:p>
    <w:p w:rsidR="005D2818" w:rsidRDefault="00B86C48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5D2818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Pr="003F7806" w:rsidRDefault="003F7806" w:rsidP="003F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Машагин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  <w:tr w:rsidR="005D2818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818" w:rsidRDefault="005D2818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5D28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(подпись)</w:t>
            </w:r>
          </w:p>
          <w:p w:rsidR="005D2818" w:rsidRDefault="00B86C48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5D28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18" w:rsidRDefault="005D2818"/>
        </w:tc>
      </w:tr>
      <w:tr w:rsidR="005D281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Pr="00B73452" w:rsidRDefault="00B73452" w:rsidP="0057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B7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 w:rsidP="00FA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0A54"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  <w:tr w:rsidR="005D281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</w:tbl>
    <w:p w:rsidR="00A87F5B" w:rsidRDefault="00A87F5B">
      <w:pPr>
        <w:rPr>
          <w:sz w:val="24"/>
          <w:szCs w:val="24"/>
        </w:rPr>
      </w:pPr>
    </w:p>
    <w:p w:rsidR="005D2818" w:rsidRDefault="00B86C4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D2818">
        <w:trPr>
          <w:cantSplit/>
        </w:trPr>
        <w:tc>
          <w:tcPr>
            <w:tcW w:w="3544" w:type="dxa"/>
            <w:gridSpan w:val="2"/>
            <w:vAlign w:val="bottom"/>
          </w:tcPr>
          <w:p w:rsidR="005D2818" w:rsidRDefault="00B86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D2818">
        <w:tc>
          <w:tcPr>
            <w:tcW w:w="1417" w:type="dxa"/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7704854435</w:t>
            </w:r>
          </w:p>
        </w:tc>
      </w:tr>
      <w:tr w:rsidR="005D2818">
        <w:tc>
          <w:tcPr>
            <w:tcW w:w="1417" w:type="dxa"/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1147746015394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D281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B7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Pr="00570031" w:rsidRDefault="00570031" w:rsidP="006E25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B7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6E2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410"/>
        <w:gridCol w:w="3544"/>
        <w:gridCol w:w="1417"/>
        <w:gridCol w:w="1985"/>
        <w:gridCol w:w="1834"/>
      </w:tblGrid>
      <w:tr w:rsidR="005D2818" w:rsidTr="008F305C">
        <w:tc>
          <w:tcPr>
            <w:tcW w:w="595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410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4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834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D2818" w:rsidTr="008F305C">
        <w:tc>
          <w:tcPr>
            <w:tcW w:w="59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2D2" w:rsidTr="009B02D2">
        <w:trPr>
          <w:trHeight w:val="830"/>
        </w:trPr>
        <w:tc>
          <w:tcPr>
            <w:tcW w:w="595" w:type="dxa"/>
            <w:vMerge w:val="restart"/>
            <w:vAlign w:val="center"/>
          </w:tcPr>
          <w:p w:rsidR="009B02D2" w:rsidRDefault="00135754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Машагин</w:t>
            </w:r>
            <w:proofErr w:type="spellEnd"/>
            <w:r>
              <w:rPr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2410" w:type="dxa"/>
            <w:vMerge w:val="restart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Pr="008F305C" w:rsidRDefault="009B02D2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305C">
              <w:rPr>
                <w:sz w:val="24"/>
                <w:szCs w:val="24"/>
              </w:rPr>
              <w:t xml:space="preserve">Лицо, имеющее право распоряжаться более чем 20% общего количества голосов, приходящихся на </w:t>
            </w:r>
            <w:r>
              <w:rPr>
                <w:sz w:val="24"/>
                <w:szCs w:val="24"/>
              </w:rPr>
              <w:t>а</w:t>
            </w:r>
            <w:r w:rsidRPr="008F305C">
              <w:rPr>
                <w:sz w:val="24"/>
                <w:szCs w:val="24"/>
              </w:rPr>
              <w:t xml:space="preserve">кции, составляющие уставный капитал </w:t>
            </w:r>
          </w:p>
        </w:tc>
        <w:tc>
          <w:tcPr>
            <w:tcW w:w="1417" w:type="dxa"/>
            <w:vAlign w:val="center"/>
          </w:tcPr>
          <w:p w:rsidR="009B02D2" w:rsidRDefault="009B02D2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B02D2" w:rsidTr="008F305C">
        <w:trPr>
          <w:trHeight w:val="830"/>
        </w:trPr>
        <w:tc>
          <w:tcPr>
            <w:tcW w:w="595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  <w:r w:rsidRPr="008F305C">
              <w:rPr>
                <w:sz w:val="24"/>
                <w:szCs w:val="24"/>
              </w:rPr>
              <w:t>2.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9B02D2" w:rsidRDefault="006D75A9" w:rsidP="003E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9B02D2" w:rsidTr="008F305C">
        <w:trPr>
          <w:trHeight w:val="830"/>
        </w:trPr>
        <w:tc>
          <w:tcPr>
            <w:tcW w:w="595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9B02D2" w:rsidRDefault="00135754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D25DFE">
        <w:trPr>
          <w:trHeight w:val="70"/>
        </w:trPr>
        <w:tc>
          <w:tcPr>
            <w:tcW w:w="595" w:type="dxa"/>
            <w:vMerge w:val="restart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Увяткин</w:t>
            </w:r>
            <w:proofErr w:type="spellEnd"/>
            <w:r>
              <w:rPr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410" w:type="dxa"/>
            <w:vMerge w:val="restart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D25D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rPr>
          <w:trHeight w:val="690"/>
        </w:trPr>
        <w:tc>
          <w:tcPr>
            <w:tcW w:w="595" w:type="dxa"/>
            <w:vMerge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c>
          <w:tcPr>
            <w:tcW w:w="59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410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47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c>
          <w:tcPr>
            <w:tcW w:w="59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Евгений Константинович</w:t>
            </w:r>
          </w:p>
        </w:tc>
        <w:tc>
          <w:tcPr>
            <w:tcW w:w="2410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47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5D2818" w:rsidTr="008F305C">
        <w:tc>
          <w:tcPr>
            <w:tcW w:w="595" w:type="dxa"/>
            <w:vAlign w:val="center"/>
          </w:tcPr>
          <w:p w:rsidR="005D2818" w:rsidRDefault="00135754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D2818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Константин Евгеньевич</w:t>
            </w:r>
          </w:p>
        </w:tc>
        <w:tc>
          <w:tcPr>
            <w:tcW w:w="2410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D2818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5D2818" w:rsidRDefault="00B72A7E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</w:t>
            </w:r>
            <w:r w:rsidR="0038541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E069B7" w:rsidTr="008F305C">
        <w:tc>
          <w:tcPr>
            <w:tcW w:w="59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E069B7" w:rsidRPr="00B73452" w:rsidRDefault="00CE0A5F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ЛиЛу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продакшн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0031" w:rsidRPr="00570031" w:rsidRDefault="00570031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ИНН 7708618608, ОГРН 1067759620851)</w:t>
            </w:r>
          </w:p>
        </w:tc>
        <w:tc>
          <w:tcPr>
            <w:tcW w:w="2410" w:type="dxa"/>
            <w:vAlign w:val="center"/>
          </w:tcPr>
          <w:p w:rsidR="00E069B7" w:rsidRDefault="00CE0A5F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129090, г. Москва, ул. Каланчевская, д. 45</w:t>
            </w:r>
          </w:p>
        </w:tc>
        <w:tc>
          <w:tcPr>
            <w:tcW w:w="3544" w:type="dxa"/>
            <w:vAlign w:val="center"/>
          </w:tcPr>
          <w:p w:rsidR="00E069B7" w:rsidRDefault="00CE0A5F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котором ОАО «ВОЛГА Капитал» является участником, имеющим 99,994% уставного капитала номинальной стоимостью 166 287 296 рублей 00 копеек</w:t>
            </w:r>
          </w:p>
        </w:tc>
        <w:tc>
          <w:tcPr>
            <w:tcW w:w="1417" w:type="dxa"/>
            <w:vAlign w:val="center"/>
          </w:tcPr>
          <w:p w:rsidR="00E069B7" w:rsidRDefault="00EE4E92" w:rsidP="00E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 г.</w:t>
            </w:r>
          </w:p>
        </w:tc>
        <w:tc>
          <w:tcPr>
            <w:tcW w:w="198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E069B7" w:rsidTr="008F305C">
        <w:tc>
          <w:tcPr>
            <w:tcW w:w="59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069B7" w:rsidRDefault="00D25DFE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Авиамир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21D85">
              <w:rPr>
                <w:sz w:val="24"/>
                <w:szCs w:val="24"/>
              </w:rPr>
              <w:t xml:space="preserve"> (ИНН 7705061774, ОГРН </w:t>
            </w:r>
            <w:r w:rsidR="00E33757">
              <w:rPr>
                <w:sz w:val="24"/>
                <w:szCs w:val="24"/>
              </w:rPr>
              <w:t>1037700216894)</w:t>
            </w:r>
          </w:p>
        </w:tc>
        <w:tc>
          <w:tcPr>
            <w:tcW w:w="2410" w:type="dxa"/>
            <w:vAlign w:val="center"/>
          </w:tcPr>
          <w:p w:rsidR="00E069B7" w:rsidRDefault="00D25DFE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113093, г. Москва, </w:t>
            </w:r>
            <w:proofErr w:type="spellStart"/>
            <w:r>
              <w:rPr>
                <w:sz w:val="24"/>
                <w:szCs w:val="24"/>
              </w:rPr>
              <w:t>Серпуховский</w:t>
            </w:r>
            <w:proofErr w:type="spellEnd"/>
            <w:r>
              <w:rPr>
                <w:sz w:val="24"/>
                <w:szCs w:val="24"/>
              </w:rPr>
              <w:t xml:space="preserve"> переулок, д. 5, корпус 3</w:t>
            </w:r>
          </w:p>
        </w:tc>
        <w:tc>
          <w:tcPr>
            <w:tcW w:w="3544" w:type="dxa"/>
            <w:vAlign w:val="center"/>
          </w:tcPr>
          <w:p w:rsidR="00E069B7" w:rsidRDefault="00D25DFE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в котором ОАО «ВОЛГА Капитал» является участником, имеющим </w:t>
            </w:r>
            <w:r w:rsidR="007667D2">
              <w:rPr>
                <w:sz w:val="24"/>
                <w:szCs w:val="24"/>
              </w:rPr>
              <w:t>99,9689% уставного капитала номинальной стоимостью 32 116 302 рублей 46 копеек</w:t>
            </w:r>
          </w:p>
        </w:tc>
        <w:tc>
          <w:tcPr>
            <w:tcW w:w="1417" w:type="dxa"/>
            <w:vAlign w:val="center"/>
          </w:tcPr>
          <w:p w:rsidR="00E069B7" w:rsidRDefault="007667D2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 г.</w:t>
            </w:r>
          </w:p>
        </w:tc>
        <w:tc>
          <w:tcPr>
            <w:tcW w:w="1985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069B7" w:rsidRDefault="00E069B7" w:rsidP="008F3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D281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B7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Pr="00570031" w:rsidRDefault="00570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B7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5D2818">
        <w:tc>
          <w:tcPr>
            <w:tcW w:w="595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5D2818">
        <w:tc>
          <w:tcPr>
            <w:tcW w:w="595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3260"/>
        <w:gridCol w:w="1560"/>
        <w:gridCol w:w="1980"/>
        <w:gridCol w:w="1980"/>
      </w:tblGrid>
      <w:tr w:rsidR="005D2818" w:rsidTr="006E257C">
        <w:trPr>
          <w:cantSplit/>
        </w:trPr>
        <w:tc>
          <w:tcPr>
            <w:tcW w:w="59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2818" w:rsidTr="006E257C">
        <w:trPr>
          <w:cantSplit/>
        </w:trPr>
        <w:tc>
          <w:tcPr>
            <w:tcW w:w="595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5D2818" w:rsidRDefault="006E2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Увяткин</w:t>
            </w:r>
            <w:proofErr w:type="spellEnd"/>
            <w:r>
              <w:rPr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3260" w:type="dxa"/>
            <w:vAlign w:val="bottom"/>
          </w:tcPr>
          <w:p w:rsidR="005D2818" w:rsidRDefault="006E257C">
            <w:pPr>
              <w:rPr>
                <w:sz w:val="24"/>
                <w:szCs w:val="24"/>
              </w:rPr>
            </w:pPr>
            <w:r w:rsidRPr="006E257C">
              <w:rPr>
                <w:sz w:val="24"/>
                <w:szCs w:val="24"/>
              </w:rPr>
              <w:t>Лицо, имеющее право распоряжаться более чем 20% общего количества голосов, приходящихся на акции, составляющие уставный капитал</w:t>
            </w:r>
          </w:p>
        </w:tc>
        <w:tc>
          <w:tcPr>
            <w:tcW w:w="1560" w:type="dxa"/>
            <w:vAlign w:val="bottom"/>
          </w:tcPr>
          <w:p w:rsidR="005D2818" w:rsidRDefault="00580670" w:rsidP="00A7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261C">
              <w:rPr>
                <w:sz w:val="24"/>
                <w:szCs w:val="24"/>
              </w:rPr>
              <w:t>2</w:t>
            </w:r>
            <w:r w:rsidR="006E25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03.2015 г.</w:t>
            </w:r>
          </w:p>
        </w:tc>
        <w:tc>
          <w:tcPr>
            <w:tcW w:w="1980" w:type="dxa"/>
            <w:vAlign w:val="bottom"/>
          </w:tcPr>
          <w:p w:rsidR="005D2818" w:rsidRDefault="006E2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0" w:type="dxa"/>
            <w:vAlign w:val="bottom"/>
          </w:tcPr>
          <w:p w:rsidR="005D2818" w:rsidRDefault="006E2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5D2818" w:rsidRDefault="00B86C4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1980"/>
      </w:tblGrid>
      <w:tr w:rsidR="005D2818">
        <w:trPr>
          <w:cantSplit/>
        </w:trPr>
        <w:tc>
          <w:tcPr>
            <w:tcW w:w="4347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2818">
        <w:trPr>
          <w:cantSplit/>
        </w:trPr>
        <w:tc>
          <w:tcPr>
            <w:tcW w:w="4347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5D2818">
      <w:pPr>
        <w:rPr>
          <w:sz w:val="24"/>
          <w:szCs w:val="24"/>
        </w:rPr>
      </w:pPr>
    </w:p>
    <w:p w:rsidR="00A87F5B" w:rsidRDefault="00A87F5B">
      <w:pPr>
        <w:rPr>
          <w:sz w:val="24"/>
          <w:szCs w:val="24"/>
        </w:rPr>
      </w:pPr>
    </w:p>
    <w:sectPr w:rsidR="00A87F5B" w:rsidSect="00A87F5B">
      <w:pgSz w:w="16840" w:h="11907" w:orient="landscape" w:code="9"/>
      <w:pgMar w:top="426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B7" w:rsidRDefault="00291DB7">
      <w:r>
        <w:separator/>
      </w:r>
    </w:p>
  </w:endnote>
  <w:endnote w:type="continuationSeparator" w:id="0">
    <w:p w:rsidR="00291DB7" w:rsidRDefault="002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B7" w:rsidRDefault="00291DB7">
      <w:r>
        <w:separator/>
      </w:r>
    </w:p>
  </w:footnote>
  <w:footnote w:type="continuationSeparator" w:id="0">
    <w:p w:rsidR="00291DB7" w:rsidRDefault="0029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36C"/>
    <w:multiLevelType w:val="hybridMultilevel"/>
    <w:tmpl w:val="C50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7486"/>
    <w:multiLevelType w:val="hybridMultilevel"/>
    <w:tmpl w:val="6CF2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3525"/>
    <w:multiLevelType w:val="hybridMultilevel"/>
    <w:tmpl w:val="37B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0C0A"/>
    <w:multiLevelType w:val="hybridMultilevel"/>
    <w:tmpl w:val="6646F11E"/>
    <w:lvl w:ilvl="0" w:tplc="D3EC8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5"/>
    <w:rsid w:val="00040475"/>
    <w:rsid w:val="000C4980"/>
    <w:rsid w:val="00114FAC"/>
    <w:rsid w:val="0013193F"/>
    <w:rsid w:val="00135754"/>
    <w:rsid w:val="00291DB7"/>
    <w:rsid w:val="00385415"/>
    <w:rsid w:val="003C14CB"/>
    <w:rsid w:val="003D6AD6"/>
    <w:rsid w:val="003E73B2"/>
    <w:rsid w:val="003F7806"/>
    <w:rsid w:val="00506532"/>
    <w:rsid w:val="00570031"/>
    <w:rsid w:val="00580670"/>
    <w:rsid w:val="005D2818"/>
    <w:rsid w:val="006219A4"/>
    <w:rsid w:val="00681BE7"/>
    <w:rsid w:val="006D75A9"/>
    <w:rsid w:val="006E257C"/>
    <w:rsid w:val="007667D2"/>
    <w:rsid w:val="008F305C"/>
    <w:rsid w:val="009B02D2"/>
    <w:rsid w:val="00A7261C"/>
    <w:rsid w:val="00A87F5B"/>
    <w:rsid w:val="00AC029B"/>
    <w:rsid w:val="00B55A00"/>
    <w:rsid w:val="00B6672E"/>
    <w:rsid w:val="00B72A7E"/>
    <w:rsid w:val="00B73452"/>
    <w:rsid w:val="00B86C48"/>
    <w:rsid w:val="00C21D85"/>
    <w:rsid w:val="00CE0A5F"/>
    <w:rsid w:val="00CE12C1"/>
    <w:rsid w:val="00D23790"/>
    <w:rsid w:val="00D25DFE"/>
    <w:rsid w:val="00E069B7"/>
    <w:rsid w:val="00E33757"/>
    <w:rsid w:val="00EC30C5"/>
    <w:rsid w:val="00EC49E3"/>
    <w:rsid w:val="00EE4E92"/>
    <w:rsid w:val="00EF04F9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7E90-A0CC-4E73-9528-A2931072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Марина</cp:lastModifiedBy>
  <cp:revision>4</cp:revision>
  <cp:lastPrinted>2014-04-02T12:50:00Z</cp:lastPrinted>
  <dcterms:created xsi:type="dcterms:W3CDTF">2015-04-01T12:17:00Z</dcterms:created>
  <dcterms:modified xsi:type="dcterms:W3CDTF">2015-04-01T12:26:00Z</dcterms:modified>
</cp:coreProperties>
</file>