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Е Ж Е К В А </w:t>
      </w:r>
      <w:proofErr w:type="gramStart"/>
      <w:r w:rsidRPr="00FE5F2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 Т А Л Ь Н Ы Й  О Т Ч Е Т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Открытое акционерное общество "Предзаводская автобаза"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 эмитента: 12591-</w:t>
      </w:r>
      <w:r w:rsidRPr="00FE5F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2706A5" w:rsidRPr="002706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491848" w:rsidRPr="0049184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Место нахождения эмитента:</w:t>
      </w:r>
      <w:r w:rsidRPr="00FE5F2A">
        <w:rPr>
          <w:rFonts w:ascii="Times New Roman" w:hAnsi="Times New Roman" w:cs="Times New Roman"/>
          <w:b/>
          <w:bCs/>
          <w:sz w:val="24"/>
          <w:szCs w:val="24"/>
        </w:rPr>
        <w:t xml:space="preserve"> 650021 Россия, </w:t>
      </w:r>
      <w:proofErr w:type="gramStart"/>
      <w:r w:rsidRPr="00FE5F2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E5F2A">
        <w:rPr>
          <w:rFonts w:ascii="Times New Roman" w:hAnsi="Times New Roman" w:cs="Times New Roman"/>
          <w:b/>
          <w:bCs/>
          <w:sz w:val="24"/>
          <w:szCs w:val="24"/>
        </w:rPr>
        <w:t>. Кемерово, 3-й участок Топкинского Лога 1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F2A">
        <w:rPr>
          <w:rFonts w:ascii="Times New Roman" w:hAnsi="Times New Roman" w:cs="Times New Roman"/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FE5F2A" w:rsidRPr="00FE5F2A" w:rsidTr="00C029C6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FE5F2A" w:rsidRPr="00FE5F2A" w:rsidRDefault="00FE5F2A" w:rsidP="00BF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Дата: 13 </w:t>
            </w:r>
            <w:r w:rsidR="00BF29F7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B13DAC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6A070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____________ Ю.Н. Лубков 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подпись</w:t>
            </w:r>
          </w:p>
        </w:tc>
      </w:tr>
      <w:tr w:rsidR="00FE5F2A" w:rsidRPr="00FE5F2A" w:rsidTr="00C029C6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E5F2A" w:rsidRPr="00FE5F2A" w:rsidRDefault="00FE5F2A" w:rsidP="00BF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Дата: 13 </w:t>
            </w:r>
            <w:r w:rsidR="00BF29F7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B13DAC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A0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____________ А.С. Сергеева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FE5F2A" w:rsidRPr="00FE5F2A" w:rsidTr="00C029C6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Майтакова</w:t>
            </w:r>
            <w:proofErr w:type="spellEnd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Анатольевна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юрисконсульт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(3842) </w:t>
            </w:r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680262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(3842) </w:t>
            </w:r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680262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ytfl</w:t>
            </w:r>
            <w:proofErr w:type="spellEnd"/>
            <w:r w:rsidR="00B13DAC" w:rsidRP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220477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="00B13DAC" w:rsidRPr="00B1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="00B13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http://www.disclosure.ru/issuer/4205000746/</w:t>
            </w:r>
          </w:p>
        </w:tc>
        <w:tc>
          <w:tcPr>
            <w:tcW w:w="360" w:type="dxa"/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br w:type="page"/>
      </w:r>
      <w:r w:rsidRPr="00FE5F2A">
        <w:rPr>
          <w:sz w:val="24"/>
          <w:szCs w:val="24"/>
        </w:rPr>
        <w:lastRenderedPageBreak/>
        <w:t>Оглавление</w:t>
      </w:r>
    </w:p>
    <w:p w:rsidR="001C55B8" w:rsidRDefault="001C55B8" w:rsidP="00FE5F2A">
      <w:pPr>
        <w:pStyle w:val="ConsPlusNormal"/>
        <w:jc w:val="both"/>
        <w:outlineLvl w:val="0"/>
        <w:rPr>
          <w:szCs w:val="24"/>
        </w:rPr>
      </w:pPr>
      <w:r>
        <w:rPr>
          <w:szCs w:val="24"/>
        </w:rPr>
        <w:t>Введение</w:t>
      </w:r>
    </w:p>
    <w:p w:rsidR="00FE5F2A" w:rsidRPr="00FE5F2A" w:rsidRDefault="001C55B8" w:rsidP="00FE5F2A">
      <w:pPr>
        <w:pStyle w:val="ConsPlusNormal"/>
        <w:jc w:val="both"/>
        <w:outlineLvl w:val="0"/>
        <w:rPr>
          <w:rFonts w:eastAsiaTheme="minorEastAsia"/>
          <w:szCs w:val="24"/>
        </w:rPr>
      </w:pPr>
      <w:r w:rsidRPr="00FE5F2A">
        <w:rPr>
          <w:szCs w:val="24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r w:rsidR="003D672A" w:rsidRPr="003D672A">
        <w:rPr>
          <w:szCs w:val="24"/>
        </w:rPr>
        <w:fldChar w:fldCharType="begin"/>
      </w:r>
      <w:r w:rsidR="00FE5F2A" w:rsidRPr="00FE5F2A">
        <w:rPr>
          <w:szCs w:val="24"/>
        </w:rPr>
        <w:instrText>TOC</w:instrText>
      </w:r>
      <w:r w:rsidR="003D672A" w:rsidRPr="003D672A">
        <w:rPr>
          <w:szCs w:val="24"/>
        </w:rPr>
        <w:fldChar w:fldCharType="separate"/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Сведения о банковских счетах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1.</w:t>
      </w:r>
      <w:r w:rsidR="00862A6C">
        <w:rPr>
          <w:rFonts w:ascii="Times New Roman" w:hAnsi="Times New Roman" w:cs="Times New Roman"/>
          <w:sz w:val="24"/>
          <w:szCs w:val="24"/>
        </w:rPr>
        <w:t>2</w:t>
      </w:r>
      <w:r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862A6C">
        <w:rPr>
          <w:rFonts w:ascii="Times New Roman" w:hAnsi="Times New Roman" w:cs="Times New Roman"/>
          <w:sz w:val="24"/>
          <w:szCs w:val="24"/>
        </w:rPr>
        <w:br/>
        <w:t>Сведения об аудиторе (аудиторской организации</w:t>
      </w:r>
      <w:r w:rsidRPr="00FE5F2A">
        <w:rPr>
          <w:rFonts w:ascii="Times New Roman" w:hAnsi="Times New Roman" w:cs="Times New Roman"/>
          <w:sz w:val="24"/>
          <w:szCs w:val="24"/>
        </w:rPr>
        <w:t>)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Сведения об оценщике</w:t>
      </w:r>
      <w:r>
        <w:rPr>
          <w:rFonts w:ascii="Times New Roman" w:hAnsi="Times New Roman" w:cs="Times New Roman"/>
          <w:sz w:val="24"/>
          <w:szCs w:val="24"/>
        </w:rPr>
        <w:t xml:space="preserve"> (оценщиках)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Сведения о консультантах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1.6.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иных лицах, подписавших ежеквартальный отчет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II. Основная информация о финансово-экономическом состоянии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2.1. </w:t>
      </w:r>
      <w:r w:rsidRPr="00FE5F2A">
        <w:rPr>
          <w:rFonts w:ascii="Times New Roman" w:hAnsi="Times New Roman" w:cs="Times New Roman"/>
          <w:sz w:val="24"/>
          <w:szCs w:val="24"/>
        </w:rPr>
        <w:br/>
        <w:t>Показатели финансово-экономической деятельности эмитента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E5F2A" w:rsidRPr="00FE5F2A">
        <w:rPr>
          <w:rFonts w:ascii="Times New Roman" w:hAnsi="Times New Roman" w:cs="Times New Roman"/>
          <w:sz w:val="24"/>
          <w:szCs w:val="24"/>
        </w:rPr>
        <w:t>.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Рыночная капитализация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Обязательства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2.3.1. </w:t>
      </w:r>
      <w:r w:rsidRPr="00FE5F2A">
        <w:rPr>
          <w:rFonts w:ascii="Times New Roman" w:hAnsi="Times New Roman" w:cs="Times New Roman"/>
          <w:sz w:val="24"/>
          <w:szCs w:val="24"/>
        </w:rPr>
        <w:br/>
        <w:t>Заемные средства и кредиторская задолженность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2.3.2. </w:t>
      </w:r>
      <w:r w:rsidRPr="00FE5F2A">
        <w:rPr>
          <w:rFonts w:ascii="Times New Roman" w:hAnsi="Times New Roman" w:cs="Times New Roman"/>
          <w:sz w:val="24"/>
          <w:szCs w:val="24"/>
        </w:rPr>
        <w:br/>
        <w:t>Кредитная история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2.3.3. </w:t>
      </w:r>
      <w:r w:rsidRPr="00FE5F2A">
        <w:rPr>
          <w:rFonts w:ascii="Times New Roman" w:hAnsi="Times New Roman" w:cs="Times New Roman"/>
          <w:sz w:val="24"/>
          <w:szCs w:val="24"/>
        </w:rPr>
        <w:br/>
        <w:t xml:space="preserve">Обязательства эмитента из </w:t>
      </w:r>
      <w:r w:rsidR="00862A6C">
        <w:rPr>
          <w:rFonts w:ascii="Times New Roman" w:hAnsi="Times New Roman" w:cs="Times New Roman"/>
          <w:sz w:val="24"/>
          <w:szCs w:val="24"/>
        </w:rPr>
        <w:t xml:space="preserve">предоставленного им </w:t>
      </w:r>
      <w:r w:rsidRPr="00FE5F2A">
        <w:rPr>
          <w:rFonts w:ascii="Times New Roman" w:hAnsi="Times New Roman" w:cs="Times New Roman"/>
          <w:sz w:val="24"/>
          <w:szCs w:val="24"/>
        </w:rPr>
        <w:t>обеспечения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2.3.4. </w:t>
      </w:r>
      <w:r w:rsidRPr="00FE5F2A">
        <w:rPr>
          <w:rFonts w:ascii="Times New Roman" w:hAnsi="Times New Roman" w:cs="Times New Roman"/>
          <w:sz w:val="24"/>
          <w:szCs w:val="24"/>
        </w:rPr>
        <w:br/>
        <w:t>Прочие обязательства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2.4. </w:t>
      </w:r>
      <w:r w:rsidRPr="00FE5F2A">
        <w:rPr>
          <w:rFonts w:ascii="Times New Roman" w:hAnsi="Times New Roman" w:cs="Times New Roman"/>
          <w:sz w:val="24"/>
          <w:szCs w:val="24"/>
        </w:rPr>
        <w:br/>
        <w:t>Риски, связанные с приобретением размещаемых (размещенных) эмиссионных ценных бумаг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III. Подробная информация об эмитенте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 </w:t>
      </w:r>
      <w:r w:rsidRPr="00FE5F2A">
        <w:rPr>
          <w:rFonts w:ascii="Times New Roman" w:hAnsi="Times New Roman" w:cs="Times New Roman"/>
          <w:sz w:val="24"/>
          <w:szCs w:val="24"/>
        </w:rPr>
        <w:br/>
        <w:t>История создания и развитие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3.1.1. </w:t>
      </w:r>
      <w:r w:rsidRPr="00FE5F2A">
        <w:rPr>
          <w:rFonts w:ascii="Times New Roman" w:hAnsi="Times New Roman" w:cs="Times New Roman"/>
          <w:sz w:val="24"/>
          <w:szCs w:val="24"/>
        </w:rPr>
        <w:br/>
        <w:t>Данные о фирменном наименовании (наименовании)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государственной регистрации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создании и развитии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3.1.4. </w:t>
      </w:r>
      <w:r w:rsidRPr="00FE5F2A">
        <w:rPr>
          <w:rFonts w:ascii="Times New Roman" w:hAnsi="Times New Roman" w:cs="Times New Roman"/>
          <w:sz w:val="24"/>
          <w:szCs w:val="24"/>
        </w:rPr>
        <w:br/>
        <w:t>Контактная информация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3.1.5. </w:t>
      </w:r>
      <w:r w:rsidRPr="00FE5F2A">
        <w:rPr>
          <w:rFonts w:ascii="Times New Roman" w:hAnsi="Times New Roman" w:cs="Times New Roman"/>
          <w:sz w:val="24"/>
          <w:szCs w:val="24"/>
        </w:rPr>
        <w:br/>
        <w:t>Идентификационный номер налогоплательщика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</w:p>
    <w:p w:rsidR="00862A6C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Филиалы и представительства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 </w:t>
      </w:r>
      <w:r w:rsidRPr="00FE5F2A">
        <w:rPr>
          <w:rFonts w:ascii="Times New Roman" w:hAnsi="Times New Roman" w:cs="Times New Roman"/>
          <w:sz w:val="24"/>
          <w:szCs w:val="24"/>
        </w:rPr>
        <w:br/>
        <w:t>Основная хозяйственная деятельность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br/>
        <w:t>Основные виды экономической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3.2.2. </w:t>
      </w:r>
      <w:r w:rsidRPr="00FE5F2A">
        <w:rPr>
          <w:rFonts w:ascii="Times New Roman" w:hAnsi="Times New Roman" w:cs="Times New Roman"/>
          <w:sz w:val="24"/>
          <w:szCs w:val="24"/>
        </w:rPr>
        <w:br/>
        <w:t>Основная хозяйственная деятельность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3.2.3. </w:t>
      </w:r>
      <w:r w:rsidRPr="00FE5F2A">
        <w:rPr>
          <w:rFonts w:ascii="Times New Roman" w:hAnsi="Times New Roman" w:cs="Times New Roman"/>
          <w:sz w:val="24"/>
          <w:szCs w:val="24"/>
        </w:rPr>
        <w:br/>
        <w:t>Материалы, товары (сырье) и поставщики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3.2.4. </w:t>
      </w:r>
      <w:r w:rsidRPr="00FE5F2A">
        <w:rPr>
          <w:rFonts w:ascii="Times New Roman" w:hAnsi="Times New Roman" w:cs="Times New Roman"/>
          <w:sz w:val="24"/>
          <w:szCs w:val="24"/>
        </w:rPr>
        <w:br/>
        <w:t>Рынки сбыта продукции (работ, услуг)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наличии у эмитента разрешений (лицензий) или допусков к отдельным видам работ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деятельности отдельных категорий эмитентов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 к эмитентам, основной деятельностью которых является добыча полезных ископаемых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</w:p>
    <w:p w:rsidR="00862A6C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 к эмитентам, основной деятельностью которых является оказание услуг связи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3.3. </w:t>
      </w:r>
      <w:r w:rsidRPr="00FE5F2A">
        <w:rPr>
          <w:rFonts w:ascii="Times New Roman" w:hAnsi="Times New Roman" w:cs="Times New Roman"/>
          <w:sz w:val="24"/>
          <w:szCs w:val="24"/>
        </w:rPr>
        <w:br/>
        <w:t>Планы будущей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3.4. </w:t>
      </w:r>
      <w:r w:rsidRPr="00FE5F2A">
        <w:rPr>
          <w:rFonts w:ascii="Times New Roman" w:hAnsi="Times New Roman" w:cs="Times New Roman"/>
          <w:sz w:val="24"/>
          <w:szCs w:val="24"/>
        </w:rPr>
        <w:br/>
        <w:t>Участие эмитента в банковских группах, банковских холдингах, холдингах и ассоциациях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3.5. </w:t>
      </w:r>
      <w:r w:rsidRPr="00FE5F2A">
        <w:rPr>
          <w:rFonts w:ascii="Times New Roman" w:hAnsi="Times New Roman" w:cs="Times New Roman"/>
          <w:sz w:val="24"/>
          <w:szCs w:val="24"/>
        </w:rPr>
        <w:br/>
        <w:t>Подконтрольные эмитенту организации, имеющие для него существенное значение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3.6. </w:t>
      </w:r>
      <w:r w:rsidRPr="00FE5F2A">
        <w:rPr>
          <w:rFonts w:ascii="Times New Roman" w:hAnsi="Times New Roman" w:cs="Times New Roman"/>
          <w:sz w:val="24"/>
          <w:szCs w:val="24"/>
        </w:rP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3.6.1. </w:t>
      </w:r>
      <w:r w:rsidRPr="00FE5F2A">
        <w:rPr>
          <w:rFonts w:ascii="Times New Roman" w:hAnsi="Times New Roman" w:cs="Times New Roman"/>
          <w:sz w:val="24"/>
          <w:szCs w:val="24"/>
        </w:rPr>
        <w:br/>
        <w:t>Основные средства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IV. Сведения о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4.1. </w:t>
      </w:r>
      <w:r w:rsidRPr="00FE5F2A">
        <w:rPr>
          <w:rFonts w:ascii="Times New Roman" w:hAnsi="Times New Roman" w:cs="Times New Roman"/>
          <w:sz w:val="24"/>
          <w:szCs w:val="24"/>
        </w:rPr>
        <w:br/>
        <w:t>Результаты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4.2. </w:t>
      </w:r>
      <w:r w:rsidRPr="00FE5F2A">
        <w:rPr>
          <w:rFonts w:ascii="Times New Roman" w:hAnsi="Times New Roman" w:cs="Times New Roman"/>
          <w:sz w:val="24"/>
          <w:szCs w:val="24"/>
        </w:rPr>
        <w:br/>
        <w:t>Ликвидность эмитента, достаточность капитала и оборотных средств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4.3. </w:t>
      </w:r>
      <w:r w:rsidRPr="00FE5F2A">
        <w:rPr>
          <w:rFonts w:ascii="Times New Roman" w:hAnsi="Times New Roman" w:cs="Times New Roman"/>
          <w:sz w:val="24"/>
          <w:szCs w:val="24"/>
        </w:rPr>
        <w:br/>
        <w:t>Финансовые вложения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4.4. </w:t>
      </w:r>
      <w:r w:rsidRPr="00FE5F2A">
        <w:rPr>
          <w:rFonts w:ascii="Times New Roman" w:hAnsi="Times New Roman" w:cs="Times New Roman"/>
          <w:sz w:val="24"/>
          <w:szCs w:val="24"/>
        </w:rPr>
        <w:br/>
        <w:t>Нематериальные активы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4.6. </w:t>
      </w:r>
      <w:r w:rsidRPr="00FE5F2A">
        <w:rPr>
          <w:rFonts w:ascii="Times New Roman" w:hAnsi="Times New Roman" w:cs="Times New Roman"/>
          <w:sz w:val="24"/>
          <w:szCs w:val="24"/>
        </w:rPr>
        <w:br/>
        <w:t>Анализ тенденций развития в сфере основной деятельности эмитента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факторов и условий, влияющих на деятельность эмитента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</w:p>
    <w:p w:rsidR="00337B44" w:rsidRPr="00FE5F2A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Конкуренты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структуре и компетенции органов управления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5.2. </w:t>
      </w:r>
      <w:r w:rsidRPr="00FE5F2A">
        <w:rPr>
          <w:rFonts w:ascii="Times New Roman" w:hAnsi="Times New Roman" w:cs="Times New Roman"/>
          <w:sz w:val="24"/>
          <w:szCs w:val="24"/>
        </w:rPr>
        <w:br/>
        <w:t>Информация о лицах, входящих в состав органов управления эмитента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</w:t>
      </w:r>
      <w:r w:rsidR="00337B44">
        <w:rPr>
          <w:rFonts w:ascii="Times New Roman" w:hAnsi="Times New Roman" w:cs="Times New Roman"/>
          <w:sz w:val="24"/>
          <w:szCs w:val="24"/>
        </w:rPr>
        <w:t xml:space="preserve"> о размере вознаграждения</w:t>
      </w:r>
      <w:r w:rsidRPr="00FE5F2A">
        <w:rPr>
          <w:rFonts w:ascii="Times New Roman" w:hAnsi="Times New Roman" w:cs="Times New Roman"/>
          <w:sz w:val="24"/>
          <w:szCs w:val="24"/>
        </w:rPr>
        <w:t xml:space="preserve"> и/или компенсации расходов по каждому органу управления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структуре и компетенции органов контроля за финансово-хозяйственной деятельностью эмитента</w:t>
      </w:r>
      <w:r w:rsidR="00337B44">
        <w:rPr>
          <w:rFonts w:ascii="Times New Roman" w:hAnsi="Times New Roman" w:cs="Times New Roman"/>
          <w:sz w:val="24"/>
          <w:szCs w:val="24"/>
        </w:rPr>
        <w:t>, а также об организации системы управления рисками и внутреннего контроля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5.5. </w:t>
      </w:r>
      <w:r w:rsidRPr="00FE5F2A">
        <w:rPr>
          <w:rFonts w:ascii="Times New Roman" w:hAnsi="Times New Roman" w:cs="Times New Roman"/>
          <w:sz w:val="24"/>
          <w:szCs w:val="24"/>
        </w:rPr>
        <w:br/>
        <w:t>Информация о лицах, входящих в состав органов контроля за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5.6. </w:t>
      </w:r>
      <w:r w:rsidRPr="00FE5F2A">
        <w:rPr>
          <w:rFonts w:ascii="Times New Roman" w:hAnsi="Times New Roman" w:cs="Times New Roman"/>
          <w:sz w:val="24"/>
          <w:szCs w:val="24"/>
        </w:rPr>
        <w:br/>
        <w:t xml:space="preserve">Сведения </w:t>
      </w:r>
      <w:r w:rsidR="00337B44">
        <w:rPr>
          <w:rFonts w:ascii="Times New Roman" w:hAnsi="Times New Roman" w:cs="Times New Roman"/>
          <w:sz w:val="24"/>
          <w:szCs w:val="24"/>
        </w:rPr>
        <w:t xml:space="preserve">о размере вознаграждения </w:t>
      </w:r>
      <w:r w:rsidRPr="00FE5F2A">
        <w:rPr>
          <w:rFonts w:ascii="Times New Roman" w:hAnsi="Times New Roman" w:cs="Times New Roman"/>
          <w:sz w:val="24"/>
          <w:szCs w:val="24"/>
        </w:rPr>
        <w:t>и/или компенсации расходов по органу контроля за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5.7. </w:t>
      </w:r>
      <w:r w:rsidRPr="00FE5F2A">
        <w:rPr>
          <w:rFonts w:ascii="Times New Roman" w:hAnsi="Times New Roman" w:cs="Times New Roman"/>
          <w:sz w:val="24"/>
          <w:szCs w:val="24"/>
        </w:rP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5.8.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любых обязательствах эмитента перед сотрудниками (работниками), касающихся возможн</w:t>
      </w:r>
      <w:r w:rsidR="00337B44">
        <w:rPr>
          <w:rFonts w:ascii="Times New Roman" w:hAnsi="Times New Roman" w:cs="Times New Roman"/>
          <w:sz w:val="24"/>
          <w:szCs w:val="24"/>
        </w:rPr>
        <w:t>ости их участия в уставном капитале</w:t>
      </w:r>
      <w:r w:rsidRPr="00FE5F2A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общем количестве акционеров (участников)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участниках (акционерах) эмитента, владеющих не менее чем 5 процен</w:t>
      </w:r>
      <w:r w:rsidR="00337B44">
        <w:rPr>
          <w:rFonts w:ascii="Times New Roman" w:hAnsi="Times New Roman" w:cs="Times New Roman"/>
          <w:sz w:val="24"/>
          <w:szCs w:val="24"/>
        </w:rPr>
        <w:t>тами его уставного капитала</w:t>
      </w:r>
      <w:r w:rsidRPr="00FE5F2A">
        <w:rPr>
          <w:rFonts w:ascii="Times New Roman" w:hAnsi="Times New Roman" w:cs="Times New Roman"/>
          <w:sz w:val="24"/>
          <w:szCs w:val="24"/>
        </w:rPr>
        <w:t xml:space="preserve">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</w:t>
      </w:r>
      <w:r w:rsidR="00337B44">
        <w:rPr>
          <w:rFonts w:ascii="Times New Roman" w:hAnsi="Times New Roman" w:cs="Times New Roman"/>
          <w:sz w:val="24"/>
          <w:szCs w:val="24"/>
        </w:rPr>
        <w:t>оцентами уставного</w:t>
      </w:r>
      <w:r w:rsidRPr="00FE5F2A">
        <w:rPr>
          <w:rFonts w:ascii="Times New Roman" w:hAnsi="Times New Roman" w:cs="Times New Roman"/>
          <w:sz w:val="24"/>
          <w:szCs w:val="24"/>
        </w:rPr>
        <w:t xml:space="preserve"> капитала или не менее чем 20 процентами их обыкновенных акций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доле участия государства или муниципального об</w:t>
      </w:r>
      <w:r w:rsidR="00D5381F">
        <w:rPr>
          <w:rFonts w:ascii="Times New Roman" w:hAnsi="Times New Roman" w:cs="Times New Roman"/>
          <w:sz w:val="24"/>
          <w:szCs w:val="24"/>
        </w:rPr>
        <w:t>разования в уставном  капитале</w:t>
      </w:r>
      <w:r w:rsidRPr="00FE5F2A">
        <w:rPr>
          <w:rFonts w:ascii="Times New Roman" w:hAnsi="Times New Roman" w:cs="Times New Roman"/>
          <w:sz w:val="24"/>
          <w:szCs w:val="24"/>
        </w:rPr>
        <w:t xml:space="preserve"> эмитента, наличии специального права ('золотой акции')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ограничениях на</w:t>
      </w:r>
      <w:r w:rsidR="00D5381F">
        <w:rPr>
          <w:rFonts w:ascii="Times New Roman" w:hAnsi="Times New Roman" w:cs="Times New Roman"/>
          <w:sz w:val="24"/>
          <w:szCs w:val="24"/>
        </w:rPr>
        <w:t xml:space="preserve"> участие в уставном капитале</w:t>
      </w:r>
      <w:r w:rsidRPr="00FE5F2A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изменениях в составе и размере участия акционеров (участников) эмитента, владеющих не менее чем 5 проце</w:t>
      </w:r>
      <w:r w:rsidR="00D5381F">
        <w:rPr>
          <w:rFonts w:ascii="Times New Roman" w:hAnsi="Times New Roman" w:cs="Times New Roman"/>
          <w:sz w:val="24"/>
          <w:szCs w:val="24"/>
        </w:rPr>
        <w:t>нтами его уставного</w:t>
      </w:r>
      <w:r w:rsidRPr="00FE5F2A">
        <w:rPr>
          <w:rFonts w:ascii="Times New Roman" w:hAnsi="Times New Roman" w:cs="Times New Roman"/>
          <w:sz w:val="24"/>
          <w:szCs w:val="24"/>
        </w:rPr>
        <w:t xml:space="preserve"> капитала или не менее чем 5 процентами его обыкновенных акций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6.7.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размере дебиторской задолженности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VII. Бухгалтерская</w:t>
      </w:r>
      <w:r w:rsidR="00D5381F">
        <w:rPr>
          <w:rFonts w:ascii="Times New Roman" w:hAnsi="Times New Roman" w:cs="Times New Roman"/>
          <w:sz w:val="24"/>
          <w:szCs w:val="24"/>
        </w:rPr>
        <w:t xml:space="preserve"> </w:t>
      </w:r>
      <w:r w:rsidRPr="00FE5F2A">
        <w:rPr>
          <w:rFonts w:ascii="Times New Roman" w:hAnsi="Times New Roman" w:cs="Times New Roman"/>
          <w:sz w:val="24"/>
          <w:szCs w:val="24"/>
        </w:rPr>
        <w:t>(финансовая) отчетность эмитента и иная финансовая информация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7.1. </w:t>
      </w:r>
      <w:r w:rsidRPr="00FE5F2A">
        <w:rPr>
          <w:rFonts w:ascii="Times New Roman" w:hAnsi="Times New Roman" w:cs="Times New Roman"/>
          <w:sz w:val="24"/>
          <w:szCs w:val="24"/>
        </w:rPr>
        <w:br/>
        <w:t>Годовая бухгалтерская</w:t>
      </w:r>
      <w:r w:rsidR="00D5381F">
        <w:rPr>
          <w:rFonts w:ascii="Times New Roman" w:hAnsi="Times New Roman" w:cs="Times New Roman"/>
          <w:sz w:val="24"/>
          <w:szCs w:val="24"/>
        </w:rPr>
        <w:t xml:space="preserve"> </w:t>
      </w:r>
      <w:r w:rsidRPr="00FE5F2A">
        <w:rPr>
          <w:rFonts w:ascii="Times New Roman" w:hAnsi="Times New Roman" w:cs="Times New Roman"/>
          <w:sz w:val="24"/>
          <w:szCs w:val="24"/>
        </w:rPr>
        <w:t>(финансовая) отчетность эмитента</w:t>
      </w:r>
    </w:p>
    <w:p w:rsidR="00FE5F2A" w:rsidRPr="00FE5F2A" w:rsidRDefault="00D5381F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>
        <w:rPr>
          <w:rFonts w:ascii="Times New Roman" w:hAnsi="Times New Roman" w:cs="Times New Roman"/>
          <w:sz w:val="24"/>
          <w:szCs w:val="24"/>
        </w:rPr>
        <w:br/>
        <w:t>Промежуточная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бухгалтерская (финансовая) отчетность эмитента</w:t>
      </w:r>
    </w:p>
    <w:p w:rsidR="00D5381F" w:rsidRDefault="00D5381F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</w:p>
    <w:p w:rsidR="00FE5F2A" w:rsidRPr="00FE5F2A" w:rsidRDefault="00D5381F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Консолидированная финансовая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отчетность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учетной политике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общей сумме экспорта, а также о доле, которую составляет экспорт в общем объеме продаж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7.7.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VIII. Дополнительные сведения об эмитенте и о размещенных им эмиссионных ценных бумагах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 </w:t>
      </w:r>
      <w:r w:rsidRPr="00FE5F2A">
        <w:rPr>
          <w:rFonts w:ascii="Times New Roman" w:hAnsi="Times New Roman" w:cs="Times New Roman"/>
          <w:sz w:val="24"/>
          <w:szCs w:val="24"/>
        </w:rPr>
        <w:br/>
        <w:t>Дополнительные сведения об эмитенте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размере, структуре уставног</w:t>
      </w:r>
      <w:r w:rsidR="009D4C4D">
        <w:rPr>
          <w:rFonts w:ascii="Times New Roman" w:hAnsi="Times New Roman" w:cs="Times New Roman"/>
          <w:sz w:val="24"/>
          <w:szCs w:val="24"/>
        </w:rPr>
        <w:t>о</w:t>
      </w:r>
      <w:r w:rsidRPr="00FE5F2A">
        <w:rPr>
          <w:rFonts w:ascii="Times New Roman" w:hAnsi="Times New Roman" w:cs="Times New Roman"/>
          <w:sz w:val="24"/>
          <w:szCs w:val="24"/>
        </w:rPr>
        <w:t xml:space="preserve"> капитала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изменении размера уставного (складочного) капитала (паевого фонда)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порядке созыва и проведения собрания (заседания) высшего органа управления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коммерческих организациях, в которых эмитент владеет не менее чем 5 пр</w:t>
      </w:r>
      <w:r w:rsidR="009D4C4D">
        <w:rPr>
          <w:rFonts w:ascii="Times New Roman" w:hAnsi="Times New Roman" w:cs="Times New Roman"/>
          <w:sz w:val="24"/>
          <w:szCs w:val="24"/>
        </w:rPr>
        <w:t>оцентами уставного капитала</w:t>
      </w:r>
      <w:r w:rsidRPr="00FE5F2A">
        <w:rPr>
          <w:rFonts w:ascii="Times New Roman" w:hAnsi="Times New Roman" w:cs="Times New Roman"/>
          <w:sz w:val="24"/>
          <w:szCs w:val="24"/>
        </w:rPr>
        <w:t xml:space="preserve"> либо не менее чем 5 процентами обыкновенных акций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существенных сделках, совершенных эмитентом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кредитных рейтингах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каждой категории (типе) акций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предыдущих выпусках эмиссионных ценных бумаг эмитента, за исключением акций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8.3.1.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выпусках, все ценные бумаги которых погашены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8.3.2.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выпусках, ценные бумаги которых не являются погашенными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лице (лицах), предоставившем (предоставивших) обеспечение по облигациям эмитента с о</w:t>
      </w:r>
      <w:r w:rsidR="009D4C4D">
        <w:rPr>
          <w:rFonts w:ascii="Times New Roman" w:hAnsi="Times New Roman" w:cs="Times New Roman"/>
          <w:sz w:val="24"/>
          <w:szCs w:val="24"/>
        </w:rPr>
        <w:t>беспечением, а также об обеспечении,</w:t>
      </w:r>
      <w:r w:rsidRPr="00FE5F2A">
        <w:rPr>
          <w:rFonts w:ascii="Times New Roman" w:hAnsi="Times New Roman" w:cs="Times New Roman"/>
          <w:sz w:val="24"/>
          <w:szCs w:val="24"/>
        </w:rPr>
        <w:t xml:space="preserve"> </w:t>
      </w:r>
      <w:r w:rsidR="009D4C4D">
        <w:rPr>
          <w:rFonts w:ascii="Times New Roman" w:hAnsi="Times New Roman" w:cs="Times New Roman"/>
          <w:sz w:val="24"/>
          <w:szCs w:val="24"/>
        </w:rPr>
        <w:t>предоставленном</w:t>
      </w:r>
      <w:r w:rsidRPr="00FE5F2A">
        <w:rPr>
          <w:rFonts w:ascii="Times New Roman" w:hAnsi="Times New Roman" w:cs="Times New Roman"/>
          <w:sz w:val="24"/>
          <w:szCs w:val="24"/>
        </w:rPr>
        <w:t xml:space="preserve"> по облигациям эмитента с обеспечением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8.4.1. 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="009D4C4D">
        <w:rPr>
          <w:rFonts w:ascii="Times New Roman" w:hAnsi="Times New Roman" w:cs="Times New Roman"/>
          <w:sz w:val="24"/>
          <w:szCs w:val="24"/>
        </w:rPr>
        <w:t>Дополнительные сведения об ипотечном покрытии</w:t>
      </w:r>
      <w:r w:rsidRPr="00FE5F2A">
        <w:rPr>
          <w:rFonts w:ascii="Times New Roman" w:hAnsi="Times New Roman" w:cs="Times New Roman"/>
          <w:sz w:val="24"/>
          <w:szCs w:val="24"/>
        </w:rPr>
        <w:t xml:space="preserve"> по облигациям с ипотечным покрытием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8.4.1.1.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специализированном депозитарии (депозитариях), осуществляющем ведение реестра (реестров) ипотечного покрытия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8.4.1.2.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страховании риска ответственности перед владельцами облигаций с ипотечным покрытием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8.4.1.3.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сервисных агентах, уполномоченных получать исполнение от должников, обеспеченные ипотекой требования к которым составляют ипотечное покрытие облигаций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8.4.1.4.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Информация о составе, структуре и размере ипотечного покрытия облигаций с ипотечным покрытием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8.4.2.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8.4.2.1.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8.4.2.2.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8.4.2.3.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об организациях, обслуживающих находящиеся в залоге денежные требования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8.4.2.4.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8.4.2.5.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организациях, осуществляющих учет прав на эмиссионные ценные бумаги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40822" w:rsidRPr="00F40822" w:rsidRDefault="00FE5F2A" w:rsidP="00F40822">
      <w:pPr>
        <w:pStyle w:val="ConsPlusNormal"/>
        <w:jc w:val="both"/>
        <w:outlineLvl w:val="0"/>
        <w:rPr>
          <w:rFonts w:eastAsiaTheme="minorEastAsia"/>
          <w:szCs w:val="24"/>
        </w:rPr>
      </w:pPr>
      <w:r w:rsidRPr="00FE5F2A">
        <w:rPr>
          <w:szCs w:val="24"/>
        </w:rPr>
        <w:t xml:space="preserve">8.7. </w:t>
      </w:r>
      <w:r w:rsidRPr="00FE5F2A">
        <w:rPr>
          <w:szCs w:val="24"/>
        </w:rPr>
        <w:br/>
      </w:r>
      <w:r w:rsidR="00F40822" w:rsidRPr="00F40822">
        <w:rPr>
          <w:rFonts w:eastAsiaTheme="minorEastAsia"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8.7.1.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 Сведения об объявленных и выплаченных дивидендах по акциям эмитента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8.7.2.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начисленных и выплаченных доходах по облигациям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8.8. </w:t>
      </w:r>
      <w:r w:rsidRPr="00FE5F2A">
        <w:rPr>
          <w:rFonts w:ascii="Times New Roman" w:hAnsi="Times New Roman" w:cs="Times New Roman"/>
          <w:sz w:val="24"/>
          <w:szCs w:val="24"/>
        </w:rPr>
        <w:br/>
        <w:t>Иные сведения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8.9.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lastRenderedPageBreak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8.9.1.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представляемых ценных бумагах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8.9.2.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об эмитенте представляемых ценных бумаг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3D67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fldChar w:fldCharType="end"/>
      </w:r>
      <w:r w:rsidR="00FE5F2A" w:rsidRPr="00FE5F2A">
        <w:rPr>
          <w:sz w:val="20"/>
          <w:szCs w:val="20"/>
        </w:rPr>
        <w:br w:type="page"/>
      </w:r>
      <w:r w:rsidR="00FE5F2A" w:rsidRPr="00C10244">
        <w:rPr>
          <w:sz w:val="24"/>
          <w:szCs w:val="24"/>
        </w:rPr>
        <w:lastRenderedPageBreak/>
        <w:t>Введение</w:t>
      </w:r>
    </w:p>
    <w:p w:rsidR="00FE5F2A" w:rsidRPr="00C10244" w:rsidRDefault="00FE5F2A" w:rsidP="00FE5F2A">
      <w:pPr>
        <w:pStyle w:val="SubHeading"/>
        <w:spacing w:before="0" w:after="0"/>
        <w:rPr>
          <w:sz w:val="24"/>
          <w:szCs w:val="24"/>
        </w:rPr>
      </w:pPr>
      <w:r w:rsidRPr="00C10244">
        <w:rPr>
          <w:sz w:val="24"/>
          <w:szCs w:val="24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C10244">
        <w:rPr>
          <w:rStyle w:val="Subst"/>
          <w:rFonts w:ascii="Times New Roman" w:hAnsi="Times New Roman" w:cs="Times New Roman"/>
          <w:sz w:val="24"/>
          <w:szCs w:val="24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pStyle w:val="ThinDelim"/>
        <w:rPr>
          <w:sz w:val="24"/>
          <w:szCs w:val="24"/>
        </w:rPr>
      </w:pPr>
    </w:p>
    <w:p w:rsidR="00FE5F2A" w:rsidRPr="00C10244" w:rsidRDefault="00FE5F2A" w:rsidP="00FE5F2A">
      <w:pPr>
        <w:pStyle w:val="ThinDelim"/>
        <w:rPr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44">
        <w:rPr>
          <w:rFonts w:ascii="Times New Roman" w:hAnsi="Times New Roman" w:cs="Times New Roman"/>
          <w:sz w:val="24"/>
          <w:szCs w:val="24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C10244">
        <w:rPr>
          <w:sz w:val="24"/>
          <w:szCs w:val="24"/>
        </w:rPr>
        <w:br w:type="page"/>
      </w:r>
      <w:r w:rsidRPr="00FE5F2A">
        <w:rPr>
          <w:sz w:val="24"/>
          <w:szCs w:val="24"/>
        </w:rP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1.1. Сведения о банковских счетах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1.2. Сведения об аудиторе (аудиторской организации)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1.3. Сведения об оценщике (оценщиках)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1.4. Сведения о консультантах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1.5. Сведения о  лицах, подписавших ежеквартальный отчет</w:t>
      </w:r>
    </w:p>
    <w:p w:rsidR="00FE5F2A" w:rsidRPr="00FE5F2A" w:rsidRDefault="00FE5F2A" w:rsidP="00FE5F2A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Лубков Юрий Николаевич, </w:t>
      </w:r>
      <w:smartTag w:uri="urn:schemas-microsoft-com:office:smarttags" w:element="metricconverter">
        <w:smartTagPr>
          <w:attr w:name="ProductID" w:val="1971 г"/>
        </w:smartTagPr>
        <w:r w:rsidRPr="00FE5F2A">
          <w:rPr>
            <w:rStyle w:val="Subst"/>
            <w:rFonts w:ascii="Times New Roman" w:hAnsi="Times New Roman" w:cs="Times New Roman"/>
            <w:sz w:val="24"/>
            <w:szCs w:val="24"/>
          </w:rPr>
          <w:t>1971 г</w:t>
        </w:r>
      </w:smartTag>
      <w:r w:rsidRPr="00FE5F2A">
        <w:rPr>
          <w:rStyle w:val="Subst"/>
          <w:rFonts w:ascii="Times New Roman" w:hAnsi="Times New Roman" w:cs="Times New Roman"/>
          <w:sz w:val="24"/>
          <w:szCs w:val="24"/>
        </w:rPr>
        <w:t>. рождения, генеральный директор ОАО «Предзаводская автобаза»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Сергеева Антонина Степановна, </w:t>
      </w:r>
      <w:smartTag w:uri="urn:schemas-microsoft-com:office:smarttags" w:element="metricconverter">
        <w:smartTagPr>
          <w:attr w:name="ProductID" w:val="1963 г"/>
        </w:smartTagPr>
        <w:r w:rsidRPr="00FE5F2A">
          <w:rPr>
            <w:rStyle w:val="Subst"/>
            <w:rFonts w:ascii="Times New Roman" w:hAnsi="Times New Roman" w:cs="Times New Roman"/>
            <w:sz w:val="24"/>
            <w:szCs w:val="24"/>
          </w:rPr>
          <w:t>1963 г</w:t>
        </w:r>
      </w:smartTag>
      <w:r w:rsidRPr="00FE5F2A">
        <w:rPr>
          <w:rStyle w:val="Subst"/>
          <w:rFonts w:ascii="Times New Roman" w:hAnsi="Times New Roman" w:cs="Times New Roman"/>
          <w:sz w:val="24"/>
          <w:szCs w:val="24"/>
        </w:rPr>
        <w:t>. рождения, главный бухгалтер ОАО «Предзаводская автобаза»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II. Основная информация о финансово-экономическом состоянии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2.1. Показатели финансово-экономической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2.2. Рыночная капитализация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 Обязательства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2.3.1. Заемные средства и кредиторская задолженность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2.3.2. Кредитная история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2.3.3. Обязательства эмитента из предоставленного им обеспечения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2.3.4. Прочие обязательства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2.4. Риски, связанные с приобретением размещаемых (размещенных) эмиссионных ценных бумаг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III. Подробная информация об эмитенте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 История создания и развитие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3.1.1. Данные о фирменном наименовании (наименовании)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"Предзаводская автобаза"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действующего полного фирменного наименования:</w:t>
      </w:r>
      <w:r w:rsidR="002E6710" w:rsidRPr="002E6710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2E6710" w:rsidRPr="00FE5F2A">
        <w:rPr>
          <w:rStyle w:val="Subst"/>
          <w:rFonts w:ascii="Times New Roman" w:hAnsi="Times New Roman" w:cs="Times New Roman"/>
          <w:sz w:val="24"/>
          <w:szCs w:val="24"/>
        </w:rPr>
        <w:t>26.06.1996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"Предзаводская автобаза"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действующего сокращенного фирменного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26.06.1996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Все предшествующие наименования эмитента в течение времени его существования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Кемеровокомбинатстрой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 системы Главного строительства промышленности Народного Комиссариата Тяжелой промышленности СССР.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01.06.1933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Кемеровотяжстрой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 Народного Комиссариата Тяжелой промышленности СССР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09.04.1937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Приказ № 49 от 09.04.1937г 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Кемеровокомбинатстрой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Постановление СНК.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а"</w:t>
      </w:r>
      <w:proofErr w:type="spellStart"/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Кемеровотяжстрой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 Народного Комиссариата по строительству СССР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24.01.1939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 Президиума Верховного Совета СССР 24.01.39, постановление СНК ССР от 07.07.39 , №998.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№30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23.03.1940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Постановление СНК СССР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приказ №395 от 23.03.40; приказ Народного комиссариата по строительству №127, от 25.03.40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Особо-строительной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монтажной части №30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 ОСМЧ - 30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15.08.1941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Приказ НКС №44-4 от 15.08.1941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№96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06.06.1951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Постановление Совета Министров СССР № 706 от 06.03.1951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№ - 4 автотреста Управления Строительства Кемеровского Совнархоза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АТК - 4 автотреста Управления Строительства Кемеровского Совнархоза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21.04.1959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Приказ №90/6 от 21 апреля 1959 года по автотранспортному тресту Управления строительства Кемеровского СНХ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Предзаводская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автобаза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Кузбасстройтранс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24.06.1960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Кемеровского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СНК № 125 от 24.06.60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Предзаводская автобаза  Государственной фирмы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Кузбассспецтранс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26.09.1990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решение Центрального районного исполнительного  комитета Совета народных депутатов г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емерово №301 от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от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26.09.90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Акционерное общество открытого типа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АООТ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решение комитета по управлению госимуществом  администрации Кемеровской области от 11.10.93 и постановление администрации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 №314 09.12.93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26.06.1996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решение общего собрания акционеров  протокол№3 от 26.06.1996, зарегистрировано управлением государственной регистрации  администрации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Кемерово,№692 от 17.10.1996г, свидетельство о государственной регистрации №3326, СЕРИЯ КЕ - 401362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3.1.2. Сведения о государственной регистрации эмитента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Данные о первичной государственной регистрации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Номер государственной регистрации: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№1855 серия КЕ 401 362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09.12.1993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Наименование органа, осуществившего государственную регистрацию: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Зарегистрировано постановлением администрации города Кемерово за № 314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Данные о регистрации юридического лица: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1024200683760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15.09.2002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Наименование регистрирующего органа: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Инспекция министерства Российской Федерации по налогам и сборам по городу Кемерово, Кемеровской области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3.1.3. Сведения о создании и развитии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3.1.4. Контактная информация</w:t>
      </w: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650021 Россия, г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емерово, 3-участок Топкинского Лога 1</w:t>
      </w:r>
    </w:p>
    <w:p w:rsidR="00FE5F2A" w:rsidRPr="00BF29F7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5F2A">
        <w:rPr>
          <w:rFonts w:ascii="Times New Roman" w:hAnsi="Times New Roman" w:cs="Times New Roman"/>
          <w:sz w:val="24"/>
          <w:szCs w:val="24"/>
        </w:rPr>
        <w:t>Телефон: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(3842) </w:t>
      </w:r>
      <w:r w:rsidR="00BF29F7">
        <w:rPr>
          <w:rStyle w:val="Subst"/>
          <w:rFonts w:ascii="Times New Roman" w:hAnsi="Times New Roman" w:cs="Times New Roman"/>
          <w:sz w:val="24"/>
          <w:szCs w:val="24"/>
          <w:lang w:val="en-US"/>
        </w:rPr>
        <w:t>68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-</w:t>
      </w:r>
      <w:r w:rsidR="00BF29F7">
        <w:rPr>
          <w:rStyle w:val="Subst"/>
          <w:rFonts w:ascii="Times New Roman" w:hAnsi="Times New Roman" w:cs="Times New Roman"/>
          <w:sz w:val="24"/>
          <w:szCs w:val="24"/>
          <w:lang w:val="en-US"/>
        </w:rPr>
        <w:t>0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2-</w:t>
      </w:r>
      <w:r w:rsidR="00BF29F7">
        <w:rPr>
          <w:rStyle w:val="Subst"/>
          <w:rFonts w:ascii="Times New Roman" w:hAnsi="Times New Roman" w:cs="Times New Roman"/>
          <w:sz w:val="24"/>
          <w:szCs w:val="24"/>
          <w:lang w:val="en-US"/>
        </w:rPr>
        <w:t>62</w:t>
      </w:r>
    </w:p>
    <w:p w:rsidR="00FE5F2A" w:rsidRPr="00BF29F7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5F2A">
        <w:rPr>
          <w:rFonts w:ascii="Times New Roman" w:hAnsi="Times New Roman" w:cs="Times New Roman"/>
          <w:sz w:val="24"/>
          <w:szCs w:val="24"/>
        </w:rPr>
        <w:t>Факс: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(3842) </w:t>
      </w:r>
      <w:r w:rsidR="00BF29F7">
        <w:rPr>
          <w:rStyle w:val="Subst"/>
          <w:rFonts w:ascii="Times New Roman" w:hAnsi="Times New Roman" w:cs="Times New Roman"/>
          <w:sz w:val="24"/>
          <w:szCs w:val="24"/>
          <w:lang w:val="en-US"/>
        </w:rPr>
        <w:t>68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-</w:t>
      </w:r>
      <w:r w:rsidR="00BF29F7">
        <w:rPr>
          <w:rStyle w:val="Subst"/>
          <w:rFonts w:ascii="Times New Roman" w:hAnsi="Times New Roman" w:cs="Times New Roman"/>
          <w:sz w:val="24"/>
          <w:szCs w:val="24"/>
          <w:lang w:val="en-US"/>
        </w:rPr>
        <w:t>0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2-</w:t>
      </w:r>
      <w:r w:rsidR="00BF29F7">
        <w:rPr>
          <w:rStyle w:val="Subst"/>
          <w:rFonts w:ascii="Times New Roman" w:hAnsi="Times New Roman" w:cs="Times New Roman"/>
          <w:sz w:val="24"/>
          <w:szCs w:val="24"/>
          <w:lang w:val="en-US"/>
        </w:rPr>
        <w:t>62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pzab@sdexport.ru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BF29F7" w:rsidRPr="00FE5F2A">
        <w:rPr>
          <w:rFonts w:ascii="Times New Roman" w:hAnsi="Times New Roman" w:cs="Times New Roman"/>
          <w:b/>
          <w:bCs/>
          <w:sz w:val="24"/>
          <w:szCs w:val="24"/>
        </w:rPr>
        <w:t>http://www.disclosure.ru/issuer/4205000746/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3.1.5. Идентификационный номер налогоплательщика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4205000746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3.1.6. Филиалы и представительства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имеет филиалов и представительств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 Основная хозяйственная деятельность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3.2.1. Основные виды экономической деятельности эмитента</w:t>
      </w:r>
    </w:p>
    <w:p w:rsidR="00FE5F2A" w:rsidRPr="00A917BF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Основное отраслевое направление деятельности эмитента согласно ОКВЭД: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A917BF" w:rsidRPr="00A917BF">
        <w:rPr>
          <w:rStyle w:val="Subst"/>
          <w:rFonts w:ascii="Times New Roman" w:hAnsi="Times New Roman" w:cs="Times New Roman"/>
          <w:sz w:val="24"/>
          <w:szCs w:val="24"/>
        </w:rPr>
        <w:t>49.4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FE5F2A" w:rsidRPr="00FE5F2A" w:rsidTr="00C029C6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Коды ОКВЭД</w:t>
            </w:r>
          </w:p>
        </w:tc>
      </w:tr>
      <w:tr w:rsidR="00FE5F2A" w:rsidRPr="00FE5F2A" w:rsidTr="00C029C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491848" w:rsidRDefault="00491848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45.20</w:t>
            </w:r>
          </w:p>
        </w:tc>
      </w:tr>
      <w:tr w:rsidR="00FE5F2A" w:rsidRPr="00FE5F2A" w:rsidTr="00C029C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491848" w:rsidRDefault="00491848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46.19</w:t>
            </w:r>
          </w:p>
        </w:tc>
      </w:tr>
      <w:tr w:rsidR="00FE5F2A" w:rsidRPr="00FE5F2A" w:rsidTr="00C029C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491848" w:rsidRDefault="00491848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46.90</w:t>
            </w:r>
          </w:p>
        </w:tc>
      </w:tr>
      <w:tr w:rsidR="00FE5F2A" w:rsidRPr="00FE5F2A" w:rsidTr="00C029C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491848" w:rsidRDefault="00491848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3.2.2. Основная хозяйственная деятельность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3.2.3. Материалы, товары (сырье) и поставщики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3.2.4. Рынки сбыта продукции (работ, услуг)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3.2.5. Сведения о налич</w:t>
      </w:r>
      <w:proofErr w:type="gramStart"/>
      <w:r w:rsidRPr="00FE5F2A">
        <w:rPr>
          <w:sz w:val="24"/>
          <w:szCs w:val="24"/>
        </w:rPr>
        <w:t>ии у э</w:t>
      </w:r>
      <w:proofErr w:type="gramEnd"/>
      <w:r w:rsidRPr="00FE5F2A">
        <w:rPr>
          <w:sz w:val="24"/>
          <w:szCs w:val="24"/>
        </w:rPr>
        <w:t>митента разрешений (лицензий) или допусков к отдельным видам работ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3.2.6. Сведения о деятельности отдельных категорий эмитентов 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3.2.7. Дополнительные </w:t>
      </w:r>
      <w:r w:rsidR="00A06D1F">
        <w:rPr>
          <w:sz w:val="24"/>
          <w:szCs w:val="24"/>
        </w:rPr>
        <w:t>сведения</w:t>
      </w:r>
      <w:r w:rsidRPr="00FE5F2A">
        <w:rPr>
          <w:sz w:val="24"/>
          <w:szCs w:val="24"/>
        </w:rPr>
        <w:t xml:space="preserve"> </w:t>
      </w:r>
      <w:r w:rsidR="00A06D1F">
        <w:rPr>
          <w:sz w:val="24"/>
          <w:szCs w:val="24"/>
        </w:rPr>
        <w:t>об эмитентах</w:t>
      </w:r>
      <w:r w:rsidRPr="00FE5F2A">
        <w:rPr>
          <w:sz w:val="24"/>
          <w:szCs w:val="24"/>
        </w:rPr>
        <w:t>, основной деятельностью которых является добыча полезных ископаемых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Основной деятельностью эмитента не является добыча полезных ископаемых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3.2.8. Дополнительные</w:t>
      </w:r>
      <w:r w:rsidR="00A06D1F">
        <w:rPr>
          <w:sz w:val="24"/>
          <w:szCs w:val="24"/>
        </w:rPr>
        <w:t xml:space="preserve"> сведения об эмитентах</w:t>
      </w:r>
      <w:r w:rsidRPr="00FE5F2A">
        <w:rPr>
          <w:sz w:val="24"/>
          <w:szCs w:val="24"/>
        </w:rPr>
        <w:t>, основной деятельностью которых является оказание услуг связи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Основной деятельностью эмитента не является оказание услуг связи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3.3. Планы будущей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3.4. Участие эмитента в банковских группах, банковских холдингах, холдингах и ассоциациях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3.5. Подконтрольные эмитенту организации, имеющие для него существенное значение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3.6.1. Основные средства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На дату окончания отчетного квартала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887DE6" w:rsidRPr="00512A86" w:rsidRDefault="00887DE6" w:rsidP="00887DE6">
      <w:pPr>
        <w:pStyle w:val="ThinDelim"/>
        <w:rPr>
          <w:highlight w:val="yellow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887DE6" w:rsidRPr="006A0707" w:rsidTr="00C029C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</w:t>
            </w:r>
          </w:p>
        </w:tc>
      </w:tr>
      <w:tr w:rsidR="00887DE6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E6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C029C6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82 243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A0707" w:rsidRDefault="002706A5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34 570</w:t>
            </w:r>
          </w:p>
        </w:tc>
      </w:tr>
      <w:tr w:rsidR="00887DE6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замельные</w:t>
            </w:r>
            <w:proofErr w:type="spellEnd"/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объекты природопользования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4 727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E6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491848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20 129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A0707" w:rsidRDefault="002706A5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15 140</w:t>
            </w:r>
          </w:p>
        </w:tc>
      </w:tr>
      <w:tr w:rsidR="00887DE6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 </w:t>
            </w:r>
            <w:r w:rsidR="00C029C6" w:rsidRPr="006A0707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A0707" w:rsidRDefault="002706A5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12 343 </w:t>
            </w:r>
          </w:p>
        </w:tc>
      </w:tr>
      <w:tr w:rsidR="00887DE6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2706A5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50 222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A0707" w:rsidRDefault="00491848" w:rsidP="00270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 </w:t>
            </w:r>
            <w:r w:rsidR="0027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</w:tr>
      <w:tr w:rsidR="00887DE6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прочие основные фонды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E6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7DE6" w:rsidRPr="006A0707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7DE6" w:rsidRPr="006A0707" w:rsidRDefault="002706A5" w:rsidP="004918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188 872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7DE6" w:rsidRPr="006A0707" w:rsidRDefault="002706A5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97 833</w:t>
            </w:r>
          </w:p>
        </w:tc>
      </w:tr>
    </w:tbl>
    <w:p w:rsidR="00887DE6" w:rsidRPr="006A0707" w:rsidRDefault="00887DE6" w:rsidP="0088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DE6" w:rsidRPr="006A0707" w:rsidRDefault="00887DE6" w:rsidP="00887DE6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6A0707">
        <w:rPr>
          <w:rFonts w:ascii="Times New Roman" w:hAnsi="Times New Roman" w:cs="Times New Roman"/>
          <w:sz w:val="24"/>
          <w:szCs w:val="24"/>
        </w:rPr>
        <w:t>Сведения о способах начисления амортизационных отчислений по группам объектов основных средств:</w:t>
      </w:r>
      <w:r w:rsidRPr="006A0707">
        <w:rPr>
          <w:rFonts w:ascii="Times New Roman" w:hAnsi="Times New Roman" w:cs="Times New Roman"/>
          <w:sz w:val="24"/>
          <w:szCs w:val="24"/>
        </w:rPr>
        <w:br/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>линейный способ</w:t>
      </w:r>
    </w:p>
    <w:p w:rsidR="00887DE6" w:rsidRPr="006A0707" w:rsidRDefault="00887DE6" w:rsidP="00887DE6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6A0707">
        <w:rPr>
          <w:rFonts w:ascii="Times New Roman" w:hAnsi="Times New Roman" w:cs="Times New Roman"/>
          <w:sz w:val="24"/>
          <w:szCs w:val="24"/>
        </w:rPr>
        <w:t>Отчетная дата:</w:t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 xml:space="preserve"> 3</w:t>
      </w:r>
      <w:r w:rsidR="00491848" w:rsidRPr="006A0707">
        <w:rPr>
          <w:rStyle w:val="Subst"/>
          <w:rFonts w:ascii="Times New Roman" w:hAnsi="Times New Roman" w:cs="Times New Roman"/>
          <w:sz w:val="24"/>
          <w:szCs w:val="24"/>
        </w:rPr>
        <w:t>0</w:t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>.</w:t>
      </w:r>
      <w:r w:rsidR="00491848" w:rsidRPr="006A0707">
        <w:rPr>
          <w:rStyle w:val="Subst"/>
          <w:rFonts w:ascii="Times New Roman" w:hAnsi="Times New Roman" w:cs="Times New Roman"/>
          <w:sz w:val="24"/>
          <w:szCs w:val="24"/>
        </w:rPr>
        <w:t>0</w:t>
      </w:r>
      <w:r w:rsidR="002706A5" w:rsidRPr="00CC0BF3">
        <w:rPr>
          <w:rStyle w:val="Subst"/>
          <w:rFonts w:ascii="Times New Roman" w:hAnsi="Times New Roman" w:cs="Times New Roman"/>
          <w:sz w:val="24"/>
          <w:szCs w:val="24"/>
        </w:rPr>
        <w:t>9</w:t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>.201</w:t>
      </w:r>
      <w:r w:rsidR="00491848" w:rsidRPr="006A0707">
        <w:rPr>
          <w:rStyle w:val="Subst"/>
          <w:rFonts w:ascii="Times New Roman" w:hAnsi="Times New Roman" w:cs="Times New Roman"/>
          <w:sz w:val="24"/>
          <w:szCs w:val="24"/>
        </w:rPr>
        <w:t>7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Переоценка основных средств за указанный период не проводилась</w:t>
      </w:r>
    </w:p>
    <w:p w:rsidR="00887DE6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 xml:space="preserve"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</w:t>
      </w:r>
      <w:r w:rsidR="00887DE6">
        <w:rPr>
          <w:rFonts w:ascii="Times New Roman" w:hAnsi="Times New Roman" w:cs="Times New Roman"/>
          <w:sz w:val="24"/>
          <w:szCs w:val="24"/>
        </w:rPr>
        <w:t>условий по усмотрению эмитента).</w:t>
      </w:r>
      <w:proofErr w:type="gramEnd"/>
    </w:p>
    <w:p w:rsidR="00FE5F2A" w:rsidRPr="00887DE6" w:rsidRDefault="00887DE6" w:rsidP="00887DE6">
      <w:pPr>
        <w:spacing w:after="0" w:line="240" w:lineRule="auto"/>
        <w:ind w:left="200"/>
        <w:rPr>
          <w:rFonts w:ascii="Times New Roman" w:hAnsi="Times New Roman" w:cs="Times New Roman"/>
          <w:b/>
          <w:i/>
          <w:sz w:val="24"/>
          <w:szCs w:val="24"/>
        </w:rPr>
      </w:pPr>
      <w:r w:rsidRPr="00887DE6">
        <w:rPr>
          <w:rFonts w:ascii="Times New Roman" w:hAnsi="Times New Roman" w:cs="Times New Roman"/>
          <w:b/>
          <w:i/>
          <w:sz w:val="24"/>
          <w:szCs w:val="24"/>
        </w:rPr>
        <w:t>Планов по приобретению, замене, выбытию основных средств, стоимость которых составляет 10 и более процентов стоимости основных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, фактов обременения основных средств за указанный период не было.</w:t>
      </w:r>
      <w:r w:rsidR="00FE5F2A" w:rsidRPr="00887DE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IV. Сведения о финансово-хозяйственной деятельности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4.1. Результаты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4.2. Ликвидность эмитента, достаточность капитала и оборотных средств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4.3. Финансовые вложения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4.4. Нематериальные активы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Расходы связанные с научно-техническим развитием, включая затраты на осуществление научно-технической деятельности за счет собственных средств - отсутствуют.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4.6. Анализ тенденций развития в сфере основной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4.7. Анализ факторов и условий, влияющих на деятельность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4.8. Конкуренты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FE5F2A">
        <w:rPr>
          <w:sz w:val="24"/>
          <w:szCs w:val="24"/>
        </w:rPr>
        <w:t>контролю за</w:t>
      </w:r>
      <w:proofErr w:type="gramEnd"/>
      <w:r w:rsidRPr="00FE5F2A">
        <w:rPr>
          <w:sz w:val="24"/>
          <w:szCs w:val="24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5.1. Сведения о структуре и компетенции органов управления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5.2. Информация о лицах, входящих в состав органов управления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Состав совета директоров (наблюдательного совета)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Апарин Сергей Николаевич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(председатель)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1968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Новосибирский государственный аграрный университет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br/>
        <w:t xml:space="preserve">Институт бизнеса и делового администрирования академии народного хозяйства,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. Москва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Макаревич Григорий Геннадьевич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1972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</w:t>
      </w:r>
      <w:r w:rsidR="00BF29F7">
        <w:rPr>
          <w:rStyle w:val="Subst"/>
          <w:rFonts w:ascii="Times New Roman" w:hAnsi="Times New Roman" w:cs="Times New Roman"/>
          <w:sz w:val="24"/>
          <w:szCs w:val="24"/>
        </w:rPr>
        <w:t>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венный Университет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br/>
        <w:t xml:space="preserve">Институт бизнеса и делового администрирования академии народного хозяйства,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. Москва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"Новокузнецкое НДРСУ"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Лукошкин Петр Анатольевич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1972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Кузбасский Государственный Технический Университет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"Кузбассдорстрой"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Кухта Алексей Анатольевич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1973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технический Университет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br/>
        <w:t>Международный институт менеджмента ЛИНК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"Кузбассдорстрой"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1971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Университет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информационным 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Бушуев Евгений Валерьевич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1969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сельскохозяйственный Институт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</w:t>
      </w:r>
      <w:r w:rsidRPr="00FE5F2A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Лубков Юрий Николаевич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1971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Камышинское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Высшее военно-строительное командное училище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"Карьер Мозжухинский"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E5F2A" w:rsidRPr="00FE5F2A" w:rsidTr="00C15C3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"Кемеровский каменный карьер"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5C3D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C1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«Предзаводская автобаза»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 Информация о единоличном исполнительном органе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Лубков Юрий Николаевич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1971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Камышинское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Высшее военно-строительное командное училище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"Карьер Мозжухинский"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E5F2A" w:rsidRPr="00FE5F2A" w:rsidTr="00C15C3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"Кемеровский каменный карьер"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5C3D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«Предзаводская автобаза»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5.3. Сведения о размере вознаграждения и/или компенсации расходов по каждому </w:t>
      </w:r>
      <w:r w:rsidRPr="00FE5F2A">
        <w:rPr>
          <w:sz w:val="24"/>
          <w:szCs w:val="24"/>
        </w:rPr>
        <w:lastRenderedPageBreak/>
        <w:t>органу управления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Совет директоров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E5F2A" w:rsidRPr="00FE5F2A" w:rsidTr="00C029C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27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1848" w:rsidRPr="0049184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7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91848" w:rsidRPr="0049184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F2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FE5F2A">
        <w:rPr>
          <w:rFonts w:ascii="Times New Roman" w:hAnsi="Times New Roman" w:cs="Times New Roman"/>
          <w:sz w:val="24"/>
          <w:szCs w:val="24"/>
        </w:rPr>
        <w:t xml:space="preserve"> о существующих соглашениях относительно таких выплат в текущем финансовом году: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соглашения не принимались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5.4. Сведения о структуре и компетенции органов </w:t>
      </w:r>
      <w:proofErr w:type="gramStart"/>
      <w:r w:rsidRPr="00FE5F2A">
        <w:rPr>
          <w:sz w:val="24"/>
          <w:szCs w:val="24"/>
        </w:rPr>
        <w:t>контроля за</w:t>
      </w:r>
      <w:proofErr w:type="gramEnd"/>
      <w:r w:rsidRPr="00FE5F2A">
        <w:rPr>
          <w:sz w:val="24"/>
          <w:szCs w:val="24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FE5F2A">
        <w:rPr>
          <w:sz w:val="24"/>
          <w:szCs w:val="24"/>
        </w:rPr>
        <w:t>контроля за</w:t>
      </w:r>
      <w:proofErr w:type="gramEnd"/>
      <w:r w:rsidRPr="00FE5F2A">
        <w:rPr>
          <w:sz w:val="24"/>
          <w:szCs w:val="24"/>
        </w:rPr>
        <w:t xml:space="preserve">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ревизионная комиссия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Сергеева Антонина Степановна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63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EB34C0">
        <w:rPr>
          <w:rStyle w:val="Subst"/>
          <w:rFonts w:ascii="Times New Roman" w:hAnsi="Times New Roman" w:cs="Times New Roman"/>
          <w:sz w:val="24"/>
          <w:szCs w:val="24"/>
        </w:rPr>
        <w:t>средне-техническое</w:t>
      </w:r>
      <w:proofErr w:type="spellEnd"/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, Кемеровский </w:t>
      </w:r>
      <w:r w:rsidR="00EB34C0">
        <w:rPr>
          <w:rStyle w:val="Subst"/>
          <w:rFonts w:ascii="Times New Roman" w:hAnsi="Times New Roman" w:cs="Times New Roman"/>
          <w:sz w:val="24"/>
          <w:szCs w:val="24"/>
        </w:rPr>
        <w:t xml:space="preserve">техникум </w:t>
      </w:r>
      <w:r w:rsidR="00B80571">
        <w:rPr>
          <w:rStyle w:val="Subst"/>
          <w:rFonts w:ascii="Times New Roman" w:hAnsi="Times New Roman" w:cs="Times New Roman"/>
          <w:sz w:val="24"/>
          <w:szCs w:val="24"/>
        </w:rPr>
        <w:t>пищевой промышленно</w:t>
      </w:r>
      <w:r w:rsidR="00B43159">
        <w:rPr>
          <w:rStyle w:val="Subst"/>
          <w:rFonts w:ascii="Times New Roman" w:hAnsi="Times New Roman" w:cs="Times New Roman"/>
          <w:sz w:val="24"/>
          <w:szCs w:val="24"/>
        </w:rPr>
        <w:t>с</w:t>
      </w:r>
      <w:r w:rsidR="00B80571">
        <w:rPr>
          <w:rStyle w:val="Subst"/>
          <w:rFonts w:ascii="Times New Roman" w:hAnsi="Times New Roman" w:cs="Times New Roman"/>
          <w:sz w:val="24"/>
          <w:szCs w:val="24"/>
        </w:rPr>
        <w:t>ти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EB34C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EB34C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EB34C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</w:tr>
      <w:tr w:rsidR="00EB34C0" w:rsidRPr="00FE5F2A" w:rsidTr="00EB34C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B34C0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34C0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34C0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B34C0" w:rsidRPr="00FE5F2A" w:rsidRDefault="00EB34C0" w:rsidP="00EB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Осипова Ольга Евгеньевна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</w:t>
      </w:r>
      <w:r w:rsidR="00B80571">
        <w:rPr>
          <w:rStyle w:val="Subst"/>
          <w:rFonts w:ascii="Times New Roman" w:hAnsi="Times New Roman" w:cs="Times New Roman"/>
          <w:sz w:val="24"/>
          <w:szCs w:val="24"/>
        </w:rPr>
        <w:t>6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0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высшее, </w:t>
      </w:r>
      <w:r w:rsidR="00B80571">
        <w:rPr>
          <w:rStyle w:val="Subst"/>
          <w:rFonts w:ascii="Times New Roman" w:hAnsi="Times New Roman" w:cs="Times New Roman"/>
          <w:sz w:val="24"/>
          <w:szCs w:val="24"/>
        </w:rPr>
        <w:t>Кемеровский технологический институт пищевой промышленности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B805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B805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B805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B80571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0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r w:rsidR="00B80571">
              <w:rPr>
                <w:rFonts w:ascii="Times New Roman" w:hAnsi="Times New Roman" w:cs="Times New Roman"/>
                <w:sz w:val="24"/>
                <w:szCs w:val="24"/>
              </w:rPr>
              <w:t>Стройдорэкспорт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proofErr w:type="spell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ОиНТ</w:t>
            </w:r>
            <w:proofErr w:type="spellEnd"/>
          </w:p>
        </w:tc>
      </w:tr>
      <w:tr w:rsidR="00B80571" w:rsidRPr="00FE5F2A" w:rsidTr="00B805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80571" w:rsidRPr="00FE5F2A" w:rsidRDefault="00B80571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0571" w:rsidRPr="00FE5F2A" w:rsidRDefault="00B80571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0571" w:rsidRPr="00FE5F2A" w:rsidRDefault="00B80571" w:rsidP="00B8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Предзаводская автобаза»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80571" w:rsidRPr="00FE5F2A" w:rsidRDefault="00B80571" w:rsidP="0027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proofErr w:type="spell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ОиНТ</w:t>
            </w:r>
            <w:proofErr w:type="spellEnd"/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Мельник Валентина Юрьевна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1962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Сельскохозяйственный Институт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C029C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C029C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5.6. Сведения о размере вознаграждения и/или компенсации расходов по органу </w:t>
      </w:r>
      <w:proofErr w:type="gramStart"/>
      <w:r w:rsidRPr="00FE5F2A">
        <w:rPr>
          <w:sz w:val="24"/>
          <w:szCs w:val="24"/>
        </w:rPr>
        <w:t>контроля за</w:t>
      </w:r>
      <w:proofErr w:type="gramEnd"/>
      <w:r w:rsidRPr="00FE5F2A">
        <w:rPr>
          <w:sz w:val="24"/>
          <w:szCs w:val="24"/>
        </w:rPr>
        <w:t xml:space="preserve">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размере вознаграждения по каждому из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текущего года и до даты окончания отчетного квартала: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ревизионная комиссия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Вознаграждение за участие в работе органа контроля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E5F2A" w:rsidRPr="00FE5F2A" w:rsidTr="00C029C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C029C6" w:rsidP="0027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184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7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9184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участие в работе органа </w:t>
            </w:r>
            <w:proofErr w:type="gram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F2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FE5F2A">
        <w:rPr>
          <w:rFonts w:ascii="Times New Roman" w:hAnsi="Times New Roman" w:cs="Times New Roman"/>
          <w:sz w:val="24"/>
          <w:szCs w:val="24"/>
        </w:rPr>
        <w:t xml:space="preserve"> о существующих соглашениях относительно таких выплат в текущем финансовом году: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соглашения не заключались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E5F2A" w:rsidRPr="006A0707" w:rsidTr="00C029C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6A0707" w:rsidRDefault="00C029C6" w:rsidP="0027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1848" w:rsidRPr="006A070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70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91848"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87B75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7B75" w:rsidRPr="00FE5F2A" w:rsidRDefault="00787B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7B75" w:rsidRPr="00882B67" w:rsidRDefault="00583532" w:rsidP="00882B67">
            <w:pPr>
              <w:jc w:val="right"/>
              <w:rPr>
                <w:lang w:val="en-US"/>
              </w:rPr>
            </w:pPr>
            <w:r w:rsidRPr="006A0707">
              <w:t>4</w:t>
            </w:r>
            <w:r w:rsidR="00882B67">
              <w:rPr>
                <w:lang w:val="en-US"/>
              </w:rPr>
              <w:t>81</w:t>
            </w:r>
          </w:p>
        </w:tc>
      </w:tr>
      <w:tr w:rsidR="00787B75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7B75" w:rsidRPr="00FE5F2A" w:rsidRDefault="00787B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7B75" w:rsidRPr="00882B67" w:rsidRDefault="00882B67" w:rsidP="00C029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151 713</w:t>
            </w:r>
          </w:p>
        </w:tc>
      </w:tr>
      <w:tr w:rsidR="00787B75" w:rsidRPr="006A0707" w:rsidTr="00C029C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7B75" w:rsidRPr="00FE5F2A" w:rsidRDefault="00787B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7B75" w:rsidRPr="00882B67" w:rsidRDefault="00882B67" w:rsidP="00C029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304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787B75" w:rsidRDefault="00787B75" w:rsidP="00FE5F2A">
      <w:pPr>
        <w:pStyle w:val="1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6.1. Сведения об общем количестве акционеров (участников)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117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Общее количество номинальных держателей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117</w:t>
      </w:r>
      <w:proofErr w:type="gramEnd"/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23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.0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5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.201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7</w:t>
      </w:r>
      <w:proofErr w:type="gramEnd"/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Владельцы обыкновенных акций эмитента, которые подлежали включению в такой список: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117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6.2. </w:t>
      </w:r>
      <w:proofErr w:type="gramStart"/>
      <w:r w:rsidRPr="00FE5F2A">
        <w:rPr>
          <w:sz w:val="24"/>
          <w:szCs w:val="24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FE5F2A">
        <w:rPr>
          <w:sz w:val="24"/>
          <w:szCs w:val="24"/>
        </w:rPr>
        <w:t xml:space="preserve"> 20 процентами их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1.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"Стройдорэкспорт"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ООО "Стройдорэкспорт"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FE5F2A" w:rsidRPr="00FE5F2A" w:rsidRDefault="00C4784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>0</w:t>
      </w:r>
      <w:r>
        <w:rPr>
          <w:rStyle w:val="Subst"/>
          <w:rFonts w:ascii="Times New Roman" w:hAnsi="Times New Roman" w:cs="Times New Roman"/>
          <w:sz w:val="24"/>
          <w:szCs w:val="24"/>
        </w:rPr>
        <w:t>, Россия, г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>емерово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>, пр-т Кузнецкий</w:t>
      </w:r>
      <w:r>
        <w:rPr>
          <w:rStyle w:val="Subst"/>
          <w:rFonts w:ascii="Times New Roman" w:hAnsi="Times New Roman" w:cs="Times New Roman"/>
          <w:sz w:val="24"/>
          <w:szCs w:val="24"/>
        </w:rPr>
        <w:t>,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4234004382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 w:rsidR="00305508">
        <w:rPr>
          <w:rFonts w:ascii="Times New Roman" w:hAnsi="Times New Roman" w:cs="Times New Roman"/>
          <w:sz w:val="24"/>
          <w:szCs w:val="24"/>
        </w:rPr>
        <w:t xml:space="preserve"> </w:t>
      </w:r>
      <w:r w:rsidR="00C4784A">
        <w:rPr>
          <w:rFonts w:ascii="Times New Roman" w:hAnsi="Times New Roman" w:cs="Times New Roman"/>
          <w:sz w:val="24"/>
          <w:szCs w:val="24"/>
        </w:rPr>
        <w:t>1034234000767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%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58.6%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Лица, контролирующие участника (акционера)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Иные сведения, указываемые эмитентом по собственному усмотрению: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2.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"Доверие"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"Доверие"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FE5F2A" w:rsidRPr="00FE5F2A" w:rsidRDefault="00C4784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650000,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Россия, 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>Кемерово,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ул.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50 лет октября</w:t>
      </w:r>
      <w:r>
        <w:rPr>
          <w:rStyle w:val="Subst"/>
          <w:rFonts w:ascii="Times New Roman" w:hAnsi="Times New Roman" w:cs="Times New Roman"/>
          <w:sz w:val="24"/>
          <w:szCs w:val="24"/>
        </w:rPr>
        <w:t>, 12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="00C4784A">
        <w:rPr>
          <w:rFonts w:ascii="Times New Roman" w:hAnsi="Times New Roman" w:cs="Times New Roman"/>
          <w:sz w:val="24"/>
          <w:szCs w:val="24"/>
        </w:rPr>
        <w:t xml:space="preserve"> 4207038505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 w:rsidR="00C4784A">
        <w:rPr>
          <w:rFonts w:ascii="Times New Roman" w:hAnsi="Times New Roman" w:cs="Times New Roman"/>
          <w:sz w:val="24"/>
          <w:szCs w:val="24"/>
        </w:rPr>
        <w:t>1034205014051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%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4.8%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Лица, контролирующие участника (акционера)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Иные сведения, указываемые эмитентом по собственному усмотрению: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3.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"Сто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ысяч"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"Сто тысяч"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FE5F2A" w:rsidRPr="00FE5F2A" w:rsidRDefault="00C4784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650000,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Россия,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Кемерово, </w:t>
      </w:r>
      <w:r>
        <w:rPr>
          <w:rStyle w:val="Subst"/>
          <w:rFonts w:ascii="Times New Roman" w:hAnsi="Times New Roman" w:cs="Times New Roman"/>
          <w:sz w:val="24"/>
          <w:szCs w:val="24"/>
        </w:rPr>
        <w:t>пр. Кузнецкий, 18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="00C4784A">
        <w:rPr>
          <w:rStyle w:val="Subst"/>
          <w:rFonts w:ascii="Times New Roman" w:hAnsi="Times New Roman" w:cs="Times New Roman"/>
          <w:sz w:val="24"/>
          <w:szCs w:val="24"/>
        </w:rPr>
        <w:t xml:space="preserve"> 420701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6639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 w:rsidR="00C4784A">
        <w:rPr>
          <w:rFonts w:ascii="Times New Roman" w:hAnsi="Times New Roman" w:cs="Times New Roman"/>
          <w:sz w:val="24"/>
          <w:szCs w:val="24"/>
        </w:rPr>
        <w:t xml:space="preserve"> 1024200696915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%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6.4%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Лица, контролирующие участника (акционера)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Информация об указанных лицах эмитенту не предоставлена (отсутствует)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Иные сведения, указываемые эмитентом по собственному усмотрению: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6.3. Сведения о доле участия государства или муниципального обр</w:t>
      </w:r>
      <w:r w:rsidR="00C4784A">
        <w:rPr>
          <w:sz w:val="24"/>
          <w:szCs w:val="24"/>
        </w:rPr>
        <w:t>азования в уставном капитале</w:t>
      </w:r>
      <w:r w:rsidRPr="00FE5F2A">
        <w:rPr>
          <w:sz w:val="24"/>
          <w:szCs w:val="24"/>
        </w:rPr>
        <w:t xml:space="preserve"> эмитента, наличии специального права ('золотой акции')</w:t>
      </w:r>
    </w:p>
    <w:p w:rsidR="00A26593" w:rsidRPr="00A26593" w:rsidRDefault="00A26593" w:rsidP="00A2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A26593">
        <w:rPr>
          <w:rFonts w:ascii="Times New Roman" w:hAnsi="Times New Roman" w:cs="Times New Roman"/>
          <w:bCs/>
          <w:iCs/>
          <w:sz w:val="24"/>
          <w:szCs w:val="24"/>
        </w:rPr>
        <w:t>ведения о доле государства (муниципального образования) в уставном капитале эмитента и специальных правах</w:t>
      </w:r>
    </w:p>
    <w:p w:rsidR="00FE5F2A" w:rsidRPr="00FE5F2A" w:rsidRDefault="00FE5F2A" w:rsidP="00A26593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Указанных </w:t>
      </w:r>
      <w:r w:rsidR="00A26593">
        <w:rPr>
          <w:rStyle w:val="Subst"/>
          <w:rFonts w:ascii="Times New Roman" w:hAnsi="Times New Roman" w:cs="Times New Roman"/>
          <w:sz w:val="24"/>
          <w:szCs w:val="24"/>
        </w:rPr>
        <w:t>долей нет.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</w:t>
      </w:r>
      <w:r w:rsidR="00A26593">
        <w:rPr>
          <w:sz w:val="24"/>
          <w:szCs w:val="24"/>
        </w:rPr>
        <w:t>м обществом ('золотой акции').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Указанное право не предусмотрено</w:t>
      </w:r>
      <w:r w:rsidR="00A2659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6.4. Сведения об ограничениях на</w:t>
      </w:r>
      <w:r w:rsidR="0044208F">
        <w:rPr>
          <w:sz w:val="24"/>
          <w:szCs w:val="24"/>
        </w:rPr>
        <w:t xml:space="preserve"> участие в уставном</w:t>
      </w:r>
      <w:r w:rsidRPr="00FE5F2A">
        <w:rPr>
          <w:sz w:val="24"/>
          <w:szCs w:val="24"/>
        </w:rPr>
        <w:t xml:space="preserve"> капитале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Ограничений на участие в уставном (складочном) капитале эмитента нет</w:t>
      </w:r>
    </w:p>
    <w:p w:rsidR="0044208F" w:rsidRDefault="0044208F" w:rsidP="00FE5F2A">
      <w:pPr>
        <w:pStyle w:val="2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право на участие в общем собрании акционеров (участников)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23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.0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5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.201</w:t>
      </w:r>
      <w:r w:rsidR="006A0707">
        <w:rPr>
          <w:rStyle w:val="Subst"/>
          <w:rFonts w:ascii="Times New Roman" w:hAnsi="Times New Roman" w:cs="Times New Roman"/>
          <w:sz w:val="24"/>
          <w:szCs w:val="24"/>
        </w:rPr>
        <w:t>7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"Стройдорэкспорт"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ООО "Стройдорэкспорт"</w:t>
      </w:r>
    </w:p>
    <w:p w:rsidR="0044208F" w:rsidRPr="00FE5F2A" w:rsidRDefault="0044208F" w:rsidP="0044208F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44208F" w:rsidRPr="00FE5F2A" w:rsidRDefault="0044208F" w:rsidP="0044208F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0</w:t>
      </w:r>
      <w:r>
        <w:rPr>
          <w:rStyle w:val="Subst"/>
          <w:rFonts w:ascii="Times New Roman" w:hAnsi="Times New Roman" w:cs="Times New Roman"/>
          <w:sz w:val="24"/>
          <w:szCs w:val="24"/>
        </w:rPr>
        <w:t>, Россия, г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>емерово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, пр-т Кузнецкий</w:t>
      </w:r>
      <w:r>
        <w:rPr>
          <w:rStyle w:val="Subst"/>
          <w:rFonts w:ascii="Times New Roman" w:hAnsi="Times New Roman" w:cs="Times New Roman"/>
          <w:sz w:val="24"/>
          <w:szCs w:val="24"/>
        </w:rPr>
        <w:t>,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4234004382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  <w:sz w:val="24"/>
          <w:szCs w:val="24"/>
        </w:rPr>
        <w:t xml:space="preserve"> 1034234000767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"Сто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ысяч"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"Сто тысяч"</w:t>
      </w:r>
    </w:p>
    <w:p w:rsidR="0044208F" w:rsidRPr="00FE5F2A" w:rsidRDefault="0044208F" w:rsidP="0044208F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44208F" w:rsidRPr="00FE5F2A" w:rsidRDefault="0044208F" w:rsidP="0044208F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650000,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Россия,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 xml:space="preserve">.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Кемерово, </w:t>
      </w:r>
      <w:r>
        <w:rPr>
          <w:rStyle w:val="Subst"/>
          <w:rFonts w:ascii="Times New Roman" w:hAnsi="Times New Roman" w:cs="Times New Roman"/>
          <w:sz w:val="24"/>
          <w:szCs w:val="24"/>
        </w:rPr>
        <w:t>пр. Кузнецкий, 18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420701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6639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  <w:sz w:val="24"/>
          <w:szCs w:val="24"/>
        </w:rPr>
        <w:t xml:space="preserve"> 1024200696915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6.6. Сведения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сделок не совершалось</w:t>
      </w:r>
    </w:p>
    <w:p w:rsidR="0044208F" w:rsidRDefault="0044208F" w:rsidP="00FE5F2A">
      <w:pPr>
        <w:pStyle w:val="2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6.7. Сведения о размере дебиторской задолженности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44208F" w:rsidRDefault="0044208F" w:rsidP="00FE5F2A">
      <w:pPr>
        <w:pStyle w:val="1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VII. Бухгалтерска</w:t>
      </w:r>
      <w:proofErr w:type="gramStart"/>
      <w:r w:rsidRPr="00FE5F2A">
        <w:rPr>
          <w:sz w:val="24"/>
          <w:szCs w:val="24"/>
        </w:rPr>
        <w:t>я(</w:t>
      </w:r>
      <w:proofErr w:type="gramEnd"/>
      <w:r w:rsidRPr="00FE5F2A">
        <w:rPr>
          <w:sz w:val="24"/>
          <w:szCs w:val="24"/>
        </w:rPr>
        <w:t>финансовая) отчетность эмитента и иная финансовая информация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7.1. Годовая бухгалтерска</w:t>
      </w:r>
      <w:proofErr w:type="gramStart"/>
      <w:r w:rsidRPr="00FE5F2A">
        <w:rPr>
          <w:sz w:val="24"/>
          <w:szCs w:val="24"/>
        </w:rPr>
        <w:t>я(</w:t>
      </w:r>
      <w:proofErr w:type="gramEnd"/>
      <w:r w:rsidRPr="00FE5F2A">
        <w:rPr>
          <w:sz w:val="24"/>
          <w:szCs w:val="24"/>
        </w:rPr>
        <w:t>финансовая) отчетность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отчетном периоде эмитентом составлялась годовая бухгалтерска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я(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финансовая) отчетность в соответствии с Международными стандартами финансовой отчетности либо Общепринятыми принципами бухгалтерского учета США</w:t>
      </w: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</w:p>
    <w:p w:rsidR="00FE5F2A" w:rsidRPr="006A0707" w:rsidRDefault="00FE5F2A" w:rsidP="00FE5F2A">
      <w:pPr>
        <w:pStyle w:val="SubHeading"/>
        <w:spacing w:before="0" w:after="0"/>
        <w:rPr>
          <w:sz w:val="24"/>
          <w:szCs w:val="24"/>
        </w:rPr>
      </w:pPr>
      <w:r w:rsidRPr="006A0707">
        <w:rPr>
          <w:sz w:val="24"/>
          <w:szCs w:val="24"/>
        </w:rPr>
        <w:t>Отчетный период</w:t>
      </w:r>
    </w:p>
    <w:p w:rsidR="00FE5F2A" w:rsidRPr="006A0707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6A0707">
        <w:rPr>
          <w:rFonts w:ascii="Times New Roman" w:hAnsi="Times New Roman" w:cs="Times New Roman"/>
          <w:sz w:val="24"/>
          <w:szCs w:val="24"/>
        </w:rPr>
        <w:t>Год:</w:t>
      </w:r>
      <w:r w:rsidRPr="006A0707">
        <w:rPr>
          <w:rStyle w:val="Subst"/>
          <w:rFonts w:ascii="Times New Roman" w:hAnsi="Times New Roman" w:cs="Times New Roman"/>
          <w:sz w:val="24"/>
          <w:szCs w:val="24"/>
        </w:rPr>
        <w:t xml:space="preserve"> 201</w:t>
      </w:r>
      <w:r w:rsidR="008B1154" w:rsidRPr="006A0707">
        <w:rPr>
          <w:rStyle w:val="Subst"/>
          <w:rFonts w:ascii="Times New Roman" w:hAnsi="Times New Roman" w:cs="Times New Roman"/>
          <w:sz w:val="24"/>
          <w:szCs w:val="24"/>
        </w:rPr>
        <w:t>7</w:t>
      </w:r>
    </w:p>
    <w:p w:rsidR="00FE5F2A" w:rsidRPr="00491848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6A0707">
        <w:rPr>
          <w:rFonts w:ascii="Times New Roman" w:hAnsi="Times New Roman" w:cs="Times New Roman"/>
          <w:sz w:val="24"/>
          <w:szCs w:val="24"/>
        </w:rPr>
        <w:t>Квартал:</w:t>
      </w:r>
      <w:r w:rsidRPr="008B1154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A917BF" w:rsidRPr="008B1154">
        <w:rPr>
          <w:rStyle w:val="Subst"/>
          <w:rFonts w:ascii="Times New Roman" w:hAnsi="Times New Roman" w:cs="Times New Roman"/>
          <w:sz w:val="24"/>
          <w:szCs w:val="24"/>
          <w:lang w:val="en-US"/>
        </w:rPr>
        <w:t>I</w:t>
      </w:r>
      <w:r w:rsidR="008B1154" w:rsidRPr="008B1154">
        <w:rPr>
          <w:rStyle w:val="Subst"/>
          <w:rFonts w:ascii="Times New Roman" w:hAnsi="Times New Roman" w:cs="Times New Roman"/>
          <w:sz w:val="24"/>
          <w:szCs w:val="24"/>
          <w:lang w:val="en-US"/>
        </w:rPr>
        <w:t>I</w:t>
      </w:r>
      <w:r w:rsidR="00882B67">
        <w:rPr>
          <w:rStyle w:val="Subst"/>
          <w:rFonts w:ascii="Times New Roman" w:hAnsi="Times New Roman" w:cs="Times New Roman"/>
          <w:sz w:val="24"/>
          <w:szCs w:val="24"/>
          <w:lang w:val="en-US"/>
        </w:rPr>
        <w:t>I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Стандарты (правила), в соответствии с которыми составлена бухгалтерская (финансовая) отчетность, раскрываемая в настоящем пункте ежеквартального отчета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Иное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ФЗ № 402 от 06.12.2011 "О бухгалтерском учете"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B4" w:rsidRPr="00700CB4" w:rsidRDefault="00FE5F2A" w:rsidP="00700CB4">
      <w:pPr>
        <w:pStyle w:val="ConsPlusNormal"/>
        <w:ind w:firstLine="540"/>
        <w:jc w:val="both"/>
        <w:outlineLvl w:val="0"/>
        <w:rPr>
          <w:rFonts w:eastAsiaTheme="minorEastAsia"/>
          <w:b/>
          <w:bCs/>
          <w:szCs w:val="24"/>
        </w:rPr>
      </w:pPr>
      <w:r w:rsidRPr="00FE5F2A">
        <w:rPr>
          <w:szCs w:val="24"/>
        </w:rPr>
        <w:t xml:space="preserve">7.2. </w:t>
      </w:r>
      <w:r w:rsidR="00700CB4" w:rsidRPr="00700CB4">
        <w:rPr>
          <w:rFonts w:eastAsiaTheme="minorEastAsia"/>
          <w:b/>
          <w:bCs/>
          <w:szCs w:val="24"/>
        </w:rPr>
        <w:t>Промежуточная бухгалтерская (финансовая) отчетность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</w:p>
    <w:p w:rsidR="00700CB4" w:rsidRPr="00700CB4" w:rsidRDefault="00700CB4" w:rsidP="00700CB4">
      <w:pPr>
        <w:pStyle w:val="SubHeading"/>
        <w:spacing w:before="0" w:after="0"/>
        <w:rPr>
          <w:sz w:val="24"/>
          <w:szCs w:val="24"/>
        </w:rPr>
      </w:pPr>
    </w:p>
    <w:p w:rsidR="00700CB4" w:rsidRPr="006A0707" w:rsidRDefault="00700CB4" w:rsidP="00700CB4">
      <w:pPr>
        <w:pStyle w:val="Headingbalance"/>
        <w:spacing w:before="0"/>
        <w:rPr>
          <w:sz w:val="24"/>
          <w:szCs w:val="24"/>
        </w:rPr>
      </w:pPr>
      <w:r w:rsidRPr="006A0707">
        <w:rPr>
          <w:sz w:val="24"/>
          <w:szCs w:val="24"/>
        </w:rPr>
        <w:lastRenderedPageBreak/>
        <w:t>Бухгалтерский баланс</w:t>
      </w:r>
    </w:p>
    <w:p w:rsidR="00700CB4" w:rsidRPr="006A0707" w:rsidRDefault="00700CB4" w:rsidP="0070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0707">
        <w:rPr>
          <w:rFonts w:ascii="Times New Roman" w:hAnsi="Times New Roman" w:cs="Times New Roman"/>
          <w:b/>
          <w:bCs/>
          <w:sz w:val="24"/>
          <w:szCs w:val="24"/>
        </w:rPr>
        <w:t>на 3</w:t>
      </w:r>
      <w:r w:rsidR="008B1154" w:rsidRPr="006A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C029C6" w:rsidRPr="006A0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B6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C029C6" w:rsidRPr="006A0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70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B1154" w:rsidRPr="006A070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00CB4" w:rsidRPr="006A0707" w:rsidTr="00C029C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0710001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C029C6" w:rsidP="00882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B1154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00CB4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1154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8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00CB4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8B1154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"Предзаводская автобаза"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4205000746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грузоперевозки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49.4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/ </w:t>
            </w:r>
            <w:proofErr w:type="gramStart"/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/ Собственность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8B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 / </w:t>
            </w:r>
            <w:r w:rsidR="008B1154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650021 Россия, </w:t>
            </w:r>
            <w:proofErr w:type="gramStart"/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Кемерово, 3-й участок Топкинского Лога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B4" w:rsidRPr="006A0707" w:rsidRDefault="00700CB4" w:rsidP="00700CB4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C029C6" w:rsidRPr="006A0707" w:rsidTr="00C029C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На           30 июня 2017 г</w:t>
            </w:r>
          </w:p>
          <w:p w:rsidR="00C029C6" w:rsidRPr="006A0707" w:rsidRDefault="00C029C6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8B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На 31декабря 201</w:t>
            </w:r>
            <w:r w:rsidR="008B1154" w:rsidRPr="006A0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На  31декабря201</w:t>
            </w:r>
            <w:r w:rsidR="008B1154" w:rsidRPr="006A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82B67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89 475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96 185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1 721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82B67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46 341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29 345</w:t>
            </w: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1 030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19 556</w:t>
            </w: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82B67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137 552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145 277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1 854</w:t>
            </w: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82B67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39 385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43 687</w:t>
            </w: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82B67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82B67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88 444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46 232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34 564</w:t>
            </w: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82B67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82B67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82B67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132 237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85 832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78 322</w:t>
            </w:r>
          </w:p>
        </w:tc>
      </w:tr>
      <w:tr w:rsidR="008B1154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6A0707" w:rsidRDefault="008B115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231 109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B1154" w:rsidRPr="006A0707" w:rsidRDefault="008B1154" w:rsidP="008B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230 176</w:t>
            </w:r>
          </w:p>
        </w:tc>
      </w:tr>
    </w:tbl>
    <w:p w:rsidR="00700CB4" w:rsidRPr="006A0707" w:rsidRDefault="00700CB4" w:rsidP="0070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B4" w:rsidRPr="006A0707" w:rsidRDefault="00700CB4" w:rsidP="00700CB4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6D62CF" w:rsidRPr="006A0707" w:rsidTr="00C029C6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Поя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         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июня 2017 г</w:t>
            </w:r>
          </w:p>
          <w:p w:rsidR="006D62CF" w:rsidRPr="006A0707" w:rsidRDefault="006D62CF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31декабря 2016 г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31декабря2015 г</w:t>
            </w: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11 040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11 040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11 040</w:t>
            </w: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C6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9C6" w:rsidRPr="006A0707" w:rsidRDefault="00C029C6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21 941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-224 889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2 210</w:t>
            </w: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10 901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-213 849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41 170</w:t>
            </w: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5 304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140 654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</w:t>
            </w: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882B67" w:rsidP="00C029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296 033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276 956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</w:t>
            </w: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22 044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20 711</w:t>
            </w: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C0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439 654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6 096</w:t>
            </w:r>
          </w:p>
        </w:tc>
      </w:tr>
      <w:tr w:rsidR="006D62CF" w:rsidRPr="006A0707" w:rsidTr="00C029C6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6A0707" w:rsidRDefault="006D62C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6A0707" w:rsidRDefault="006D62CF" w:rsidP="0088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67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231 109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230 176</w:t>
            </w:r>
          </w:p>
        </w:tc>
      </w:tr>
    </w:tbl>
    <w:p w:rsidR="00700CB4" w:rsidRPr="006A0707" w:rsidRDefault="00700CB4" w:rsidP="0070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B4" w:rsidRPr="006A0707" w:rsidRDefault="00700CB4" w:rsidP="00700CB4">
      <w:pPr>
        <w:pStyle w:val="Headingbalance"/>
        <w:spacing w:before="0"/>
        <w:rPr>
          <w:sz w:val="24"/>
          <w:szCs w:val="24"/>
        </w:rPr>
      </w:pPr>
      <w:r w:rsidRPr="006A0707">
        <w:rPr>
          <w:sz w:val="24"/>
          <w:szCs w:val="24"/>
        </w:rPr>
        <w:t>Отчет о финансовых результатах</w:t>
      </w:r>
    </w:p>
    <w:p w:rsidR="00700CB4" w:rsidRPr="006A0707" w:rsidRDefault="00700CB4" w:rsidP="0070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70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D62CF" w:rsidRPr="006A0707">
        <w:rPr>
          <w:rFonts w:ascii="Times New Roman" w:hAnsi="Times New Roman" w:cs="Times New Roman"/>
          <w:b/>
          <w:bCs/>
          <w:sz w:val="24"/>
          <w:szCs w:val="24"/>
        </w:rPr>
        <w:t xml:space="preserve">январь – </w:t>
      </w:r>
      <w:r w:rsidR="00882B67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6D62CF" w:rsidRPr="006A0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70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D62CF" w:rsidRPr="006A07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A070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00CB4" w:rsidRPr="006A0707" w:rsidTr="00C029C6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0710002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D62CF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8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6D62CF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"Предзаводская автобаза"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4205000746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грузоперевозки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A917BF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49.4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/ </w:t>
            </w:r>
            <w:proofErr w:type="gramStart"/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/ Собственность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A91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/ 1</w:t>
            </w:r>
            <w:r w:rsidR="00A917BF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</w:tr>
      <w:tr w:rsidR="00700CB4" w:rsidRPr="006A0707" w:rsidTr="00C029C6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(адрес):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650021 Россия, </w:t>
            </w:r>
            <w:proofErr w:type="gramStart"/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Кемерово, 3-й участок Топкинского Лога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B4" w:rsidRPr="006A0707" w:rsidRDefault="00700CB4" w:rsidP="00700CB4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700CB4" w:rsidRPr="006A0707" w:rsidTr="00C029C6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CF" w:rsidRPr="006A0707" w:rsidRDefault="006D62CF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январь – </w:t>
            </w:r>
            <w:r w:rsidR="0088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 г.</w:t>
            </w:r>
          </w:p>
          <w:p w:rsidR="00700CB4" w:rsidRPr="006A0707" w:rsidRDefault="00700CB4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62CF" w:rsidRPr="006A0707" w:rsidRDefault="00700CB4" w:rsidP="006D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2CF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январь – </w:t>
            </w:r>
            <w:r w:rsidR="0088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="006D62CF" w:rsidRPr="006A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2016 г.</w:t>
            </w:r>
          </w:p>
          <w:p w:rsidR="00700CB4" w:rsidRPr="006A0707" w:rsidRDefault="00700CB4" w:rsidP="00A91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460 837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336 388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CC0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(411 045)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(333 108)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49 792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3 280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(57 467)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(61 198)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(7 675)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(57 918)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566A31" w:rsidRPr="006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84 513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66 684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(72 022)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(59 347)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4 839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(50 567)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CC0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(478)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(165)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(242)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10 024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(590)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(1 003)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CC0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2 561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(41 711)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2 561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CC0BF3" w:rsidRDefault="00CC0BF3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(41 711)</w:t>
            </w:r>
          </w:p>
        </w:tc>
      </w:tr>
      <w:tr w:rsidR="00700CB4" w:rsidRPr="006A0707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6A0707" w:rsidRDefault="00700CB4" w:rsidP="00E07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7946" w:rsidRPr="006A0707" w:rsidRDefault="00E07946" w:rsidP="00E07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CB4" w:rsidRPr="00700CB4" w:rsidTr="00C029C6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7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00CB4" w:rsidRPr="006A0707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B4" w:rsidRDefault="00700CB4" w:rsidP="00700CB4"/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7.3. Консолидированная финансовая отчетность эмитента</w:t>
      </w:r>
    </w:p>
    <w:p w:rsidR="00FE5F2A" w:rsidRPr="00FE5F2A" w:rsidRDefault="00700CB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не составлялась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7.4. Сведения об учетной политике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7.5. Сведения об общей сумме экспорта, а также о доле, которую составляет экспорт в общем объеме продаж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 xml:space="preserve">Сведения о существенных изменениях в составе имущества эмитента, произошедших </w:t>
      </w:r>
      <w:r w:rsidRPr="00FE5F2A">
        <w:rPr>
          <w:sz w:val="24"/>
          <w:szCs w:val="24"/>
        </w:rPr>
        <w:lastRenderedPageBreak/>
        <w:t>в течение 12 месяцев до даты окончания отчетного квартала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участвовал/не участвует в судебных процессах, которые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отразились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AB78E3" w:rsidRDefault="00AB78E3" w:rsidP="00FE5F2A">
      <w:pPr>
        <w:pStyle w:val="1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VIII. Дополнительные сведения об эмитенте и о размещенных им эмиссионных ценных бумагах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 Дополнительные сведения об эмитенте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8.1.1. Сведения о размере, структуре уставного капитала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AB78E3">
        <w:rPr>
          <w:rStyle w:val="Subst"/>
          <w:rFonts w:ascii="Times New Roman" w:hAnsi="Times New Roman" w:cs="Times New Roman"/>
          <w:sz w:val="24"/>
          <w:szCs w:val="24"/>
        </w:rPr>
        <w:t>11 040 400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Обыкновенные акции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Общая номинальная стоимость: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9 386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Размер доли в УК, %: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100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Привилегированные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Общая номинальная стоимость: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Размер доли в УК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Размер уставного капитала, пр</w:t>
      </w:r>
      <w:r w:rsidR="00AB78E3">
        <w:rPr>
          <w:rStyle w:val="Subst"/>
          <w:rFonts w:ascii="Times New Roman" w:hAnsi="Times New Roman" w:cs="Times New Roman"/>
          <w:sz w:val="24"/>
          <w:szCs w:val="24"/>
        </w:rPr>
        <w:t xml:space="preserve">иведенный в настоящем пункте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учредительным документам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8.1.2. Сведения об изменении размера уставного (складочного) капитала (паевого фонда)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Изменений размера УК за данный период не было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8.1.3. Сведения о порядке созыва и проведения собрания (заседания) высшего органа управления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8.1.4. Сведения о коммерческих организациях, в которых эмитент владеет не менее чем 5 п</w:t>
      </w:r>
      <w:r w:rsidR="005D2962">
        <w:rPr>
          <w:sz w:val="24"/>
          <w:szCs w:val="24"/>
        </w:rPr>
        <w:t>роцентами уставного капитала</w:t>
      </w:r>
      <w:r w:rsidRPr="00FE5F2A">
        <w:rPr>
          <w:sz w:val="24"/>
          <w:szCs w:val="24"/>
        </w:rPr>
        <w:t xml:space="preserve"> либо не менее чем 5 процентами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организаций нет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8.1.5. Сведения о существенных сделках, совершенных эмитентом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Указанные сделки в течение данного периода не совершались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8.1.6. Сведения о кредитных рейтингах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8.2. Сведения о каждой категории (типе) акций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8.3. Сведения о предыдущих выпусках эмиссионных ценных бумаг эмитента, за исключением акций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8.3.1. Сведения о выпусках, все ценные бумаги которых погашены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lastRenderedPageBreak/>
        <w:t>8.3.2. Сведения о выпусках, ценные бумаги которых не являются погашенными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8.4. </w:t>
      </w:r>
      <w:proofErr w:type="gramStart"/>
      <w:r w:rsidRPr="00FE5F2A">
        <w:rPr>
          <w:sz w:val="24"/>
          <w:szCs w:val="24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31724B" w:rsidRDefault="00FE5F2A" w:rsidP="0031724B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регистрировал про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 xml:space="preserve">спект облигаций с обеспечением и не имеет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допуск к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 xml:space="preserve"> организованным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торгам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31724B" w:rsidP="0031724B">
      <w:pPr>
        <w:spacing w:after="0" w:line="240" w:lineRule="auto"/>
        <w:ind w:left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5F2A" w:rsidRPr="00FE5F2A">
        <w:rPr>
          <w:rFonts w:ascii="Times New Roman" w:hAnsi="Times New Roman" w:cs="Times New Roman"/>
          <w:b/>
          <w:sz w:val="24"/>
          <w:szCs w:val="24"/>
        </w:rPr>
        <w:t>.4.1. Дополнительные сведения об ипотечном покрытии по облигациям эмитента с ипотечным покрытием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8.4.1.1. Сведения о специализированном депозитарии (депозитариях), осуществляющем ведение реестра (реестров) ипотечного покрытия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8.4.1.2. Сведения о страховании риска ответственности перед владельцами облигаций с ипотечным покрытием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EF76E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8.4.1.3. Сведения о сервисных агентах, уполномоченных получать исполнение от должников, обеспеченные ипотекой требования к которым составляют ипотечное покрытие облигаций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EF76E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8.4.1.4. Информация о составе, структуре и размере ипотечного покрытия облигаций с ипотечным покрытием</w:t>
      </w:r>
    </w:p>
    <w:p w:rsidR="00EF76E3" w:rsidRDefault="00FE5F2A" w:rsidP="00EF76E3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EF76E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EF7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F2A">
        <w:rPr>
          <w:rFonts w:ascii="Times New Roman" w:hAnsi="Times New Roman" w:cs="Times New Roman"/>
          <w:b/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 xml:space="preserve">8.4.2.2. Сведения о страховании риска убытков, связанных с неисполнением обязательств по находящимся в </w:t>
      </w:r>
      <w:proofErr w:type="gramStart"/>
      <w:r w:rsidRPr="00FE5F2A">
        <w:rPr>
          <w:b/>
          <w:szCs w:val="24"/>
        </w:rPr>
        <w:t>залоге</w:t>
      </w:r>
      <w:proofErr w:type="gramEnd"/>
      <w:r w:rsidRPr="00FE5F2A">
        <w:rPr>
          <w:b/>
          <w:szCs w:val="24"/>
        </w:rPr>
        <w:t xml:space="preserve">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8.4.2.3. Сведения об организациях, обслуживающих находящиеся в залоге денежные требования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8.5. Сведения об организациях, осуществляющих учет прав на эмиссионные ценные бумаги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 xml:space="preserve">8.7. </w:t>
      </w:r>
      <w:proofErr w:type="gramStart"/>
      <w:r w:rsidRPr="00FE5F2A">
        <w:rPr>
          <w:b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8.7.1. Сведения об объявленных и выплаченных дивидендах по акциям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8.7.2. Сведения о начисленных и выплаченных доходах по облигациям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8.8. Иные сведения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 Отсутствует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FE5F2A">
        <w:rPr>
          <w:b/>
          <w:szCs w:val="24"/>
        </w:rPr>
        <w:t>собственности</w:t>
      </w:r>
      <w:proofErr w:type="gramEnd"/>
      <w:r w:rsidRPr="00FE5F2A">
        <w:rPr>
          <w:b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8.9.1. Сведения о представляемых ценных бумагах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8.9.2. Сведения об эмитенте представляемых ценных бумаг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13" w:rsidRPr="00FE5F2A" w:rsidRDefault="00987D13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7D13" w:rsidRPr="00FE5F2A" w:rsidSect="008D3137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FA" w:rsidRDefault="003F22FA" w:rsidP="00FE5F2A">
      <w:pPr>
        <w:spacing w:after="0" w:line="240" w:lineRule="auto"/>
      </w:pPr>
      <w:r>
        <w:separator/>
      </w:r>
    </w:p>
  </w:endnote>
  <w:endnote w:type="continuationSeparator" w:id="0">
    <w:p w:rsidR="003F22FA" w:rsidRDefault="003F22FA" w:rsidP="00FE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AC" w:rsidRDefault="00B13DAC">
    <w:pPr>
      <w:framePr w:wrap="auto" w:hAnchor="text" w:xAlign="right"/>
      <w:spacing w:after="0"/>
    </w:pPr>
    <w:fldSimple w:instr="PAGE">
      <w:r w:rsidR="007F311B">
        <w:rPr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FA" w:rsidRDefault="003F22FA" w:rsidP="00FE5F2A">
      <w:pPr>
        <w:spacing w:after="0" w:line="240" w:lineRule="auto"/>
      </w:pPr>
      <w:r>
        <w:separator/>
      </w:r>
    </w:p>
  </w:footnote>
  <w:footnote w:type="continuationSeparator" w:id="0">
    <w:p w:rsidR="003F22FA" w:rsidRDefault="003F22FA" w:rsidP="00FE5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F2A"/>
    <w:rsid w:val="00035CC6"/>
    <w:rsid w:val="000751FD"/>
    <w:rsid w:val="00142A6F"/>
    <w:rsid w:val="0015573D"/>
    <w:rsid w:val="001C55B8"/>
    <w:rsid w:val="002706A5"/>
    <w:rsid w:val="00275626"/>
    <w:rsid w:val="002E6710"/>
    <w:rsid w:val="0030517E"/>
    <w:rsid w:val="00305508"/>
    <w:rsid w:val="003115EA"/>
    <w:rsid w:val="0031724B"/>
    <w:rsid w:val="00337B44"/>
    <w:rsid w:val="003B2230"/>
    <w:rsid w:val="003D672A"/>
    <w:rsid w:val="003F22FA"/>
    <w:rsid w:val="00404140"/>
    <w:rsid w:val="0044208F"/>
    <w:rsid w:val="00491848"/>
    <w:rsid w:val="005267BC"/>
    <w:rsid w:val="00552383"/>
    <w:rsid w:val="00566A31"/>
    <w:rsid w:val="00583532"/>
    <w:rsid w:val="005D2962"/>
    <w:rsid w:val="005F6273"/>
    <w:rsid w:val="006112F2"/>
    <w:rsid w:val="00652002"/>
    <w:rsid w:val="00655DA6"/>
    <w:rsid w:val="00661151"/>
    <w:rsid w:val="00665080"/>
    <w:rsid w:val="006A0707"/>
    <w:rsid w:val="006D62CF"/>
    <w:rsid w:val="00700CB4"/>
    <w:rsid w:val="007269BB"/>
    <w:rsid w:val="0077155E"/>
    <w:rsid w:val="00787B75"/>
    <w:rsid w:val="007F311B"/>
    <w:rsid w:val="00820C2C"/>
    <w:rsid w:val="008435EC"/>
    <w:rsid w:val="00862A6C"/>
    <w:rsid w:val="008758D6"/>
    <w:rsid w:val="00880B8A"/>
    <w:rsid w:val="00882B67"/>
    <w:rsid w:val="00887DE6"/>
    <w:rsid w:val="008B1154"/>
    <w:rsid w:val="008D3137"/>
    <w:rsid w:val="00963FDC"/>
    <w:rsid w:val="009844EA"/>
    <w:rsid w:val="00987D13"/>
    <w:rsid w:val="009D4C4D"/>
    <w:rsid w:val="00A06D1F"/>
    <w:rsid w:val="00A11499"/>
    <w:rsid w:val="00A25CE5"/>
    <w:rsid w:val="00A26593"/>
    <w:rsid w:val="00A55E45"/>
    <w:rsid w:val="00A765B3"/>
    <w:rsid w:val="00A917BF"/>
    <w:rsid w:val="00AA7E3A"/>
    <w:rsid w:val="00AB78E3"/>
    <w:rsid w:val="00AC126F"/>
    <w:rsid w:val="00B13DAC"/>
    <w:rsid w:val="00B43159"/>
    <w:rsid w:val="00B80571"/>
    <w:rsid w:val="00BA45CB"/>
    <w:rsid w:val="00BA7AA6"/>
    <w:rsid w:val="00BE7B2F"/>
    <w:rsid w:val="00BF29F7"/>
    <w:rsid w:val="00C029C6"/>
    <w:rsid w:val="00C10244"/>
    <w:rsid w:val="00C158C3"/>
    <w:rsid w:val="00C15C3D"/>
    <w:rsid w:val="00C226E9"/>
    <w:rsid w:val="00C401E9"/>
    <w:rsid w:val="00C4784A"/>
    <w:rsid w:val="00CB6AE9"/>
    <w:rsid w:val="00CC0BF3"/>
    <w:rsid w:val="00D23E0C"/>
    <w:rsid w:val="00D5381F"/>
    <w:rsid w:val="00D72FFC"/>
    <w:rsid w:val="00E07946"/>
    <w:rsid w:val="00E11863"/>
    <w:rsid w:val="00E25CE0"/>
    <w:rsid w:val="00E87B91"/>
    <w:rsid w:val="00EB2694"/>
    <w:rsid w:val="00EB34C0"/>
    <w:rsid w:val="00EC553B"/>
    <w:rsid w:val="00EF76E3"/>
    <w:rsid w:val="00F10844"/>
    <w:rsid w:val="00F40822"/>
    <w:rsid w:val="00FA496A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37"/>
  </w:style>
  <w:style w:type="paragraph" w:styleId="1">
    <w:name w:val="heading 1"/>
    <w:basedOn w:val="a"/>
    <w:next w:val="a"/>
    <w:link w:val="10"/>
    <w:qFormat/>
    <w:rsid w:val="00FE5F2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E5F2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E5F2A"/>
    <w:rPr>
      <w:rFonts w:ascii="Times New Roman" w:eastAsia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FE5F2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qFormat/>
    <w:rsid w:val="00FE5F2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FE5F2A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ubTitle">
    <w:name w:val="Sub Title"/>
    <w:rsid w:val="00FE5F2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Heading1">
    <w:name w:val="Sub Heading1"/>
    <w:rsid w:val="00FE5F2A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FE5F2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rsid w:val="00FE5F2A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FE5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ubst">
    <w:name w:val="Subst"/>
    <w:rsid w:val="00FE5F2A"/>
    <w:rPr>
      <w:b/>
      <w:bCs/>
      <w:i/>
      <w:iCs/>
    </w:rPr>
  </w:style>
  <w:style w:type="paragraph" w:customStyle="1" w:styleId="ConsPlusNormal">
    <w:name w:val="ConsPlusNormal"/>
    <w:rsid w:val="00FE5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F2A"/>
  </w:style>
  <w:style w:type="paragraph" w:styleId="a7">
    <w:name w:val="footer"/>
    <w:basedOn w:val="a"/>
    <w:link w:val="a8"/>
    <w:uiPriority w:val="99"/>
    <w:semiHidden/>
    <w:unhideWhenUsed/>
    <w:rsid w:val="00F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10094</Words>
  <Characters>57539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Андрей Михайлович</dc:creator>
  <cp:lastModifiedBy>maitakova_ta_1511</cp:lastModifiedBy>
  <cp:revision>3</cp:revision>
  <dcterms:created xsi:type="dcterms:W3CDTF">2017-11-14T01:24:00Z</dcterms:created>
  <dcterms:modified xsi:type="dcterms:W3CDTF">2017-11-14T01:45:00Z</dcterms:modified>
</cp:coreProperties>
</file>