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9B0" w:rsidRPr="0074086E" w:rsidRDefault="006049B0" w:rsidP="006049B0">
      <w:pPr>
        <w:spacing w:after="0" w:line="312" w:lineRule="auto"/>
        <w:ind w:firstLine="547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Toc471076281"/>
      <w:bookmarkStart w:id="1" w:name="_Toc471076311"/>
      <w:r w:rsidRPr="0074086E">
        <w:rPr>
          <w:rFonts w:ascii="Times New Roman" w:eastAsia="Times New Roman" w:hAnsi="Times New Roman" w:cs="Times New Roman"/>
          <w:b/>
          <w:lang w:eastAsia="ru-RU"/>
        </w:rPr>
        <w:t>Сообщение об изменении текста ежеквартального отчета</w:t>
      </w:r>
    </w:p>
    <w:p w:rsidR="006049B0" w:rsidRPr="0074086E" w:rsidRDefault="006049B0" w:rsidP="006049B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lang w:eastAsia="ru-RU"/>
        </w:rPr>
      </w:pPr>
    </w:p>
    <w:p w:rsidR="006049B0" w:rsidRPr="0074086E" w:rsidRDefault="006049B0" w:rsidP="006049B0">
      <w:p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1. Общие сведения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Полное фирменное наименование эмитента: </w:t>
      </w:r>
      <w:r w:rsidRPr="0074086E">
        <w:rPr>
          <w:rFonts w:ascii="Times New Roman" w:hAnsi="Times New Roman" w:cs="Times New Roman"/>
        </w:rPr>
        <w:t>Публичное акционерное общество «Акционерная компания «Центральный научно-исследовательский институт систем управления»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Сокращенное фирменное наименование эмитента: </w:t>
      </w:r>
      <w:r w:rsidRPr="0074086E">
        <w:rPr>
          <w:rFonts w:ascii="Times New Roman" w:hAnsi="Times New Roman" w:cs="Times New Roman"/>
        </w:rPr>
        <w:t>ПАО «АК «ЦНИИСУ»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Место нахождения эмитента: </w:t>
      </w:r>
      <w:r w:rsidRPr="0074086E">
        <w:rPr>
          <w:rFonts w:ascii="Times New Roman" w:hAnsi="Times New Roman" w:cs="Times New Roman"/>
        </w:rPr>
        <w:t>Россия, г. Тула, Красноармейский проспект, 25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ОГРН эмитента: </w:t>
      </w:r>
      <w:r w:rsidRPr="0074086E">
        <w:rPr>
          <w:rFonts w:ascii="Times New Roman" w:hAnsi="Times New Roman" w:cs="Times New Roman"/>
        </w:rPr>
        <w:t>1027100739973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ИНН эмитента: </w:t>
      </w:r>
      <w:r w:rsidRPr="0074086E">
        <w:rPr>
          <w:rFonts w:ascii="Times New Roman" w:hAnsi="Times New Roman" w:cs="Times New Roman"/>
        </w:rPr>
        <w:t>7106002843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4086E">
        <w:rPr>
          <w:rFonts w:ascii="Times New Roman" w:hAnsi="Times New Roman" w:cs="Times New Roman"/>
          <w:b/>
          <w:bCs/>
        </w:rPr>
        <w:t xml:space="preserve">Уникальный код эмитента, присвоенный регистрирующим органом: </w:t>
      </w:r>
      <w:r w:rsidRPr="0074086E">
        <w:rPr>
          <w:rFonts w:ascii="Times New Roman" w:hAnsi="Times New Roman" w:cs="Times New Roman"/>
        </w:rPr>
        <w:t>00568-А</w:t>
      </w:r>
    </w:p>
    <w:p w:rsidR="006049B0" w:rsidRPr="0074086E" w:rsidRDefault="006049B0" w:rsidP="006049B0">
      <w:pPr>
        <w:numPr>
          <w:ilvl w:val="1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  <w:b/>
          <w:bCs/>
        </w:rPr>
        <w:t xml:space="preserve">Адрес страницы в сети «Интернет», используемой эмитентом для раскрытия информации: </w:t>
      </w:r>
      <w:r w:rsidRPr="0074086E">
        <w:rPr>
          <w:rFonts w:ascii="Times New Roman" w:hAnsi="Times New Roman" w:cs="Times New Roman"/>
          <w:bCs/>
          <w:iCs/>
        </w:rPr>
        <w:t>http://www.disclosure.ru/issuer/7106002843/</w:t>
      </w:r>
    </w:p>
    <w:p w:rsidR="006049B0" w:rsidRPr="0074086E" w:rsidRDefault="006049B0" w:rsidP="006049B0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049B0" w:rsidRPr="0074086E" w:rsidRDefault="006049B0" w:rsidP="006049B0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>Содержание сообщения</w:t>
      </w:r>
    </w:p>
    <w:p w:rsidR="006049B0" w:rsidRPr="0074086E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вид документа (ежеквартальный отчет) и отчетный период (квартал и год), за который составлен документ, в который внесены изменения: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ежеквартальный отчет за 3 квартал 2016 года</w:t>
      </w:r>
    </w:p>
    <w:p w:rsidR="00D17DC3" w:rsidRPr="0074086E" w:rsidRDefault="006049B0" w:rsidP="00D17DC3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описание внесенных изменений и причины (обстоятельства), послужившие основанием для их внесения: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в п. 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 xml:space="preserve">3.1.1.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«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Данные о фирменном наименовании (наименовании) эмитента</w:t>
      </w:r>
      <w:bookmarkEnd w:id="0"/>
      <w:r w:rsidRPr="0074086E">
        <w:rPr>
          <w:rFonts w:ascii="Times New Roman" w:eastAsia="Times New Roman" w:hAnsi="Times New Roman" w:cs="Times New Roman"/>
          <w:b/>
          <w:lang w:eastAsia="ru-RU"/>
        </w:rPr>
        <w:t>» в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несена полная информация о смене наименований с момента создания эмитента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; </w:t>
      </w:r>
      <w:bookmarkStart w:id="2" w:name="_Toc471076312"/>
      <w:bookmarkEnd w:id="1"/>
      <w:r w:rsidRPr="0074086E">
        <w:rPr>
          <w:rFonts w:ascii="Times New Roman" w:eastAsia="Times New Roman" w:hAnsi="Times New Roman" w:cs="Times New Roman"/>
          <w:b/>
          <w:lang w:eastAsia="ru-RU"/>
        </w:rPr>
        <w:t>в п.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 xml:space="preserve">5.2.1.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«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Состав совета директоров (наблюдательного совета) эмитента</w:t>
      </w:r>
      <w:bookmarkEnd w:id="2"/>
      <w:r w:rsidRPr="0074086E">
        <w:rPr>
          <w:rFonts w:ascii="Times New Roman" w:eastAsia="Times New Roman" w:hAnsi="Times New Roman" w:cs="Times New Roman"/>
          <w:b/>
          <w:lang w:eastAsia="ru-RU"/>
        </w:rPr>
        <w:t>» и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справлены технические ошибки, допущенные при заполнении информации о периодах, в течение которых члены совета директоров занимали определенные должности; о долях их участия в уставном капитале эмитента, и о долях принадлежащих им обыкновенных акций эмитента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; </w:t>
      </w:r>
      <w:bookmarkStart w:id="3" w:name="_Toc471076313"/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в п. 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 xml:space="preserve">5.2.2.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«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Информация о единоличном исполнительном органе эмитента</w:t>
      </w:r>
      <w:bookmarkEnd w:id="3"/>
      <w:r w:rsidRPr="0074086E">
        <w:rPr>
          <w:rFonts w:ascii="Times New Roman" w:eastAsia="Times New Roman" w:hAnsi="Times New Roman" w:cs="Times New Roman"/>
          <w:b/>
          <w:lang w:eastAsia="ru-RU"/>
        </w:rPr>
        <w:t>» и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справлены технические ошибки, допущенные при заполнении информации о периодах, в течение которых генеральный директор занимал определенные должности; о доле его участия в уставном капитале эмитента, и о долях принадлежащих ему обыкновенных акций эмитента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; </w:t>
      </w:r>
      <w:bookmarkStart w:id="4" w:name="_Toc471076315"/>
      <w:r w:rsidRPr="0074086E">
        <w:rPr>
          <w:rFonts w:ascii="Times New Roman" w:eastAsia="Times New Roman" w:hAnsi="Times New Roman" w:cs="Times New Roman"/>
          <w:b/>
          <w:lang w:eastAsia="ru-RU"/>
        </w:rPr>
        <w:t>в п.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 xml:space="preserve">5.3.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«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Сведения о размере вознаграждения и/или компенсации расходов по каждому органу управления эмитента</w:t>
      </w:r>
      <w:bookmarkEnd w:id="4"/>
      <w:r w:rsidRPr="0074086E">
        <w:rPr>
          <w:rFonts w:ascii="Times New Roman" w:eastAsia="Times New Roman" w:hAnsi="Times New Roman" w:cs="Times New Roman"/>
          <w:b/>
          <w:lang w:eastAsia="ru-RU"/>
        </w:rPr>
        <w:t>» з</w:t>
      </w:r>
      <w:r w:rsidR="00D17DC3" w:rsidRPr="0074086E">
        <w:rPr>
          <w:rFonts w:ascii="Times New Roman" w:eastAsia="Times New Roman" w:hAnsi="Times New Roman" w:cs="Times New Roman"/>
          <w:b/>
          <w:lang w:eastAsia="ru-RU"/>
        </w:rPr>
        <w:t>аполнен раздел итого, в незаполненных разделах проставлены нули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; в п. </w:t>
      </w:r>
      <w:bookmarkStart w:id="5" w:name="_Toc471076317"/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 xml:space="preserve">5.5. </w:t>
      </w:r>
      <w:r w:rsidR="00213E09">
        <w:rPr>
          <w:rFonts w:ascii="Times New Roman" w:eastAsia="Times New Roman" w:hAnsi="Times New Roman" w:cs="Times New Roman"/>
          <w:b/>
          <w:lang w:eastAsia="ru-RU"/>
        </w:rPr>
        <w:t>«</w:t>
      </w:r>
      <w:bookmarkStart w:id="6" w:name="_GoBack"/>
      <w:bookmarkEnd w:id="6"/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Информация о лицах, входящих в состав органов контроля за финансово-хозяйственной деятельностью эмитента</w:t>
      </w:r>
      <w:bookmarkEnd w:id="5"/>
      <w:r w:rsidRPr="0074086E">
        <w:rPr>
          <w:rFonts w:ascii="Times New Roman" w:eastAsia="Times New Roman" w:hAnsi="Times New Roman" w:cs="Times New Roman"/>
          <w:b/>
          <w:lang w:eastAsia="ru-RU"/>
        </w:rPr>
        <w:t>» и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справлены технические ошибки, допущенные при заполнении информации о периодах, в течение которых член ревизионной комиссии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 занимал определенные должности; </w:t>
      </w:r>
      <w:bookmarkStart w:id="7" w:name="_Toc471076318"/>
      <w:r w:rsidRPr="0074086E">
        <w:rPr>
          <w:rFonts w:ascii="Times New Roman" w:eastAsia="Times New Roman" w:hAnsi="Times New Roman" w:cs="Times New Roman"/>
          <w:b/>
          <w:lang w:eastAsia="ru-RU"/>
        </w:rPr>
        <w:t>в п.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5.6. Сведения о размере вознаграждения и (или) компенсации расходов по органу контроля за финансово-хозяйственной деятельностью эмитента</w:t>
      </w:r>
      <w:bookmarkEnd w:id="7"/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 з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аполнен раздел итого, в незаполненных разделах проставлены нули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 xml:space="preserve">; в п. </w:t>
      </w:r>
      <w:bookmarkStart w:id="8" w:name="_Toc471076323"/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 xml:space="preserve">6.2. 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«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Сведения об участниках (акционерах) эмитента, владеющих не менее чем пятью процентами его уставного капитала или не менее чем пятью процентами его обыкновенных акций, а также сведения о контролирующих таких участников (акционеров) лицах, а в случае отсутствия таких лиц о таких участниках (акционерах), владеющих не менее чем 20 процентами уставного капитала или не менее чем 20 процентами их обыкновенных акций</w:t>
      </w:r>
      <w:bookmarkEnd w:id="8"/>
      <w:r w:rsidRPr="0074086E">
        <w:rPr>
          <w:rFonts w:ascii="Times New Roman" w:eastAsia="Times New Roman" w:hAnsi="Times New Roman" w:cs="Times New Roman"/>
          <w:b/>
          <w:lang w:eastAsia="ru-RU"/>
        </w:rPr>
        <w:t>»  и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 xml:space="preserve">справлены технические ошибки, допущенные при заполнении информации о долях участия акционеров эмитента в уставном капитале эмитента, и о долях 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lastRenderedPageBreak/>
        <w:t>принадлежащих им обыкновенных акций эмитента</w:t>
      </w:r>
      <w:r w:rsidRPr="0074086E">
        <w:rPr>
          <w:rFonts w:ascii="Times New Roman" w:eastAsia="Times New Roman" w:hAnsi="Times New Roman" w:cs="Times New Roman"/>
          <w:b/>
          <w:lang w:eastAsia="ru-RU"/>
        </w:rPr>
        <w:t>, у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казана информация о лицах, контролирующих участника (акционера) эмитента</w:t>
      </w:r>
      <w:r w:rsidR="0074086E" w:rsidRPr="0074086E">
        <w:rPr>
          <w:rFonts w:ascii="Times New Roman" w:eastAsia="Times New Roman" w:hAnsi="Times New Roman" w:cs="Times New Roman"/>
          <w:b/>
          <w:lang w:eastAsia="ru-RU"/>
        </w:rPr>
        <w:t>; в п.6.5. «</w:t>
      </w:r>
      <w:bookmarkStart w:id="9" w:name="_Toc471076326"/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Сведения об изменениях в составе и размере участия акционеров (участников) эмитента, владеющих не менее чем пятью процентами его уставного капитала или не менее чем пятью процентами его обыкновенных акций</w:t>
      </w:r>
      <w:bookmarkEnd w:id="9"/>
      <w:r w:rsidR="0074086E" w:rsidRPr="0074086E">
        <w:rPr>
          <w:rFonts w:ascii="Times New Roman" w:eastAsia="Times New Roman" w:hAnsi="Times New Roman" w:cs="Times New Roman"/>
          <w:b/>
          <w:lang w:eastAsia="ru-RU"/>
        </w:rPr>
        <w:t>» п</w:t>
      </w:r>
      <w:r w:rsidR="00AC1756" w:rsidRPr="0074086E">
        <w:rPr>
          <w:rFonts w:ascii="Times New Roman" w:eastAsia="Times New Roman" w:hAnsi="Times New Roman" w:cs="Times New Roman"/>
          <w:b/>
          <w:lang w:eastAsia="ru-RU"/>
        </w:rPr>
        <w:t>риведена полная информация о составах акционеров (участников) эмитента, владевших не менее чем пятью процентами уставного капитала эмитента, а для эмитентов, являющихся акционерными обществами, - также не менее пятью процентами обыкновенных акций эмитента, определенные на дату списка лиц, имевших право на участие в каждом общем собрании акционеров (участников) эмитента, проведенном за последний завершенный финансовый год, предшествующий дате окончания отчетного квартала, а также за период с даты начала текущего года и до даты окончания отчетного квартала по данным списка лиц, имевших право на участие в каждом из таких собраний</w:t>
      </w:r>
      <w:r w:rsidR="0074086E" w:rsidRPr="0074086E">
        <w:rPr>
          <w:rFonts w:ascii="Times New Roman" w:eastAsia="Times New Roman" w:hAnsi="Times New Roman" w:cs="Times New Roman"/>
          <w:b/>
          <w:lang w:eastAsia="ru-RU"/>
        </w:rPr>
        <w:t xml:space="preserve">; в п. </w:t>
      </w:r>
      <w:bookmarkStart w:id="10" w:name="_Toc471076332"/>
      <w:r w:rsidR="00070855" w:rsidRPr="0074086E">
        <w:rPr>
          <w:rFonts w:ascii="Times New Roman" w:eastAsia="Times New Roman" w:hAnsi="Times New Roman" w:cs="Times New Roman"/>
          <w:b/>
          <w:lang w:eastAsia="ru-RU"/>
        </w:rPr>
        <w:t xml:space="preserve">7.3. </w:t>
      </w:r>
      <w:r w:rsidR="0074086E" w:rsidRPr="0074086E">
        <w:rPr>
          <w:rFonts w:ascii="Times New Roman" w:eastAsia="Times New Roman" w:hAnsi="Times New Roman" w:cs="Times New Roman"/>
          <w:b/>
          <w:lang w:eastAsia="ru-RU"/>
        </w:rPr>
        <w:t>«</w:t>
      </w:r>
      <w:r w:rsidR="00070855" w:rsidRPr="0074086E">
        <w:rPr>
          <w:rFonts w:ascii="Times New Roman" w:eastAsia="Times New Roman" w:hAnsi="Times New Roman" w:cs="Times New Roman"/>
          <w:b/>
          <w:lang w:eastAsia="ru-RU"/>
        </w:rPr>
        <w:t>Консолидированная финансовая отчетность эмитента</w:t>
      </w:r>
      <w:bookmarkEnd w:id="10"/>
      <w:r w:rsidR="0074086E" w:rsidRPr="0074086E">
        <w:rPr>
          <w:rFonts w:ascii="Times New Roman" w:eastAsia="Times New Roman" w:hAnsi="Times New Roman" w:cs="Times New Roman"/>
          <w:b/>
          <w:lang w:eastAsia="ru-RU"/>
        </w:rPr>
        <w:t>» у</w:t>
      </w:r>
      <w:r w:rsidR="00070855" w:rsidRPr="0074086E">
        <w:rPr>
          <w:rFonts w:ascii="Times New Roman" w:eastAsia="Times New Roman" w:hAnsi="Times New Roman" w:cs="Times New Roman"/>
          <w:b/>
          <w:lang w:eastAsia="ru-RU"/>
        </w:rPr>
        <w:t>казано основание, в силу которого эмитент не обязан составлять консолидированную отчетность</w:t>
      </w:r>
    </w:p>
    <w:p w:rsidR="006049B0" w:rsidRPr="0074086E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дата опубликования текста ежеквартального отчета, в который внесены изменения, на странице в сети Интернет: </w:t>
      </w:r>
      <w:r w:rsidRPr="0074086E">
        <w:rPr>
          <w:rFonts w:ascii="Times New Roman" w:hAnsi="Times New Roman" w:cs="Times New Roman"/>
          <w:b/>
        </w:rPr>
        <w:t>14.11.2016 г.</w:t>
      </w:r>
    </w:p>
    <w:p w:rsidR="006049B0" w:rsidRPr="0074086E" w:rsidRDefault="006049B0" w:rsidP="006049B0">
      <w:pPr>
        <w:pStyle w:val="a3"/>
        <w:numPr>
          <w:ilvl w:val="1"/>
          <w:numId w:val="1"/>
        </w:numPr>
        <w:spacing w:after="0" w:line="312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4086E">
        <w:rPr>
          <w:rFonts w:ascii="Times New Roman" w:eastAsia="Times New Roman" w:hAnsi="Times New Roman" w:cs="Times New Roman"/>
          <w:lang w:eastAsia="ru-RU"/>
        </w:rPr>
        <w:t xml:space="preserve">дата опубликования текста ежеквартального отчета с внесенными изменениями на странице в сети Интернет: </w:t>
      </w:r>
      <w:r w:rsidRPr="0074086E">
        <w:rPr>
          <w:rFonts w:ascii="Times New Roman" w:hAnsi="Times New Roman" w:cs="Times New Roman"/>
          <w:b/>
        </w:rPr>
        <w:t>27.01.2017 г.</w:t>
      </w:r>
    </w:p>
    <w:p w:rsidR="006049B0" w:rsidRPr="0074086E" w:rsidRDefault="006049B0" w:rsidP="00D17DC3">
      <w:pPr>
        <w:rPr>
          <w:rFonts w:ascii="Times New Roman" w:eastAsia="Times New Roman" w:hAnsi="Times New Roman" w:cs="Times New Roman"/>
          <w:bCs/>
          <w:lang w:eastAsia="ru-RU"/>
        </w:rPr>
      </w:pPr>
    </w:p>
    <w:p w:rsidR="006049B0" w:rsidRPr="0074086E" w:rsidRDefault="006049B0" w:rsidP="006049B0">
      <w:pPr>
        <w:rPr>
          <w:rFonts w:ascii="Times New Roman" w:hAnsi="Times New Roman" w:cs="Times New Roman"/>
        </w:rPr>
      </w:pPr>
    </w:p>
    <w:p w:rsidR="006049B0" w:rsidRPr="0074086E" w:rsidRDefault="006049B0" w:rsidP="006049B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74086E">
        <w:rPr>
          <w:rFonts w:ascii="Times New Roman" w:hAnsi="Times New Roman" w:cs="Times New Roman"/>
          <w:b/>
        </w:rPr>
        <w:t xml:space="preserve"> Подпись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3.1. генеральный директор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ПАО "АК "ЦНИИСУ"                      __________________               Агафонов Ю.М. </w:t>
      </w:r>
    </w:p>
    <w:p w:rsidR="006049B0" w:rsidRPr="0074086E" w:rsidRDefault="006049B0" w:rsidP="006049B0">
      <w:pPr>
        <w:ind w:left="2832" w:firstLine="708"/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              Подпись                         Фамилия И.О.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 </w:t>
      </w:r>
    </w:p>
    <w:p w:rsidR="006049B0" w:rsidRPr="0074086E" w:rsidRDefault="006049B0" w:rsidP="006049B0">
      <w:pPr>
        <w:rPr>
          <w:rFonts w:ascii="Times New Roman" w:hAnsi="Times New Roman" w:cs="Times New Roman"/>
        </w:rPr>
      </w:pPr>
      <w:r w:rsidRPr="0074086E">
        <w:rPr>
          <w:rFonts w:ascii="Times New Roman" w:hAnsi="Times New Roman" w:cs="Times New Roman"/>
        </w:rPr>
        <w:t xml:space="preserve">3.2. Дата   27.01.2017 г. </w:t>
      </w:r>
    </w:p>
    <w:p w:rsidR="006049B0" w:rsidRPr="00070855" w:rsidRDefault="006049B0" w:rsidP="006049B0">
      <w:pPr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74086E">
        <w:rPr>
          <w:rFonts w:ascii="Times New Roman" w:hAnsi="Times New Roman" w:cs="Times New Roman"/>
        </w:rPr>
        <w:t>М.П</w:t>
      </w:r>
      <w:r w:rsidRPr="00115427">
        <w:rPr>
          <w:rFonts w:ascii="Times New Roman" w:hAnsi="Times New Roman" w:cs="Times New Roman"/>
          <w:sz w:val="24"/>
          <w:szCs w:val="24"/>
        </w:rPr>
        <w:t>.</w:t>
      </w:r>
    </w:p>
    <w:sectPr w:rsidR="006049B0" w:rsidRPr="00070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01569"/>
    <w:multiLevelType w:val="multilevel"/>
    <w:tmpl w:val="3D02D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 w:val="0"/>
        <w:bCs w:val="0"/>
        <w:i w:val="0"/>
        <w:iCs w:val="0"/>
      </w:rPr>
    </w:lvl>
  </w:abstractNum>
  <w:abstractNum w:abstractNumId="1" w15:restartNumberingAfterBreak="0">
    <w:nsid w:val="3A296B10"/>
    <w:multiLevelType w:val="multilevel"/>
    <w:tmpl w:val="3D02D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cs="Times New Roman"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  <w:b w:val="0"/>
        <w:bCs w:val="0"/>
        <w:i w:val="0"/>
        <w:iCs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  <w:b w:val="0"/>
        <w:bCs w:val="0"/>
        <w:i w:val="0"/>
        <w:iCs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  <w:b w:val="0"/>
        <w:bCs w:val="0"/>
        <w:i w:val="0"/>
        <w:iCs w:val="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C3"/>
    <w:rsid w:val="00070855"/>
    <w:rsid w:val="00213E09"/>
    <w:rsid w:val="006049B0"/>
    <w:rsid w:val="0074086E"/>
    <w:rsid w:val="00975630"/>
    <w:rsid w:val="00AA200B"/>
    <w:rsid w:val="00AC1756"/>
    <w:rsid w:val="00D1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F58BD"/>
  <w15:docId w15:val="{A20578A5-6A79-49EB-8341-E6F17906F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17DC3"/>
    <w:pPr>
      <w:widowControl w:val="0"/>
      <w:autoSpaceDE w:val="0"/>
      <w:autoSpaceDN w:val="0"/>
      <w:adjustRightInd w:val="0"/>
      <w:spacing w:before="240" w:after="40" w:line="240" w:lineRule="auto"/>
      <w:outlineLvl w:val="1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17DC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Subst">
    <w:name w:val="Subst"/>
    <w:uiPriority w:val="99"/>
    <w:rsid w:val="00D17DC3"/>
    <w:rPr>
      <w:b/>
      <w:i/>
    </w:rPr>
  </w:style>
  <w:style w:type="character" w:customStyle="1" w:styleId="blk1">
    <w:name w:val="blk1"/>
    <w:basedOn w:val="a0"/>
    <w:rsid w:val="006049B0"/>
    <w:rPr>
      <w:vanish w:val="0"/>
      <w:webHidden w:val="0"/>
      <w:specVanish w:val="0"/>
    </w:rPr>
  </w:style>
  <w:style w:type="paragraph" w:styleId="a3">
    <w:name w:val="List Paragraph"/>
    <w:basedOn w:val="a"/>
    <w:uiPriority w:val="34"/>
    <w:qFormat/>
    <w:rsid w:val="006049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9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4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0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675</Words>
  <Characters>3851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HelLenRomanova@yandex.ru</dc:creator>
  <cp:lastModifiedBy>Романова Светлана Владимировна</cp:lastModifiedBy>
  <cp:revision>3</cp:revision>
  <dcterms:created xsi:type="dcterms:W3CDTF">2017-01-01T20:27:00Z</dcterms:created>
  <dcterms:modified xsi:type="dcterms:W3CDTF">2017-01-27T14:16:00Z</dcterms:modified>
</cp:coreProperties>
</file>