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237" w:rsidRPr="00CE0EF9" w:rsidRDefault="00A44237" w:rsidP="00593262">
      <w:pPr>
        <w:rPr>
          <w:rFonts w:ascii="Times New Roman" w:hAnsi="Times New Roman" w:cs="Times New Roman"/>
          <w:sz w:val="20"/>
          <w:szCs w:val="20"/>
        </w:rPr>
      </w:pPr>
      <w:r w:rsidRPr="00CE0EF9">
        <w:rPr>
          <w:rFonts w:ascii="Times New Roman" w:hAnsi="Times New Roman" w:cs="Times New Roman"/>
          <w:sz w:val="20"/>
          <w:szCs w:val="20"/>
        </w:rPr>
        <w:t xml:space="preserve">              Сообщение о проведении общего собрания акционеров акционерного общества  </w:t>
      </w:r>
    </w:p>
    <w:p w:rsidR="00A44237" w:rsidRPr="00CE0EF9" w:rsidRDefault="00A44237" w:rsidP="00CE02A6">
      <w:pPr>
        <w:pStyle w:val="a5"/>
        <w:ind w:left="465"/>
        <w:rPr>
          <w:rFonts w:ascii="Times New Roman" w:hAnsi="Times New Roman" w:cs="Times New Roman"/>
          <w:sz w:val="20"/>
          <w:szCs w:val="20"/>
        </w:rPr>
      </w:pPr>
      <w:r w:rsidRPr="00CE0EF9">
        <w:rPr>
          <w:rFonts w:ascii="Times New Roman" w:hAnsi="Times New Roman" w:cs="Times New Roman"/>
          <w:sz w:val="20"/>
          <w:szCs w:val="20"/>
        </w:rPr>
        <w:t>1.  Общие сведения</w:t>
      </w:r>
    </w:p>
    <w:p w:rsidR="00A44237" w:rsidRPr="00CE0EF9" w:rsidRDefault="00A44237" w:rsidP="00A44237">
      <w:pPr>
        <w:pStyle w:val="a5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E0EF9">
        <w:rPr>
          <w:rFonts w:ascii="Times New Roman" w:hAnsi="Times New Roman" w:cs="Times New Roman"/>
          <w:sz w:val="20"/>
          <w:szCs w:val="20"/>
        </w:rPr>
        <w:t>Полное фирменное наименование эмитента</w:t>
      </w:r>
      <w:r w:rsidR="006A0246" w:rsidRPr="00CE0EF9">
        <w:rPr>
          <w:rFonts w:ascii="Times New Roman" w:hAnsi="Times New Roman" w:cs="Times New Roman"/>
          <w:sz w:val="20"/>
          <w:szCs w:val="20"/>
        </w:rPr>
        <w:t>:</w:t>
      </w:r>
      <w:r w:rsidRPr="00CE0EF9">
        <w:rPr>
          <w:rFonts w:ascii="Times New Roman" w:hAnsi="Times New Roman" w:cs="Times New Roman"/>
          <w:sz w:val="20"/>
          <w:szCs w:val="20"/>
        </w:rPr>
        <w:t xml:space="preserve"> Акционерное общество «Перлит».</w:t>
      </w:r>
    </w:p>
    <w:p w:rsidR="00A44237" w:rsidRPr="00CE0EF9" w:rsidRDefault="00A44237" w:rsidP="00A44237">
      <w:pPr>
        <w:pStyle w:val="a5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E0EF9">
        <w:rPr>
          <w:rFonts w:ascii="Times New Roman" w:hAnsi="Times New Roman" w:cs="Times New Roman"/>
          <w:sz w:val="20"/>
          <w:szCs w:val="20"/>
        </w:rPr>
        <w:t>Сокращенное фирменное наименование эмитента</w:t>
      </w:r>
      <w:r w:rsidR="006A0246" w:rsidRPr="00CE0EF9">
        <w:rPr>
          <w:rFonts w:ascii="Times New Roman" w:hAnsi="Times New Roman" w:cs="Times New Roman"/>
          <w:sz w:val="20"/>
          <w:szCs w:val="20"/>
        </w:rPr>
        <w:t>:</w:t>
      </w:r>
      <w:r w:rsidRPr="00CE0EF9">
        <w:rPr>
          <w:rFonts w:ascii="Times New Roman" w:hAnsi="Times New Roman" w:cs="Times New Roman"/>
          <w:sz w:val="20"/>
          <w:szCs w:val="20"/>
        </w:rPr>
        <w:t xml:space="preserve"> АО «Перлит».</w:t>
      </w:r>
    </w:p>
    <w:p w:rsidR="00A44237" w:rsidRPr="00CE0EF9" w:rsidRDefault="00A44237" w:rsidP="00A44237">
      <w:pPr>
        <w:pStyle w:val="a5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proofErr w:type="gramStart"/>
      <w:r w:rsidRPr="00CE0EF9">
        <w:rPr>
          <w:rFonts w:ascii="Times New Roman" w:hAnsi="Times New Roman" w:cs="Times New Roman"/>
          <w:sz w:val="20"/>
          <w:szCs w:val="20"/>
        </w:rPr>
        <w:t>Место нахождения эмитента</w:t>
      </w:r>
      <w:r w:rsidR="006A0246" w:rsidRPr="00CE0EF9">
        <w:rPr>
          <w:rFonts w:ascii="Times New Roman" w:hAnsi="Times New Roman" w:cs="Times New Roman"/>
          <w:sz w:val="20"/>
          <w:szCs w:val="20"/>
        </w:rPr>
        <w:t xml:space="preserve">: </w:t>
      </w:r>
      <w:r w:rsidRPr="00CE0EF9">
        <w:rPr>
          <w:rFonts w:ascii="Times New Roman" w:hAnsi="Times New Roman" w:cs="Times New Roman"/>
          <w:sz w:val="20"/>
          <w:szCs w:val="20"/>
        </w:rPr>
        <w:t xml:space="preserve"> </w:t>
      </w:r>
      <w:r w:rsidR="006A0246" w:rsidRPr="00CE0EF9">
        <w:rPr>
          <w:rFonts w:ascii="Times New Roman" w:hAnsi="Times New Roman" w:cs="Times New Roman"/>
          <w:sz w:val="20"/>
          <w:szCs w:val="20"/>
        </w:rPr>
        <w:t>140127, Московская область,</w:t>
      </w:r>
      <w:r w:rsidR="00E261FD">
        <w:rPr>
          <w:rFonts w:ascii="Times New Roman" w:hAnsi="Times New Roman" w:cs="Times New Roman"/>
          <w:sz w:val="20"/>
          <w:szCs w:val="20"/>
        </w:rPr>
        <w:t xml:space="preserve"> </w:t>
      </w:r>
      <w:r w:rsidR="006A0246" w:rsidRPr="00CE0EF9">
        <w:rPr>
          <w:rFonts w:ascii="Times New Roman" w:hAnsi="Times New Roman" w:cs="Times New Roman"/>
          <w:sz w:val="20"/>
          <w:szCs w:val="20"/>
        </w:rPr>
        <w:t xml:space="preserve"> </w:t>
      </w:r>
      <w:r w:rsidR="00E261FD">
        <w:rPr>
          <w:rFonts w:ascii="Times New Roman" w:hAnsi="Times New Roman" w:cs="Times New Roman"/>
          <w:sz w:val="20"/>
          <w:szCs w:val="20"/>
        </w:rPr>
        <w:t xml:space="preserve">г. </w:t>
      </w:r>
      <w:r w:rsidR="006A0246" w:rsidRPr="00CE0EF9">
        <w:rPr>
          <w:rFonts w:ascii="Times New Roman" w:hAnsi="Times New Roman" w:cs="Times New Roman"/>
          <w:sz w:val="20"/>
          <w:szCs w:val="20"/>
        </w:rPr>
        <w:t>Раменск</w:t>
      </w:r>
      <w:r w:rsidR="00E261FD">
        <w:rPr>
          <w:rFonts w:ascii="Times New Roman" w:hAnsi="Times New Roman" w:cs="Times New Roman"/>
          <w:sz w:val="20"/>
          <w:szCs w:val="20"/>
        </w:rPr>
        <w:t>ое, д. Сафонов</w:t>
      </w:r>
      <w:r w:rsidR="00A334D5">
        <w:rPr>
          <w:rFonts w:ascii="Times New Roman" w:hAnsi="Times New Roman" w:cs="Times New Roman"/>
          <w:sz w:val="20"/>
          <w:szCs w:val="20"/>
        </w:rPr>
        <w:t>о</w:t>
      </w:r>
      <w:r w:rsidR="00E261FD">
        <w:rPr>
          <w:rFonts w:ascii="Times New Roman" w:hAnsi="Times New Roman" w:cs="Times New Roman"/>
          <w:sz w:val="20"/>
          <w:szCs w:val="20"/>
        </w:rPr>
        <w:t>, ул. Шоссейная, стр. 1/1, оф. 203</w:t>
      </w:r>
      <w:r w:rsidR="006A0246" w:rsidRPr="00CE0EF9">
        <w:rPr>
          <w:rFonts w:ascii="Times New Roman" w:hAnsi="Times New Roman" w:cs="Times New Roman"/>
          <w:sz w:val="20"/>
          <w:szCs w:val="20"/>
        </w:rPr>
        <w:t>.</w:t>
      </w:r>
      <w:proofErr w:type="gramEnd"/>
    </w:p>
    <w:p w:rsidR="006A0246" w:rsidRPr="00CE0EF9" w:rsidRDefault="006A0246" w:rsidP="00A44237">
      <w:pPr>
        <w:pStyle w:val="a5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E0EF9">
        <w:rPr>
          <w:rFonts w:ascii="Times New Roman" w:hAnsi="Times New Roman" w:cs="Times New Roman"/>
          <w:sz w:val="20"/>
          <w:szCs w:val="20"/>
        </w:rPr>
        <w:t xml:space="preserve"> ОГРН эмитента: 1035007911674.</w:t>
      </w:r>
    </w:p>
    <w:p w:rsidR="006A0246" w:rsidRPr="00CE0EF9" w:rsidRDefault="006A0246" w:rsidP="00593262">
      <w:pPr>
        <w:pStyle w:val="a5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E0EF9">
        <w:rPr>
          <w:rFonts w:ascii="Times New Roman" w:hAnsi="Times New Roman" w:cs="Times New Roman"/>
          <w:sz w:val="20"/>
          <w:szCs w:val="20"/>
        </w:rPr>
        <w:t xml:space="preserve"> ИНН эмитента: 5040004280</w:t>
      </w:r>
    </w:p>
    <w:p w:rsidR="006A0246" w:rsidRPr="00CE0EF9" w:rsidRDefault="006A0246" w:rsidP="00593262">
      <w:pPr>
        <w:pStyle w:val="a5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E0EF9">
        <w:rPr>
          <w:rFonts w:ascii="Times New Roman" w:hAnsi="Times New Roman" w:cs="Times New Roman"/>
          <w:sz w:val="20"/>
          <w:szCs w:val="20"/>
        </w:rPr>
        <w:t>Уникальный код эмитента</w:t>
      </w:r>
      <w:proofErr w:type="gramStart"/>
      <w:r w:rsidRPr="00CE0EF9">
        <w:rPr>
          <w:rFonts w:ascii="Times New Roman" w:hAnsi="Times New Roman" w:cs="Times New Roman"/>
          <w:sz w:val="20"/>
          <w:szCs w:val="20"/>
        </w:rPr>
        <w:t xml:space="preserve"> ,</w:t>
      </w:r>
      <w:proofErr w:type="gramEnd"/>
      <w:r w:rsidRPr="00CE0EF9">
        <w:rPr>
          <w:rFonts w:ascii="Times New Roman" w:hAnsi="Times New Roman" w:cs="Times New Roman"/>
          <w:sz w:val="20"/>
          <w:szCs w:val="20"/>
        </w:rPr>
        <w:t xml:space="preserve"> присвоенный регистрирующим органом: 10021-А.</w:t>
      </w:r>
    </w:p>
    <w:p w:rsidR="006A0246" w:rsidRPr="00CE0EF9" w:rsidRDefault="006A0246" w:rsidP="00593262">
      <w:pPr>
        <w:pStyle w:val="a5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CE0EF9">
        <w:rPr>
          <w:rFonts w:ascii="Times New Roman" w:hAnsi="Times New Roman" w:cs="Times New Roman"/>
          <w:sz w:val="20"/>
          <w:szCs w:val="20"/>
        </w:rPr>
        <w:t>Адрес страницы в сети Интернет, используемой эмитентом для раскрытия информации:</w:t>
      </w:r>
      <w:r w:rsidR="00C07F13" w:rsidRPr="00CE0EF9">
        <w:rPr>
          <w:rFonts w:ascii="Times New Roman" w:hAnsi="Times New Roman" w:cs="Times New Roman"/>
          <w:sz w:val="20"/>
          <w:szCs w:val="20"/>
        </w:rPr>
        <w:t xml:space="preserve"> </w:t>
      </w:r>
      <w:r w:rsidR="00C07F13" w:rsidRPr="00CE0EF9">
        <w:rPr>
          <w:rFonts w:ascii="Times New Roman" w:hAnsi="Times New Roman" w:cs="Times New Roman"/>
          <w:sz w:val="20"/>
          <w:szCs w:val="20"/>
          <w:lang w:val="en-US"/>
        </w:rPr>
        <w:t>http</w:t>
      </w:r>
      <w:r w:rsidR="00C07F13" w:rsidRPr="00CE0EF9">
        <w:rPr>
          <w:rFonts w:ascii="Times New Roman" w:hAnsi="Times New Roman" w:cs="Times New Roman"/>
          <w:sz w:val="20"/>
          <w:szCs w:val="20"/>
        </w:rPr>
        <w:t>:</w:t>
      </w:r>
      <w:r w:rsidR="00C07F13" w:rsidRPr="00CE0EF9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</w:t>
      </w:r>
      <w:hyperlink r:id="rId6" w:tgtFrame="_blank" w:history="1">
        <w:r w:rsidR="00C07F13" w:rsidRPr="00CE0EF9">
          <w:rPr>
            <w:rFonts w:ascii="Times New Roman" w:hAnsi="Times New Roman" w:cs="Times New Roman"/>
            <w:color w:val="000000"/>
            <w:sz w:val="20"/>
            <w:szCs w:val="20"/>
            <w:u w:val="single"/>
          </w:rPr>
          <w:t>www.disclosure.ru/rus/events2/5040004280zM9jVY2u</w:t>
        </w:r>
      </w:hyperlink>
    </w:p>
    <w:p w:rsidR="00CE02A6" w:rsidRPr="00CE0EF9" w:rsidRDefault="00CE02A6" w:rsidP="00CE02A6">
      <w:pPr>
        <w:ind w:left="426"/>
        <w:rPr>
          <w:rFonts w:ascii="Times New Roman" w:hAnsi="Times New Roman" w:cs="Times New Roman"/>
          <w:sz w:val="20"/>
          <w:szCs w:val="20"/>
        </w:rPr>
      </w:pPr>
      <w:r w:rsidRPr="00CE0EF9">
        <w:rPr>
          <w:rFonts w:ascii="Times New Roman" w:hAnsi="Times New Roman" w:cs="Times New Roman"/>
          <w:sz w:val="20"/>
          <w:szCs w:val="20"/>
        </w:rPr>
        <w:t xml:space="preserve">2. </w:t>
      </w:r>
      <w:r w:rsidR="00C07F13" w:rsidRPr="00CE0EF9">
        <w:rPr>
          <w:rFonts w:ascii="Times New Roman" w:hAnsi="Times New Roman" w:cs="Times New Roman"/>
          <w:sz w:val="20"/>
          <w:szCs w:val="20"/>
        </w:rPr>
        <w:t>Содержание сообщения</w:t>
      </w:r>
    </w:p>
    <w:p w:rsidR="009A2132" w:rsidRPr="00CE0EF9" w:rsidRDefault="009A2132" w:rsidP="009A2132">
      <w:pPr>
        <w:pStyle w:val="a6"/>
        <w:rPr>
          <w:sz w:val="20"/>
          <w:szCs w:val="20"/>
        </w:rPr>
      </w:pPr>
      <w:r w:rsidRPr="00CE0EF9">
        <w:rPr>
          <w:sz w:val="20"/>
          <w:szCs w:val="20"/>
        </w:rPr>
        <w:t xml:space="preserve">2.1. Дата проведения заседания совета директоров эмитента, на котором принято соответствующее решение: </w:t>
      </w:r>
      <w:r w:rsidR="00A334D5">
        <w:rPr>
          <w:sz w:val="20"/>
          <w:szCs w:val="20"/>
        </w:rPr>
        <w:t>20</w:t>
      </w:r>
      <w:r w:rsidRPr="00CE0EF9">
        <w:rPr>
          <w:sz w:val="20"/>
          <w:szCs w:val="20"/>
        </w:rPr>
        <w:t xml:space="preserve"> мая 20</w:t>
      </w:r>
      <w:r w:rsidR="00E261FD">
        <w:rPr>
          <w:sz w:val="20"/>
          <w:szCs w:val="20"/>
        </w:rPr>
        <w:t>2</w:t>
      </w:r>
      <w:r w:rsidR="00A334D5">
        <w:rPr>
          <w:sz w:val="20"/>
          <w:szCs w:val="20"/>
        </w:rPr>
        <w:t>2</w:t>
      </w:r>
      <w:r w:rsidRPr="00CE0EF9">
        <w:rPr>
          <w:sz w:val="20"/>
          <w:szCs w:val="20"/>
        </w:rPr>
        <w:t>года.</w:t>
      </w:r>
    </w:p>
    <w:p w:rsidR="009A2132" w:rsidRPr="00CE0EF9" w:rsidRDefault="009A2132" w:rsidP="009A2132">
      <w:pPr>
        <w:pStyle w:val="a6"/>
        <w:rPr>
          <w:sz w:val="20"/>
          <w:szCs w:val="20"/>
        </w:rPr>
      </w:pPr>
      <w:r w:rsidRPr="00CE0EF9">
        <w:rPr>
          <w:sz w:val="20"/>
          <w:szCs w:val="20"/>
        </w:rPr>
        <w:t xml:space="preserve">2.2. Дата составления и номер протокола заседания совета директоров акционерного общества, на котором принято соответствующее решение: Протокол N4 от </w:t>
      </w:r>
      <w:r w:rsidR="00A334D5">
        <w:rPr>
          <w:sz w:val="20"/>
          <w:szCs w:val="20"/>
        </w:rPr>
        <w:t>20</w:t>
      </w:r>
      <w:r w:rsidRPr="00CE0EF9">
        <w:rPr>
          <w:sz w:val="20"/>
          <w:szCs w:val="20"/>
        </w:rPr>
        <w:t xml:space="preserve"> мая 20</w:t>
      </w:r>
      <w:r w:rsidR="00E261FD">
        <w:rPr>
          <w:sz w:val="20"/>
          <w:szCs w:val="20"/>
        </w:rPr>
        <w:t>2</w:t>
      </w:r>
      <w:r w:rsidR="00A334D5">
        <w:rPr>
          <w:sz w:val="20"/>
          <w:szCs w:val="20"/>
        </w:rPr>
        <w:t>2</w:t>
      </w:r>
      <w:r w:rsidRPr="00CE0EF9">
        <w:rPr>
          <w:sz w:val="20"/>
          <w:szCs w:val="20"/>
        </w:rPr>
        <w:t>года.</w:t>
      </w:r>
    </w:p>
    <w:p w:rsidR="009A2132" w:rsidRPr="00CE0EF9" w:rsidRDefault="009A2132" w:rsidP="009A2132">
      <w:pPr>
        <w:pStyle w:val="a6"/>
        <w:rPr>
          <w:sz w:val="20"/>
          <w:szCs w:val="20"/>
        </w:rPr>
      </w:pPr>
      <w:r w:rsidRPr="00CE0EF9">
        <w:rPr>
          <w:sz w:val="20"/>
          <w:szCs w:val="20"/>
        </w:rPr>
        <w:t>2.3. Вид общего собрания акционеров эмитента: годовое общее собрания акционеров.</w:t>
      </w:r>
    </w:p>
    <w:p w:rsidR="009A2132" w:rsidRPr="00CE0EF9" w:rsidRDefault="009A2132" w:rsidP="009A2132">
      <w:pPr>
        <w:pStyle w:val="a6"/>
        <w:rPr>
          <w:sz w:val="20"/>
          <w:szCs w:val="20"/>
        </w:rPr>
      </w:pPr>
      <w:r w:rsidRPr="00CE0EF9">
        <w:rPr>
          <w:sz w:val="20"/>
          <w:szCs w:val="20"/>
        </w:rPr>
        <w:t>2.4. Форма проведения общего собрания акционеров эмитента: совместное присутствие акционеров.</w:t>
      </w:r>
    </w:p>
    <w:p w:rsidR="009A2132" w:rsidRPr="00CE0EF9" w:rsidRDefault="009A2132" w:rsidP="009A2132">
      <w:pPr>
        <w:pStyle w:val="a6"/>
        <w:rPr>
          <w:sz w:val="20"/>
          <w:szCs w:val="20"/>
        </w:rPr>
      </w:pPr>
      <w:r w:rsidRPr="00CE0EF9">
        <w:rPr>
          <w:sz w:val="20"/>
          <w:szCs w:val="20"/>
        </w:rPr>
        <w:t>2.5. Дата, место, время проведения общего собрания акционеров эмитента:</w:t>
      </w:r>
    </w:p>
    <w:p w:rsidR="009A2132" w:rsidRPr="00CE0EF9" w:rsidRDefault="00A334D5" w:rsidP="009A2132">
      <w:pPr>
        <w:pStyle w:val="a6"/>
        <w:rPr>
          <w:sz w:val="20"/>
          <w:szCs w:val="20"/>
        </w:rPr>
      </w:pPr>
      <w:proofErr w:type="gramStart"/>
      <w:r>
        <w:rPr>
          <w:sz w:val="20"/>
          <w:szCs w:val="20"/>
        </w:rPr>
        <w:t>23</w:t>
      </w:r>
      <w:r w:rsidR="009A2132" w:rsidRPr="00CE0EF9">
        <w:rPr>
          <w:sz w:val="20"/>
          <w:szCs w:val="20"/>
        </w:rPr>
        <w:t xml:space="preserve"> июня 20</w:t>
      </w:r>
      <w:r w:rsidR="00E261FD">
        <w:rPr>
          <w:sz w:val="20"/>
          <w:szCs w:val="20"/>
        </w:rPr>
        <w:t>2</w:t>
      </w:r>
      <w:r>
        <w:rPr>
          <w:sz w:val="20"/>
          <w:szCs w:val="20"/>
        </w:rPr>
        <w:t>2</w:t>
      </w:r>
      <w:r w:rsidR="009A2132" w:rsidRPr="00CE0EF9">
        <w:rPr>
          <w:sz w:val="20"/>
          <w:szCs w:val="20"/>
        </w:rPr>
        <w:t xml:space="preserve">года; Российская Федерация, Московская область, </w:t>
      </w:r>
      <w:r w:rsidR="00E261FD">
        <w:rPr>
          <w:sz w:val="20"/>
          <w:szCs w:val="20"/>
        </w:rPr>
        <w:t xml:space="preserve">г. </w:t>
      </w:r>
      <w:r w:rsidR="00E261FD" w:rsidRPr="00CE0EF9">
        <w:rPr>
          <w:sz w:val="20"/>
          <w:szCs w:val="20"/>
        </w:rPr>
        <w:t>Раменск</w:t>
      </w:r>
      <w:r w:rsidR="00E261FD">
        <w:rPr>
          <w:sz w:val="20"/>
          <w:szCs w:val="20"/>
        </w:rPr>
        <w:t>ое, д. Сафонов, ул. Шоссейная, стр. 1/1, оф. 203</w:t>
      </w:r>
      <w:r w:rsidR="00E261FD" w:rsidRPr="00CE0EF9">
        <w:rPr>
          <w:sz w:val="20"/>
          <w:szCs w:val="20"/>
        </w:rPr>
        <w:t>.</w:t>
      </w:r>
      <w:r w:rsidR="009A2132" w:rsidRPr="00CE0EF9">
        <w:rPr>
          <w:sz w:val="20"/>
          <w:szCs w:val="20"/>
        </w:rPr>
        <w:t>; 10 часов 00 минут.</w:t>
      </w:r>
      <w:proofErr w:type="gramEnd"/>
    </w:p>
    <w:p w:rsidR="009A2132" w:rsidRPr="00CE0EF9" w:rsidRDefault="009A2132" w:rsidP="009A2132">
      <w:pPr>
        <w:pStyle w:val="a6"/>
        <w:rPr>
          <w:sz w:val="20"/>
          <w:szCs w:val="20"/>
        </w:rPr>
      </w:pPr>
      <w:r w:rsidRPr="00CE0EF9">
        <w:rPr>
          <w:sz w:val="20"/>
          <w:szCs w:val="20"/>
        </w:rPr>
        <w:t>2.6. Время начала регистрации лиц, принимавших участие в общем собрании акционеров - 09 часов 30 мин.</w:t>
      </w:r>
    </w:p>
    <w:p w:rsidR="009A2132" w:rsidRPr="00CE0EF9" w:rsidRDefault="009A2132" w:rsidP="009A2132">
      <w:pPr>
        <w:pStyle w:val="a6"/>
        <w:rPr>
          <w:sz w:val="20"/>
          <w:szCs w:val="20"/>
        </w:rPr>
      </w:pPr>
      <w:r w:rsidRPr="00CE0EF9">
        <w:rPr>
          <w:sz w:val="20"/>
          <w:szCs w:val="20"/>
        </w:rPr>
        <w:t xml:space="preserve">2.7. Дата составления списка лиц, имеющих право на участие в общем собрании акционеров </w:t>
      </w:r>
      <w:r w:rsidR="00A334D5">
        <w:rPr>
          <w:sz w:val="20"/>
          <w:szCs w:val="20"/>
        </w:rPr>
        <w:t>31</w:t>
      </w:r>
      <w:r w:rsidRPr="00CE0EF9">
        <w:rPr>
          <w:sz w:val="20"/>
          <w:szCs w:val="20"/>
        </w:rPr>
        <w:t xml:space="preserve"> мая 20</w:t>
      </w:r>
      <w:r w:rsidR="00E261FD">
        <w:rPr>
          <w:sz w:val="20"/>
          <w:szCs w:val="20"/>
        </w:rPr>
        <w:t>2</w:t>
      </w:r>
      <w:r w:rsidR="00A334D5">
        <w:rPr>
          <w:sz w:val="20"/>
          <w:szCs w:val="20"/>
        </w:rPr>
        <w:t>2</w:t>
      </w:r>
      <w:r w:rsidRPr="00CE0EF9">
        <w:rPr>
          <w:sz w:val="20"/>
          <w:szCs w:val="20"/>
        </w:rPr>
        <w:t>г.</w:t>
      </w:r>
    </w:p>
    <w:p w:rsidR="009A2132" w:rsidRPr="00CE0EF9" w:rsidRDefault="009A2132" w:rsidP="009A2132">
      <w:pPr>
        <w:pStyle w:val="a6"/>
        <w:rPr>
          <w:sz w:val="20"/>
          <w:szCs w:val="20"/>
        </w:rPr>
      </w:pPr>
      <w:r w:rsidRPr="00CE0EF9">
        <w:rPr>
          <w:sz w:val="20"/>
          <w:szCs w:val="20"/>
        </w:rPr>
        <w:t>2.8. Повестка дня общего собрания акционеров:</w:t>
      </w:r>
    </w:p>
    <w:p w:rsidR="009A2132" w:rsidRPr="00CE0EF9" w:rsidRDefault="009A2132" w:rsidP="009A2132">
      <w:pPr>
        <w:pStyle w:val="a6"/>
        <w:rPr>
          <w:sz w:val="20"/>
          <w:szCs w:val="20"/>
        </w:rPr>
      </w:pPr>
      <w:r w:rsidRPr="00CE0EF9">
        <w:rPr>
          <w:sz w:val="20"/>
          <w:szCs w:val="20"/>
        </w:rPr>
        <w:t>1). Утверждение годового отчета, годовой бухгалтерской отчетности, в т. ч. отчетов о прибылях и убытках, а также распределение прибылей и убытков Общества по результатам 20</w:t>
      </w:r>
      <w:r w:rsidR="00E261FD">
        <w:rPr>
          <w:sz w:val="20"/>
          <w:szCs w:val="20"/>
        </w:rPr>
        <w:t>2</w:t>
      </w:r>
      <w:r w:rsidR="00A334D5">
        <w:rPr>
          <w:sz w:val="20"/>
          <w:szCs w:val="20"/>
        </w:rPr>
        <w:t>1</w:t>
      </w:r>
      <w:r w:rsidRPr="00CE0EF9">
        <w:rPr>
          <w:sz w:val="20"/>
          <w:szCs w:val="20"/>
        </w:rPr>
        <w:t>г.</w:t>
      </w:r>
    </w:p>
    <w:p w:rsidR="009A2132" w:rsidRPr="00CE0EF9" w:rsidRDefault="009A2132" w:rsidP="009A2132">
      <w:pPr>
        <w:pStyle w:val="a6"/>
        <w:rPr>
          <w:sz w:val="20"/>
          <w:szCs w:val="20"/>
        </w:rPr>
      </w:pPr>
      <w:r w:rsidRPr="00CE0EF9">
        <w:rPr>
          <w:sz w:val="20"/>
          <w:szCs w:val="20"/>
        </w:rPr>
        <w:t>2). О выплате дивидендов по итогам деятельности за 20</w:t>
      </w:r>
      <w:r w:rsidR="00E261FD">
        <w:rPr>
          <w:sz w:val="20"/>
          <w:szCs w:val="20"/>
        </w:rPr>
        <w:t>2</w:t>
      </w:r>
      <w:r w:rsidR="00A334D5">
        <w:rPr>
          <w:sz w:val="20"/>
          <w:szCs w:val="20"/>
        </w:rPr>
        <w:t>1</w:t>
      </w:r>
      <w:r w:rsidRPr="00CE0EF9">
        <w:rPr>
          <w:sz w:val="20"/>
          <w:szCs w:val="20"/>
        </w:rPr>
        <w:t>г.</w:t>
      </w:r>
    </w:p>
    <w:p w:rsidR="009A2132" w:rsidRPr="00CE0EF9" w:rsidRDefault="009A2132" w:rsidP="009A2132">
      <w:pPr>
        <w:pStyle w:val="a6"/>
        <w:rPr>
          <w:sz w:val="20"/>
          <w:szCs w:val="20"/>
        </w:rPr>
      </w:pPr>
      <w:r w:rsidRPr="00CE0EF9">
        <w:rPr>
          <w:sz w:val="20"/>
          <w:szCs w:val="20"/>
        </w:rPr>
        <w:t>3). Избрание членов Совета директоров Общества.</w:t>
      </w:r>
    </w:p>
    <w:p w:rsidR="009A2132" w:rsidRPr="00CE0EF9" w:rsidRDefault="009A2132" w:rsidP="009A2132">
      <w:pPr>
        <w:pStyle w:val="a6"/>
        <w:rPr>
          <w:sz w:val="20"/>
          <w:szCs w:val="20"/>
        </w:rPr>
      </w:pPr>
      <w:r w:rsidRPr="00CE0EF9">
        <w:rPr>
          <w:sz w:val="20"/>
          <w:szCs w:val="20"/>
        </w:rPr>
        <w:t xml:space="preserve">4).Утверждение внешнего аудитора. </w:t>
      </w:r>
    </w:p>
    <w:p w:rsidR="009A2132" w:rsidRPr="00CE0EF9" w:rsidRDefault="009A2132" w:rsidP="009A2132">
      <w:pPr>
        <w:pStyle w:val="a6"/>
        <w:rPr>
          <w:sz w:val="20"/>
          <w:szCs w:val="20"/>
        </w:rPr>
      </w:pPr>
      <w:r w:rsidRPr="00CE0EF9">
        <w:rPr>
          <w:sz w:val="20"/>
          <w:szCs w:val="20"/>
        </w:rPr>
        <w:t>5). Избрание ревизионной комиссии.</w:t>
      </w:r>
    </w:p>
    <w:p w:rsidR="009A2132" w:rsidRDefault="009A2132" w:rsidP="009A2132">
      <w:pPr>
        <w:pStyle w:val="a6"/>
        <w:rPr>
          <w:sz w:val="20"/>
          <w:szCs w:val="20"/>
        </w:rPr>
      </w:pPr>
      <w:r w:rsidRPr="00CE0EF9">
        <w:rPr>
          <w:sz w:val="20"/>
          <w:szCs w:val="20"/>
        </w:rPr>
        <w:t>6). Избрание счетной комиссии (лица, исполняющего функции счетной комиссии).</w:t>
      </w:r>
    </w:p>
    <w:p w:rsidR="00A334D5" w:rsidRPr="00CE0EF9" w:rsidRDefault="00A334D5" w:rsidP="009A2132">
      <w:pPr>
        <w:pStyle w:val="a6"/>
        <w:rPr>
          <w:sz w:val="20"/>
          <w:szCs w:val="20"/>
        </w:rPr>
      </w:pPr>
      <w:r>
        <w:rPr>
          <w:sz w:val="20"/>
          <w:szCs w:val="20"/>
        </w:rPr>
        <w:t>7). Утверждение Устава Общества в новой редакции.</w:t>
      </w:r>
    </w:p>
    <w:p w:rsidR="00CE0EF9" w:rsidRPr="00CE0EF9" w:rsidRDefault="009A2132" w:rsidP="009A2132">
      <w:pPr>
        <w:pStyle w:val="a6"/>
        <w:rPr>
          <w:sz w:val="20"/>
          <w:szCs w:val="20"/>
        </w:rPr>
      </w:pPr>
      <w:r w:rsidRPr="00CE0EF9">
        <w:rPr>
          <w:sz w:val="20"/>
          <w:szCs w:val="20"/>
        </w:rPr>
        <w:t xml:space="preserve">2.9. </w:t>
      </w:r>
      <w:proofErr w:type="gramStart"/>
      <w:r w:rsidRPr="00CE0EF9">
        <w:rPr>
          <w:sz w:val="20"/>
          <w:szCs w:val="20"/>
        </w:rPr>
        <w:t xml:space="preserve">С информацией (материалами), подлежащими предоставлению при подготовке к проведению очередного общего собрания лица, имеющие право на участие в очередном общем собрании, могут ознакомиться, начиная с </w:t>
      </w:r>
      <w:r w:rsidR="00A334D5">
        <w:rPr>
          <w:sz w:val="20"/>
          <w:szCs w:val="20"/>
        </w:rPr>
        <w:t>02 июня</w:t>
      </w:r>
      <w:r w:rsidRPr="00CE0EF9">
        <w:rPr>
          <w:sz w:val="20"/>
          <w:szCs w:val="20"/>
        </w:rPr>
        <w:t xml:space="preserve"> 20</w:t>
      </w:r>
      <w:r w:rsidR="00E261FD">
        <w:rPr>
          <w:sz w:val="20"/>
          <w:szCs w:val="20"/>
        </w:rPr>
        <w:t>2</w:t>
      </w:r>
      <w:r w:rsidR="00A334D5">
        <w:rPr>
          <w:sz w:val="20"/>
          <w:szCs w:val="20"/>
        </w:rPr>
        <w:t>2</w:t>
      </w:r>
      <w:r w:rsidRPr="00CE0EF9">
        <w:rPr>
          <w:sz w:val="20"/>
          <w:szCs w:val="20"/>
        </w:rPr>
        <w:t xml:space="preserve"> г. в рабочие дни с 10-00 часов до 17-00 часов по адресу: 140127 Московская область, </w:t>
      </w:r>
      <w:r w:rsidR="00E261FD">
        <w:rPr>
          <w:sz w:val="20"/>
          <w:szCs w:val="20"/>
        </w:rPr>
        <w:t xml:space="preserve">г. </w:t>
      </w:r>
      <w:r w:rsidR="00E261FD" w:rsidRPr="00CE0EF9">
        <w:rPr>
          <w:sz w:val="20"/>
          <w:szCs w:val="20"/>
        </w:rPr>
        <w:t>Раменск</w:t>
      </w:r>
      <w:r w:rsidR="00E261FD">
        <w:rPr>
          <w:sz w:val="20"/>
          <w:szCs w:val="20"/>
        </w:rPr>
        <w:t>ое, д. Сафонов</w:t>
      </w:r>
      <w:r w:rsidR="00A334D5">
        <w:rPr>
          <w:sz w:val="20"/>
          <w:szCs w:val="20"/>
        </w:rPr>
        <w:t>о</w:t>
      </w:r>
      <w:r w:rsidR="00E261FD">
        <w:rPr>
          <w:sz w:val="20"/>
          <w:szCs w:val="20"/>
        </w:rPr>
        <w:t>, ул. Шоссейная, стр. 1/1, оф. 203;</w:t>
      </w:r>
      <w:proofErr w:type="gramEnd"/>
    </w:p>
    <w:p w:rsidR="009A2132" w:rsidRPr="00CE0EF9" w:rsidRDefault="009A2132" w:rsidP="009A2132">
      <w:pPr>
        <w:pStyle w:val="a6"/>
        <w:rPr>
          <w:sz w:val="20"/>
          <w:szCs w:val="20"/>
        </w:rPr>
      </w:pPr>
      <w:r w:rsidRPr="00CE0EF9">
        <w:rPr>
          <w:sz w:val="20"/>
          <w:szCs w:val="20"/>
        </w:rPr>
        <w:t>Для регистрации на собрании акционеры - физические лица должны иметь документ, удостоверяющий личность. Представители акционеров - физических лиц должны, кроме того, иметь доверенность, заверенную в порядке, установленном законодательством.</w:t>
      </w:r>
    </w:p>
    <w:p w:rsidR="009A2132" w:rsidRPr="00CE0EF9" w:rsidRDefault="009A2132" w:rsidP="009A2132">
      <w:pPr>
        <w:pStyle w:val="a6"/>
        <w:rPr>
          <w:sz w:val="20"/>
          <w:szCs w:val="20"/>
        </w:rPr>
      </w:pPr>
      <w:r w:rsidRPr="00CE0EF9">
        <w:rPr>
          <w:sz w:val="20"/>
          <w:szCs w:val="20"/>
        </w:rPr>
        <w:t>2.10. Идентификационные признаки акций, владельцы которых имеют право на участие в общем собрании акционеров:</w:t>
      </w:r>
    </w:p>
    <w:p w:rsidR="009A2132" w:rsidRPr="00CE0EF9" w:rsidRDefault="009A2132" w:rsidP="00CE0EF9">
      <w:pPr>
        <w:pStyle w:val="a6"/>
        <w:rPr>
          <w:sz w:val="20"/>
          <w:szCs w:val="20"/>
        </w:rPr>
      </w:pPr>
      <w:r w:rsidRPr="00CE0EF9">
        <w:rPr>
          <w:sz w:val="20"/>
          <w:szCs w:val="20"/>
        </w:rPr>
        <w:t>- акции обыкновенные именные бездокументарные</w:t>
      </w:r>
      <w:r w:rsidR="00CE0EF9" w:rsidRPr="00CE0EF9">
        <w:rPr>
          <w:sz w:val="20"/>
          <w:szCs w:val="20"/>
        </w:rPr>
        <w:t xml:space="preserve">, </w:t>
      </w:r>
      <w:r w:rsidRPr="00CE0EF9">
        <w:rPr>
          <w:sz w:val="20"/>
          <w:szCs w:val="20"/>
        </w:rPr>
        <w:t>регистрационный номер 1-02-10021-А; дата государственной регистрации 20.03.2003г.</w:t>
      </w:r>
    </w:p>
    <w:p w:rsidR="00B27217" w:rsidRPr="00CE0EF9" w:rsidRDefault="00B27217" w:rsidP="00593262">
      <w:pPr>
        <w:rPr>
          <w:rFonts w:ascii="Times New Roman" w:hAnsi="Times New Roman" w:cs="Times New Roman"/>
          <w:sz w:val="20"/>
          <w:szCs w:val="20"/>
        </w:rPr>
      </w:pPr>
      <w:r w:rsidRPr="00CE0EF9">
        <w:rPr>
          <w:rFonts w:ascii="Times New Roman" w:hAnsi="Times New Roman" w:cs="Times New Roman"/>
          <w:sz w:val="20"/>
          <w:szCs w:val="20"/>
        </w:rPr>
        <w:t>Генеральный директор  Комаров В.А.</w:t>
      </w:r>
      <w:r w:rsidR="00BC5C51" w:rsidRPr="00CE0EF9">
        <w:rPr>
          <w:rFonts w:ascii="Times New Roman" w:hAnsi="Times New Roman" w:cs="Times New Roman"/>
          <w:sz w:val="20"/>
          <w:szCs w:val="20"/>
        </w:rPr>
        <w:t xml:space="preserve">          </w:t>
      </w:r>
      <w:r w:rsidR="00A334D5">
        <w:rPr>
          <w:rFonts w:ascii="Times New Roman" w:hAnsi="Times New Roman" w:cs="Times New Roman"/>
          <w:sz w:val="20"/>
          <w:szCs w:val="20"/>
        </w:rPr>
        <w:t>01</w:t>
      </w:r>
      <w:r w:rsidR="00BC5C51" w:rsidRPr="00CE0EF9">
        <w:rPr>
          <w:rFonts w:ascii="Times New Roman" w:hAnsi="Times New Roman" w:cs="Times New Roman"/>
          <w:sz w:val="20"/>
          <w:szCs w:val="20"/>
        </w:rPr>
        <w:t xml:space="preserve"> </w:t>
      </w:r>
      <w:r w:rsidR="00A334D5">
        <w:rPr>
          <w:rFonts w:ascii="Times New Roman" w:hAnsi="Times New Roman" w:cs="Times New Roman"/>
          <w:sz w:val="20"/>
          <w:szCs w:val="20"/>
        </w:rPr>
        <w:t>июня</w:t>
      </w:r>
      <w:r w:rsidR="00BC5C51" w:rsidRPr="00CE0EF9">
        <w:rPr>
          <w:rFonts w:ascii="Times New Roman" w:hAnsi="Times New Roman" w:cs="Times New Roman"/>
          <w:sz w:val="20"/>
          <w:szCs w:val="20"/>
        </w:rPr>
        <w:t xml:space="preserve"> 20</w:t>
      </w:r>
      <w:r w:rsidR="00E261FD">
        <w:rPr>
          <w:rFonts w:ascii="Times New Roman" w:hAnsi="Times New Roman" w:cs="Times New Roman"/>
          <w:sz w:val="20"/>
          <w:szCs w:val="20"/>
        </w:rPr>
        <w:t>2</w:t>
      </w:r>
      <w:r w:rsidR="00A334D5">
        <w:rPr>
          <w:rFonts w:ascii="Times New Roman" w:hAnsi="Times New Roman" w:cs="Times New Roman"/>
          <w:sz w:val="20"/>
          <w:szCs w:val="20"/>
        </w:rPr>
        <w:t>2</w:t>
      </w:r>
      <w:bookmarkStart w:id="0" w:name="_GoBack"/>
      <w:bookmarkEnd w:id="0"/>
      <w:r w:rsidR="00BC5C51" w:rsidRPr="00CE0EF9">
        <w:rPr>
          <w:rFonts w:ascii="Times New Roman" w:hAnsi="Times New Roman" w:cs="Times New Roman"/>
          <w:sz w:val="20"/>
          <w:szCs w:val="20"/>
        </w:rPr>
        <w:t>г.</w:t>
      </w:r>
    </w:p>
    <w:sectPr w:rsidR="00B27217" w:rsidRPr="00CE0EF9" w:rsidSect="00CE0EF9">
      <w:pgSz w:w="11906" w:h="16838"/>
      <w:pgMar w:top="284" w:right="566" w:bottom="142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57422"/>
    <w:multiLevelType w:val="multilevel"/>
    <w:tmpl w:val="3556A330"/>
    <w:lvl w:ilvl="0">
      <w:start w:val="1"/>
      <w:numFmt w:val="decimal"/>
      <w:lvlText w:val="%1."/>
      <w:lvlJc w:val="left"/>
      <w:pPr>
        <w:ind w:left="465" w:hanging="360"/>
      </w:pPr>
      <w:rPr>
        <w:rFonts w:hint="default"/>
        <w:color w:val="184664"/>
      </w:rPr>
    </w:lvl>
    <w:lvl w:ilvl="1">
      <w:start w:val="1"/>
      <w:numFmt w:val="decimal"/>
      <w:isLgl/>
      <w:lvlText w:val="%1.%2."/>
      <w:lvlJc w:val="left"/>
      <w:pPr>
        <w:ind w:left="4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05" w:hanging="1800"/>
      </w:pPr>
      <w:rPr>
        <w:rFonts w:hint="default"/>
      </w:rPr>
    </w:lvl>
  </w:abstractNum>
  <w:abstractNum w:abstractNumId="1">
    <w:nsid w:val="3C956AAC"/>
    <w:multiLevelType w:val="multilevel"/>
    <w:tmpl w:val="1066A0A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0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8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93262"/>
    <w:rsid w:val="000E30E3"/>
    <w:rsid w:val="00593262"/>
    <w:rsid w:val="006A0246"/>
    <w:rsid w:val="008935FB"/>
    <w:rsid w:val="008C62E3"/>
    <w:rsid w:val="009903BD"/>
    <w:rsid w:val="00995421"/>
    <w:rsid w:val="009A2132"/>
    <w:rsid w:val="00A334D5"/>
    <w:rsid w:val="00A44237"/>
    <w:rsid w:val="00B27217"/>
    <w:rsid w:val="00BA2446"/>
    <w:rsid w:val="00BC5C51"/>
    <w:rsid w:val="00C07F13"/>
    <w:rsid w:val="00CE02A6"/>
    <w:rsid w:val="00CE0EF9"/>
    <w:rsid w:val="00E261FD"/>
    <w:rsid w:val="00E442E4"/>
    <w:rsid w:val="00F27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4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42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423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44237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9A21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94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isclosure.ru/rus/events2/5040004280zM9jVY2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452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</dc:creator>
  <cp:lastModifiedBy>User</cp:lastModifiedBy>
  <cp:revision>3</cp:revision>
  <cp:lastPrinted>2017-05-25T14:10:00Z</cp:lastPrinted>
  <dcterms:created xsi:type="dcterms:W3CDTF">2021-05-27T09:22:00Z</dcterms:created>
  <dcterms:modified xsi:type="dcterms:W3CDTF">2022-06-01T11:09:00Z</dcterms:modified>
</cp:coreProperties>
</file>